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C" w:rsidRDefault="0098625C" w:rsidP="0098625C">
      <w:pPr>
        <w:pStyle w:val="Heading1"/>
        <w:spacing w:before="208"/>
        <w:ind w:left="1529" w:right="1283"/>
        <w:jc w:val="center"/>
      </w:pPr>
      <w:r>
        <w:t>ABSTRAK</w:t>
      </w:r>
    </w:p>
    <w:p w:rsidR="0098625C" w:rsidRDefault="0098625C" w:rsidP="0098625C">
      <w:pPr>
        <w:pStyle w:val="BodyText"/>
        <w:spacing w:before="1"/>
        <w:rPr>
          <w:b/>
        </w:rPr>
      </w:pPr>
    </w:p>
    <w:p w:rsidR="0098625C" w:rsidRDefault="0098625C" w:rsidP="0098625C">
      <w:pPr>
        <w:pStyle w:val="Heading1"/>
        <w:ind w:left="1529" w:right="1288"/>
        <w:jc w:val="center"/>
      </w:pPr>
      <w:r>
        <w:rPr>
          <w:color w:val="0D0D0D"/>
        </w:rPr>
        <w:t>PENGARUH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DISIPLIN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KERJA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DAN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KOMPETENSI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SUMBER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DAYA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MANUSIA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TERHADAP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PRESTASI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KERJA PADA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GURU SMA</w:t>
      </w:r>
    </w:p>
    <w:p w:rsidR="0098625C" w:rsidRDefault="0098625C" w:rsidP="0098625C">
      <w:pPr>
        <w:ind w:left="2756" w:right="2515"/>
        <w:jc w:val="center"/>
        <w:rPr>
          <w:b/>
          <w:sz w:val="24"/>
        </w:rPr>
      </w:pPr>
      <w:r>
        <w:rPr>
          <w:b/>
          <w:color w:val="0D0D0D"/>
          <w:sz w:val="24"/>
        </w:rPr>
        <w:t>DI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YAYASAN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PENDIDIKAN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NURUL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AMALIYAH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DELI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SERDANG</w:t>
      </w:r>
    </w:p>
    <w:p w:rsidR="0098625C" w:rsidRDefault="0098625C" w:rsidP="0098625C">
      <w:pPr>
        <w:pStyle w:val="BodyText"/>
        <w:rPr>
          <w:b/>
        </w:rPr>
      </w:pPr>
    </w:p>
    <w:p w:rsidR="00963CA9" w:rsidRDefault="0098625C" w:rsidP="00963CA9">
      <w:pPr>
        <w:pStyle w:val="Heading1"/>
        <w:ind w:left="0" w:right="4"/>
        <w:jc w:val="center"/>
        <w:rPr>
          <w:color w:val="0D0D0D"/>
          <w:spacing w:val="1"/>
        </w:rPr>
      </w:pPr>
      <w:proofErr w:type="spellStart"/>
      <w:proofErr w:type="gramStart"/>
      <w:r>
        <w:rPr>
          <w:color w:val="0D0D0D"/>
        </w:rPr>
        <w:t>Oleh</w:t>
      </w:r>
      <w:proofErr w:type="spellEnd"/>
      <w:r>
        <w:rPr>
          <w:color w:val="0D0D0D"/>
        </w:rPr>
        <w:t xml:space="preserve"> :</w:t>
      </w:r>
      <w:proofErr w:type="gramEnd"/>
    </w:p>
    <w:p w:rsidR="00963CA9" w:rsidRDefault="0098625C" w:rsidP="00963CA9">
      <w:pPr>
        <w:pStyle w:val="Heading1"/>
        <w:ind w:left="0" w:right="4"/>
        <w:jc w:val="center"/>
        <w:rPr>
          <w:color w:val="0D0D0D"/>
          <w:spacing w:val="-57"/>
        </w:rPr>
      </w:pPr>
      <w:r>
        <w:rPr>
          <w:color w:val="0D0D0D"/>
          <w:u w:val="thick" w:color="0D0D0D"/>
        </w:rPr>
        <w:t>NANDA PRATIWI</w:t>
      </w:r>
    </w:p>
    <w:p w:rsidR="0098625C" w:rsidRDefault="0098625C" w:rsidP="00963CA9">
      <w:pPr>
        <w:pStyle w:val="Heading1"/>
        <w:ind w:left="0" w:right="4"/>
        <w:jc w:val="center"/>
      </w:pPr>
      <w:r>
        <w:rPr>
          <w:color w:val="0D0D0D"/>
        </w:rPr>
        <w:t>NPM: 173114027</w:t>
      </w:r>
    </w:p>
    <w:p w:rsidR="0098625C" w:rsidRDefault="0098625C" w:rsidP="00963CA9">
      <w:pPr>
        <w:pStyle w:val="BodyText"/>
        <w:spacing w:before="8"/>
        <w:ind w:right="4"/>
        <w:rPr>
          <w:b/>
          <w:sz w:val="23"/>
        </w:rPr>
      </w:pPr>
    </w:p>
    <w:p w:rsidR="0098625C" w:rsidRDefault="0098625C" w:rsidP="00963CA9">
      <w:pPr>
        <w:pStyle w:val="BodyText"/>
        <w:ind w:right="4"/>
        <w:jc w:val="both"/>
      </w:pPr>
      <w:proofErr w:type="spellStart"/>
      <w:proofErr w:type="gramStart"/>
      <w:r>
        <w:rPr>
          <w:color w:val="0D0D0D"/>
        </w:rPr>
        <w:t>Penelitian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bertujuan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mengetahui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pengaruh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sumber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daya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manusia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  <w:spacing w:val="60"/>
        </w:rPr>
        <w:t xml:space="preserve"> </w:t>
      </w:r>
      <w:r>
        <w:rPr>
          <w:color w:val="0D0D0D"/>
        </w:rPr>
        <w:t>SMA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Pendidikan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Deli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  <w:spacing w:val="1"/>
        </w:rPr>
        <w:t xml:space="preserve"> </w:t>
      </w:r>
      <w:proofErr w:type="spellStart"/>
      <w:proofErr w:type="gramStart"/>
      <w:r>
        <w:rPr>
          <w:color w:val="0D0D0D"/>
        </w:rPr>
        <w:t>Metode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digunakan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penelitian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yaitu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metode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kuantatif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 xml:space="preserve">Yang </w:t>
      </w:r>
      <w:proofErr w:type="spellStart"/>
      <w:r>
        <w:rPr>
          <w:color w:val="0D0D0D"/>
        </w:rPr>
        <w:t>menjadi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populasi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adalah</w:t>
      </w:r>
      <w:proofErr w:type="spellEnd"/>
      <w:r>
        <w:rPr>
          <w:color w:val="0D0D0D"/>
        </w:rPr>
        <w:t xml:space="preserve"> Guru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</w:rPr>
        <w:t xml:space="preserve"> Deli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sebanyak</w:t>
      </w:r>
      <w:proofErr w:type="spellEnd"/>
      <w:r>
        <w:rPr>
          <w:color w:val="0D0D0D"/>
        </w:rPr>
        <w:t xml:space="preserve"> 40 orang.</w:t>
      </w:r>
      <w:proofErr w:type="gramEnd"/>
      <w:r>
        <w:rPr>
          <w:color w:val="0D0D0D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rPr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jenuh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rPr>
          <w:color w:val="0D0D0D"/>
        </w:rPr>
        <w:t>sampel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penelitian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sebanyak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40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Guru.Penelitian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dilaksanakan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SMA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Deli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berlokasi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Jalan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Merah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Desa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Dagang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Kerawang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Tanjung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Morawa</w:t>
      </w:r>
      <w:proofErr w:type="spellEnd"/>
      <w:r>
        <w:rPr>
          <w:color w:val="0D0D0D"/>
        </w:rPr>
        <w:t xml:space="preserve">, Deli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 xml:space="preserve"> Sumatera Utara </w:t>
      </w:r>
      <w:proofErr w:type="spellStart"/>
      <w:r>
        <w:rPr>
          <w:color w:val="0D0D0D"/>
        </w:rPr>
        <w:t>dari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bulan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Maret</w:t>
      </w:r>
      <w:proofErr w:type="spellEnd"/>
      <w:r>
        <w:rPr>
          <w:color w:val="0D0D0D"/>
        </w:rPr>
        <w:t xml:space="preserve"> 2021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sampai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dengan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bulan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Juli</w:t>
      </w:r>
      <w:proofErr w:type="spellEnd"/>
      <w:r>
        <w:rPr>
          <w:color w:val="0D0D0D"/>
        </w:rPr>
        <w:t xml:space="preserve"> 2021. </w:t>
      </w:r>
      <w:proofErr w:type="spellStart"/>
      <w:proofErr w:type="gramStart"/>
      <w:r>
        <w:rPr>
          <w:color w:val="0D0D0D"/>
        </w:rPr>
        <w:t>Hasil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penelitian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menunjukkan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bahwa</w:t>
      </w:r>
      <w:proofErr w:type="spellEnd"/>
      <w:r>
        <w:rPr>
          <w:color w:val="0D0D0D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partial</w:t>
      </w:r>
      <w:r>
        <w:rPr>
          <w:spacing w:val="-12"/>
        </w:rP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-1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8"/>
        </w:rPr>
        <w:t xml:space="preserve"> </w:t>
      </w:r>
      <w:proofErr w:type="spellStart"/>
      <w:r>
        <w:rPr>
          <w:color w:val="0D0D0D"/>
        </w:rPr>
        <w:t>berpengaruh</w:t>
      </w:r>
      <w:proofErr w:type="spellEnd"/>
      <w:r>
        <w:rPr>
          <w:color w:val="0D0D0D"/>
          <w:spacing w:val="-9"/>
        </w:rPr>
        <w:t xml:space="preserve"> </w:t>
      </w:r>
      <w:proofErr w:type="spellStart"/>
      <w:r>
        <w:rPr>
          <w:color w:val="0D0D0D"/>
        </w:rPr>
        <w:t>positif</w:t>
      </w:r>
      <w:proofErr w:type="spellEnd"/>
      <w:r>
        <w:rPr>
          <w:color w:val="0D0D0D"/>
          <w:spacing w:val="-10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-13"/>
        </w:rPr>
        <w:t xml:space="preserve"> </w:t>
      </w:r>
      <w:proofErr w:type="spellStart"/>
      <w:r>
        <w:rPr>
          <w:color w:val="0D0D0D"/>
        </w:rPr>
        <w:t>signifikan</w:t>
      </w:r>
      <w:proofErr w:type="spellEnd"/>
      <w:r>
        <w:rPr>
          <w:color w:val="0D0D0D"/>
          <w:spacing w:val="-12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  <w:spacing w:val="-10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-8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8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-58"/>
        </w:rPr>
        <w:t xml:space="preserve">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</w:rPr>
        <w:t xml:space="preserve"> SMA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Pendidikan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</w:rPr>
        <w:t xml:space="preserve"> Deli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spellStart"/>
      <w:proofErr w:type="gramStart"/>
      <w:r>
        <w:t>Secara</w:t>
      </w:r>
      <w:proofErr w:type="spellEnd"/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</w:rPr>
        <w:t xml:space="preserve"> guru </w:t>
      </w:r>
      <w:proofErr w:type="spellStart"/>
      <w:r>
        <w:rPr>
          <w:color w:val="0D0D0D"/>
        </w:rPr>
        <w:t>berpengaruh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positif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signifikan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</w:rPr>
        <w:t xml:space="preserve"> guru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SMA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Pendidikan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Deli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Hasil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uji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diperoleh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nilai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t xml:space="preserve"> = 45,597 &gt;</w:t>
      </w:r>
      <w:r>
        <w:rPr>
          <w:spacing w:val="1"/>
        </w:rPr>
        <w:t xml:space="preserve"> </w:t>
      </w:r>
      <w:proofErr w:type="spellStart"/>
      <w:r>
        <w:t>F</w:t>
      </w:r>
      <w:r>
        <w:rPr>
          <w:vertAlign w:val="subscript"/>
        </w:rPr>
        <w:t>tabel</w:t>
      </w:r>
      <w:proofErr w:type="spellEnd"/>
      <w:r>
        <w:rPr>
          <w:spacing w:val="60"/>
        </w:rPr>
        <w:t xml:space="preserve"> </w:t>
      </w:r>
      <w:r>
        <w:t>= 2</w:t>
      </w:r>
      <w:proofErr w:type="gramStart"/>
      <w:r>
        <w:t>,86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0,000 &lt; 0,05.</w:t>
      </w:r>
      <w:r>
        <w:rPr>
          <w:spacing w:val="1"/>
        </w:rPr>
        <w:t xml:space="preserve"> </w:t>
      </w:r>
      <w:proofErr w:type="spellStart"/>
      <w:proofErr w:type="gramStart"/>
      <w:r>
        <w:t>Artinya</w:t>
      </w:r>
      <w:proofErr w:type="spellEnd"/>
      <w: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sumber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daya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manusia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berpengaruh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positif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signifikan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</w:rPr>
        <w:t xml:space="preserve"> guru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</w:rPr>
        <w:t xml:space="preserve"> SMA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Pendidikan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Nurul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Amaliyah</w:t>
      </w:r>
      <w:proofErr w:type="spellEnd"/>
      <w:r>
        <w:rPr>
          <w:color w:val="0D0D0D"/>
        </w:rPr>
        <w:t xml:space="preserve"> Deli </w:t>
      </w:r>
      <w:proofErr w:type="spellStart"/>
      <w:r>
        <w:rPr>
          <w:color w:val="0D0D0D"/>
        </w:rPr>
        <w:t>Serdang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spellStart"/>
      <w:r>
        <w:rPr>
          <w:i/>
        </w:rPr>
        <w:t>Nilai</w:t>
      </w:r>
      <w:proofErr w:type="spellEnd"/>
      <w:r>
        <w:rPr>
          <w:i/>
        </w:rPr>
        <w:t xml:space="preserve"> Adjusted R Square </w:t>
      </w:r>
      <w:proofErr w:type="spellStart"/>
      <w:r>
        <w:t>sebesar</w:t>
      </w:r>
      <w:proofErr w:type="spellEnd"/>
      <w:r>
        <w:t xml:space="preserve"> 0,696,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0,696 </w:t>
      </w:r>
      <w:proofErr w:type="spellStart"/>
      <w:r>
        <w:t>atau</w:t>
      </w:r>
      <w:proofErr w:type="spellEnd"/>
      <w:r>
        <w:rPr>
          <w:spacing w:val="60"/>
        </w:rPr>
        <w:t xml:space="preserve"> </w:t>
      </w:r>
      <w:r>
        <w:t xml:space="preserve">69,6%,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30,4% </w:t>
      </w:r>
      <w:proofErr w:type="spellStart"/>
      <w:r>
        <w:t>dijelaskan</w:t>
      </w:r>
      <w:proofErr w:type="spellEnd"/>
      <w:r>
        <w:rPr>
          <w:spacing w:val="1"/>
        </w:rPr>
        <w:t xml:space="preserve"> </w:t>
      </w:r>
      <w:proofErr w:type="spellStart"/>
      <w:r>
        <w:t>oleh</w:t>
      </w:r>
      <w:proofErr w:type="spellEnd"/>
      <w:r>
        <w:rPr>
          <w:spacing w:val="-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7"/>
        </w:rPr>
        <w:t xml:space="preserve"> </w:t>
      </w:r>
      <w:proofErr w:type="spellStart"/>
      <w:r>
        <w:t>ini</w:t>
      </w:r>
      <w:proofErr w:type="spellEnd"/>
      <w:r>
        <w:t>.</w:t>
      </w:r>
    </w:p>
    <w:p w:rsidR="0098625C" w:rsidRDefault="0098625C" w:rsidP="00963CA9">
      <w:pPr>
        <w:pStyle w:val="BodyText"/>
        <w:spacing w:before="6"/>
        <w:ind w:right="4"/>
      </w:pPr>
    </w:p>
    <w:p w:rsidR="0098625C" w:rsidRDefault="0098625C" w:rsidP="00963CA9">
      <w:pPr>
        <w:pStyle w:val="Heading1"/>
        <w:tabs>
          <w:tab w:val="left" w:pos="3037"/>
        </w:tabs>
        <w:ind w:left="0" w:right="4"/>
        <w:jc w:val="left"/>
      </w:pPr>
      <w:r>
        <w:t>Kata</w:t>
      </w:r>
      <w:r>
        <w:rPr>
          <w:spacing w:val="-2"/>
        </w:rPr>
        <w:t xml:space="preserve"> </w:t>
      </w:r>
      <w:proofErr w:type="spellStart"/>
      <w:r>
        <w:t>Kunci</w:t>
      </w:r>
      <w:proofErr w:type="spellEnd"/>
      <w:r>
        <w:t>:</w:t>
      </w:r>
      <w:r w:rsidR="00963CA9">
        <w:t xml:space="preserve"> </w:t>
      </w:r>
      <w:proofErr w:type="spellStart"/>
      <w:r>
        <w:t>Disiplin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Presatasi</w:t>
      </w:r>
      <w:proofErr w:type="spellEnd"/>
      <w:r>
        <w:rPr>
          <w:spacing w:val="-57"/>
        </w:rPr>
        <w:t xml:space="preserve"> </w:t>
      </w:r>
      <w:proofErr w:type="spellStart"/>
      <w:r>
        <w:t>Kerja</w:t>
      </w:r>
      <w:proofErr w:type="spellEnd"/>
      <w:r>
        <w:rPr>
          <w:spacing w:val="-1"/>
        </w:rPr>
        <w:t xml:space="preserve"> </w:t>
      </w:r>
      <w:r>
        <w:t>Guru.</w:t>
      </w:r>
    </w:p>
    <w:p w:rsidR="00963CA9" w:rsidRDefault="00963CA9" w:rsidP="00963CA9">
      <w:pPr>
        <w:pStyle w:val="Heading1"/>
        <w:tabs>
          <w:tab w:val="left" w:pos="3037"/>
        </w:tabs>
        <w:ind w:left="0" w:right="4"/>
        <w:jc w:val="left"/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7"/>
        <w:ind w:right="4"/>
        <w:rPr>
          <w:b/>
          <w:sz w:val="23"/>
        </w:rPr>
      </w:pPr>
    </w:p>
    <w:p w:rsidR="0098625C" w:rsidRDefault="0098625C" w:rsidP="00963CA9">
      <w:pPr>
        <w:pStyle w:val="Heading1"/>
        <w:spacing w:before="208"/>
        <w:ind w:left="0" w:right="4"/>
        <w:jc w:val="center"/>
      </w:pPr>
      <w:r>
        <w:lastRenderedPageBreak/>
        <w:t>ABSTRAK</w:t>
      </w:r>
    </w:p>
    <w:p w:rsidR="0098625C" w:rsidRDefault="0098625C" w:rsidP="00963CA9">
      <w:pPr>
        <w:pStyle w:val="BodyText"/>
        <w:spacing w:before="1"/>
        <w:ind w:right="4"/>
        <w:rPr>
          <w:b/>
        </w:rPr>
      </w:pPr>
    </w:p>
    <w:p w:rsidR="0098625C" w:rsidRDefault="0098625C" w:rsidP="00963CA9">
      <w:pPr>
        <w:pStyle w:val="Heading1"/>
        <w:ind w:left="0" w:right="4"/>
        <w:jc w:val="center"/>
      </w:pPr>
      <w:r>
        <w:rPr>
          <w:color w:val="0D0D0D"/>
        </w:rPr>
        <w:t>PENGARUH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DISIPLIN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KERJA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DAN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KOMPETENSI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SUMBER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DAYA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MANUSIA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TERHADAP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PRESTASI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KERJA PADA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GURU SMA</w:t>
      </w:r>
    </w:p>
    <w:p w:rsidR="0098625C" w:rsidRDefault="0098625C" w:rsidP="00963CA9">
      <w:pPr>
        <w:ind w:right="4"/>
        <w:jc w:val="center"/>
        <w:rPr>
          <w:b/>
          <w:sz w:val="24"/>
        </w:rPr>
      </w:pPr>
      <w:r>
        <w:rPr>
          <w:b/>
          <w:color w:val="0D0D0D"/>
          <w:sz w:val="24"/>
        </w:rPr>
        <w:t>DI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YAYASAN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PENDIDIKAN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NURUL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AMALIYAH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DELI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SERDANG</w:t>
      </w:r>
    </w:p>
    <w:p w:rsidR="0098625C" w:rsidRDefault="0098625C" w:rsidP="00963CA9">
      <w:pPr>
        <w:pStyle w:val="BodyText"/>
        <w:ind w:right="4"/>
        <w:rPr>
          <w:b/>
        </w:rPr>
      </w:pPr>
    </w:p>
    <w:p w:rsidR="00963CA9" w:rsidRDefault="0098625C" w:rsidP="00963CA9">
      <w:pPr>
        <w:pStyle w:val="Heading1"/>
        <w:ind w:left="0" w:right="4"/>
        <w:jc w:val="center"/>
        <w:rPr>
          <w:color w:val="0D0D0D"/>
          <w:spacing w:val="1"/>
        </w:rPr>
      </w:pPr>
      <w:proofErr w:type="spellStart"/>
      <w:proofErr w:type="gramStart"/>
      <w:r>
        <w:rPr>
          <w:color w:val="0D0D0D"/>
        </w:rPr>
        <w:t>Oleh</w:t>
      </w:r>
      <w:proofErr w:type="spellEnd"/>
      <w:r>
        <w:rPr>
          <w:color w:val="0D0D0D"/>
        </w:rPr>
        <w:t xml:space="preserve"> :</w:t>
      </w:r>
      <w:proofErr w:type="gramEnd"/>
    </w:p>
    <w:p w:rsidR="00963CA9" w:rsidRDefault="0098625C" w:rsidP="00963CA9">
      <w:pPr>
        <w:pStyle w:val="Heading1"/>
        <w:ind w:left="0" w:right="4"/>
        <w:jc w:val="center"/>
        <w:rPr>
          <w:color w:val="0D0D0D"/>
          <w:spacing w:val="-57"/>
        </w:rPr>
      </w:pPr>
      <w:r>
        <w:rPr>
          <w:color w:val="0D0D0D"/>
          <w:u w:val="thick" w:color="0D0D0D"/>
        </w:rPr>
        <w:t>NANDA PRATIWI</w:t>
      </w:r>
    </w:p>
    <w:p w:rsidR="0098625C" w:rsidRDefault="0098625C" w:rsidP="00963CA9">
      <w:pPr>
        <w:pStyle w:val="Heading1"/>
        <w:ind w:left="0" w:right="4"/>
        <w:jc w:val="center"/>
      </w:pPr>
      <w:r>
        <w:rPr>
          <w:color w:val="0D0D0D"/>
        </w:rPr>
        <w:t>NPM: 173114027</w:t>
      </w:r>
    </w:p>
    <w:p w:rsidR="0098625C" w:rsidRDefault="0098625C" w:rsidP="00963CA9">
      <w:pPr>
        <w:pStyle w:val="BodyText"/>
        <w:spacing w:before="8"/>
        <w:ind w:right="4"/>
        <w:rPr>
          <w:b/>
          <w:sz w:val="23"/>
        </w:rPr>
      </w:pPr>
    </w:p>
    <w:p w:rsidR="0098625C" w:rsidRDefault="0098625C" w:rsidP="00963CA9">
      <w:pPr>
        <w:pStyle w:val="BodyText"/>
        <w:spacing w:before="1"/>
        <w:ind w:right="4"/>
        <w:jc w:val="both"/>
      </w:pPr>
    </w:p>
    <w:p w:rsidR="0098625C" w:rsidRDefault="0098625C" w:rsidP="00963CA9">
      <w:pPr>
        <w:pStyle w:val="BodyText"/>
        <w:spacing w:before="1"/>
        <w:ind w:right="4"/>
        <w:jc w:val="both"/>
      </w:pPr>
    </w:p>
    <w:p w:rsidR="0098625C" w:rsidRPr="00963CA9" w:rsidRDefault="0098625C" w:rsidP="00963CA9">
      <w:pPr>
        <w:pStyle w:val="BodyText"/>
        <w:spacing w:before="1"/>
        <w:ind w:right="4"/>
        <w:jc w:val="both"/>
        <w:rPr>
          <w:sz w:val="20"/>
        </w:rPr>
      </w:pPr>
      <w:r>
        <w:t>This study aims to determine the effect of work discipline and competence of</w:t>
      </w:r>
      <w:r>
        <w:rPr>
          <w:spacing w:val="1"/>
        </w:rPr>
        <w:t xml:space="preserve"> </w:t>
      </w:r>
      <w:r>
        <w:t xml:space="preserve">human resources on the work performance of teachers at SMA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Amaliyah</w:t>
      </w:r>
      <w:proofErr w:type="spellEnd"/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 xml:space="preserve">Foundation Deli </w:t>
      </w:r>
      <w:proofErr w:type="spellStart"/>
      <w:r>
        <w:t>Serdang</w:t>
      </w:r>
      <w:proofErr w:type="spellEnd"/>
      <w:r>
        <w:t>. The method used in this research is the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Nurul</w:t>
      </w:r>
      <w:proofErr w:type="spellEnd"/>
      <w:r>
        <w:rPr>
          <w:spacing w:val="1"/>
        </w:rPr>
        <w:t xml:space="preserve"> </w:t>
      </w:r>
      <w:proofErr w:type="spellStart"/>
      <w:r>
        <w:t>Amaliyah</w:t>
      </w:r>
      <w:proofErr w:type="spellEnd"/>
      <w:r>
        <w:rPr>
          <w:spacing w:val="1"/>
        </w:rPr>
        <w:t xml:space="preserve"> </w:t>
      </w:r>
      <w:r>
        <w:t>Deli</w:t>
      </w:r>
      <w:r>
        <w:rPr>
          <w:spacing w:val="1"/>
        </w:rPr>
        <w:t xml:space="preserve"> </w:t>
      </w:r>
      <w:proofErr w:type="spellStart"/>
      <w:r>
        <w:t>Serdang</w:t>
      </w:r>
      <w:proofErr w:type="spellEnd"/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saturated sampling technique, so that the sample of this study was 40 teachers.</w:t>
      </w:r>
      <w:r>
        <w:rPr>
          <w:spacing w:val="1"/>
        </w:rPr>
        <w:t xml:space="preserve"> </w:t>
      </w:r>
      <w:r>
        <w:t xml:space="preserve">This research was carried out at the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Amaliyah</w:t>
      </w:r>
      <w:proofErr w:type="spellEnd"/>
      <w:r>
        <w:t xml:space="preserve"> Foundation High School Deli</w:t>
      </w:r>
      <w:r>
        <w:rPr>
          <w:spacing w:val="-57"/>
        </w:rPr>
        <w:t xml:space="preserve"> </w:t>
      </w:r>
      <w:proofErr w:type="spellStart"/>
      <w:r>
        <w:t>Serdang</w:t>
      </w:r>
      <w:proofErr w:type="spellEnd"/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Jalan</w:t>
      </w:r>
      <w:proofErr w:type="spellEnd"/>
      <w:r>
        <w:rPr>
          <w:spacing w:val="1"/>
        </w:rPr>
        <w:t xml:space="preserve"> </w:t>
      </w:r>
      <w:proofErr w:type="spellStart"/>
      <w:r>
        <w:t>Sei</w:t>
      </w:r>
      <w:proofErr w:type="spellEnd"/>
      <w:r>
        <w:rPr>
          <w:spacing w:val="1"/>
        </w:rPr>
        <w:t xml:space="preserve"> </w:t>
      </w:r>
      <w:proofErr w:type="spellStart"/>
      <w:r>
        <w:t>Merah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Dagang</w:t>
      </w:r>
      <w:proofErr w:type="spellEnd"/>
      <w:r>
        <w:rPr>
          <w:spacing w:val="1"/>
        </w:rPr>
        <w:t xml:space="preserve"> </w:t>
      </w:r>
      <w:proofErr w:type="spellStart"/>
      <w:r>
        <w:t>Kerawang</w:t>
      </w:r>
      <w:proofErr w:type="spellEnd"/>
      <w:r>
        <w:rPr>
          <w:spacing w:val="1"/>
        </w:rPr>
        <w:t xml:space="preserve"> </w:t>
      </w:r>
      <w:r>
        <w:t>Village,</w:t>
      </w:r>
      <w:r>
        <w:rPr>
          <w:spacing w:val="60"/>
        </w:rPr>
        <w:t xml:space="preserve"> </w:t>
      </w:r>
      <w:proofErr w:type="spellStart"/>
      <w:r>
        <w:t>Tanjung</w:t>
      </w:r>
      <w:proofErr w:type="spellEnd"/>
      <w:r>
        <w:rPr>
          <w:spacing w:val="1"/>
        </w:rPr>
        <w:t xml:space="preserve"> </w:t>
      </w:r>
      <w:proofErr w:type="spellStart"/>
      <w:r>
        <w:t>Morawa</w:t>
      </w:r>
      <w:proofErr w:type="spellEnd"/>
      <w:r>
        <w:t xml:space="preserve">, Deli </w:t>
      </w:r>
      <w:proofErr w:type="spellStart"/>
      <w:r>
        <w:t>Serdang</w:t>
      </w:r>
      <w:proofErr w:type="spellEnd"/>
      <w:r>
        <w:t xml:space="preserve">, </w:t>
      </w:r>
      <w:proofErr w:type="gramStart"/>
      <w:r>
        <w:t>North</w:t>
      </w:r>
      <w:proofErr w:type="gramEnd"/>
      <w:r>
        <w:t xml:space="preserve"> Sumatra from March 2021 to the month of March</w:t>
      </w:r>
      <w:r>
        <w:rPr>
          <w:spacing w:val="1"/>
        </w:rPr>
        <w:t xml:space="preserve"> </w:t>
      </w:r>
      <w:r>
        <w:t>2021.</w:t>
      </w:r>
      <w:r>
        <w:rPr>
          <w:spacing w:val="25"/>
        </w:rPr>
        <w:t xml:space="preserve"> </w:t>
      </w:r>
      <w:r>
        <w:t>July</w:t>
      </w:r>
      <w:r>
        <w:rPr>
          <w:spacing w:val="18"/>
        </w:rPr>
        <w:t xml:space="preserve"> </w:t>
      </w:r>
      <w:r>
        <w:t>2021.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results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study</w:t>
      </w:r>
      <w:r>
        <w:rPr>
          <w:spacing w:val="22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partially</w:t>
      </w:r>
      <w:r>
        <w:rPr>
          <w:spacing w:val="18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discipline</w:t>
      </w:r>
      <w:r w:rsidR="00963CA9">
        <w:rPr>
          <w:sz w:val="20"/>
        </w:rPr>
        <w:t xml:space="preserve"> </w:t>
      </w:r>
      <w:bookmarkStart w:id="0" w:name="_GoBack"/>
      <w:bookmarkEnd w:id="0"/>
      <w:r>
        <w:t xml:space="preserve">has a positive and significant effect on teacher work performance at the </w:t>
      </w:r>
      <w:proofErr w:type="spellStart"/>
      <w:r>
        <w:t>Nurul</w:t>
      </w:r>
      <w:proofErr w:type="spellEnd"/>
      <w:r>
        <w:rPr>
          <w:spacing w:val="1"/>
        </w:rPr>
        <w:t xml:space="preserve"> </w:t>
      </w:r>
      <w:proofErr w:type="spellStart"/>
      <w:r>
        <w:t>Amaliyah</w:t>
      </w:r>
      <w:proofErr w:type="spellEnd"/>
      <w:r>
        <w:t xml:space="preserve"> Education Foundation High</w:t>
      </w:r>
      <w:r>
        <w:rPr>
          <w:spacing w:val="1"/>
        </w:rPr>
        <w:t xml:space="preserve"> </w:t>
      </w:r>
      <w:r>
        <w:t xml:space="preserve">School Deli </w:t>
      </w:r>
      <w:proofErr w:type="spellStart"/>
      <w:r>
        <w:t>Serdang</w:t>
      </w:r>
      <w:proofErr w:type="spellEnd"/>
      <w:r>
        <w:t>. Partially, teacher</w:t>
      </w:r>
      <w:r>
        <w:rPr>
          <w:spacing w:val="1"/>
        </w:rPr>
        <w:t xml:space="preserve"> </w:t>
      </w:r>
      <w:r>
        <w:t>competence has a positive and significant effect on teacher work performance at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Amaliyah</w:t>
      </w:r>
      <w:proofErr w:type="spellEnd"/>
      <w:r>
        <w:t xml:space="preserve"> Education Foundation Senior High School Deli </w:t>
      </w:r>
      <w:proofErr w:type="spellStart"/>
      <w:r>
        <w:t>Serdang</w:t>
      </w:r>
      <w:proofErr w:type="spellEnd"/>
      <w:r>
        <w:t>. The</w:t>
      </w:r>
      <w:r>
        <w:rPr>
          <w:spacing w:val="1"/>
        </w:rPr>
        <w:t xml:space="preserve"> </w:t>
      </w:r>
      <w:r>
        <w:t xml:space="preserve">results of the F test obtained that the value of </w:t>
      </w:r>
      <w:proofErr w:type="spellStart"/>
      <w:r>
        <w:t>Fcount</w:t>
      </w:r>
      <w:proofErr w:type="spellEnd"/>
      <w:r>
        <w:t xml:space="preserve"> = 45.597 &gt; </w:t>
      </w:r>
      <w:proofErr w:type="spellStart"/>
      <w:r>
        <w:t>Ftable</w:t>
      </w:r>
      <w:proofErr w:type="spellEnd"/>
      <w:r>
        <w:t xml:space="preserve"> = 2.86 and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0.000</w:t>
      </w:r>
      <w:r>
        <w:rPr>
          <w:spacing w:val="1"/>
        </w:rPr>
        <w:t xml:space="preserve"> </w:t>
      </w:r>
      <w:r>
        <w:t>&lt;0.05.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Nurul</w:t>
      </w:r>
      <w:proofErr w:type="spellEnd"/>
      <w:r>
        <w:rPr>
          <w:spacing w:val="1"/>
        </w:rPr>
        <w:t xml:space="preserve"> </w:t>
      </w:r>
      <w:proofErr w:type="spellStart"/>
      <w:r>
        <w:t>Amaliyah</w:t>
      </w:r>
      <w:proofErr w:type="spellEnd"/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Deli</w:t>
      </w:r>
      <w:r>
        <w:rPr>
          <w:spacing w:val="-57"/>
        </w:rPr>
        <w:t xml:space="preserve"> </w:t>
      </w:r>
      <w:proofErr w:type="spellStart"/>
      <w:r>
        <w:t>Serdang</w:t>
      </w:r>
      <w:proofErr w:type="spellEnd"/>
      <w:r>
        <w:t>. Adjusted R Square value of 0.696, meaning that work discipline and</w:t>
      </w:r>
      <w:r>
        <w:rPr>
          <w:spacing w:val="1"/>
        </w:rPr>
        <w:t xml:space="preserve"> </w:t>
      </w:r>
      <w:r>
        <w:t>competence of human resources explain the effect on work performance 0.696 or</w:t>
      </w:r>
      <w:r>
        <w:rPr>
          <w:spacing w:val="1"/>
        </w:rPr>
        <w:t xml:space="preserve"> </w:t>
      </w:r>
      <w:r>
        <w:t>69.6%, while the remaining 30.4% is explained by factors not examined in this</w:t>
      </w:r>
      <w:r>
        <w:rPr>
          <w:spacing w:val="1"/>
        </w:rPr>
        <w:t xml:space="preserve"> </w:t>
      </w:r>
      <w:r>
        <w:t>study.</w:t>
      </w:r>
    </w:p>
    <w:p w:rsidR="0098625C" w:rsidRDefault="0098625C" w:rsidP="00963CA9">
      <w:pPr>
        <w:pStyle w:val="BodyText"/>
        <w:spacing w:before="5"/>
        <w:ind w:right="4"/>
      </w:pPr>
    </w:p>
    <w:p w:rsidR="0098625C" w:rsidRDefault="0098625C" w:rsidP="00963CA9">
      <w:pPr>
        <w:pStyle w:val="Heading1"/>
        <w:ind w:left="0" w:right="4"/>
      </w:pPr>
      <w:r>
        <w:t>Keywords: Work Discipline, Human Resource Competence, Teacher Work</w:t>
      </w:r>
      <w:r>
        <w:rPr>
          <w:spacing w:val="1"/>
        </w:rPr>
        <w:t xml:space="preserve"> </w:t>
      </w:r>
      <w:r>
        <w:t>Achievement.</w:t>
      </w: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8625C" w:rsidRDefault="0098625C" w:rsidP="00963CA9">
      <w:pPr>
        <w:pStyle w:val="BodyText"/>
        <w:ind w:right="4"/>
        <w:rPr>
          <w:b/>
          <w:sz w:val="20"/>
        </w:rPr>
      </w:pPr>
    </w:p>
    <w:p w:rsidR="009D346E" w:rsidRDefault="009D346E" w:rsidP="00963CA9">
      <w:pPr>
        <w:ind w:right="4"/>
      </w:pPr>
    </w:p>
    <w:sectPr w:rsidR="009D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C"/>
    <w:rsid w:val="00963CA9"/>
    <w:rsid w:val="0098625C"/>
    <w:rsid w:val="009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8625C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6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62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2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8625C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62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62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2021-09-02T07:37:00Z</dcterms:created>
  <dcterms:modified xsi:type="dcterms:W3CDTF">2021-09-02T08:22:00Z</dcterms:modified>
</cp:coreProperties>
</file>