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7" w:rsidRPr="008749B6" w:rsidRDefault="00233947" w:rsidP="00233947">
      <w:pPr>
        <w:pStyle w:val="Heading1"/>
        <w:ind w:left="709"/>
      </w:pPr>
      <w:bookmarkStart w:id="0" w:name="_Toc66275319"/>
      <w:bookmarkStart w:id="1" w:name="_Toc76035446"/>
      <w:bookmarkStart w:id="2" w:name="_Toc79890442"/>
      <w:bookmarkStart w:id="3" w:name="_Toc79972107"/>
      <w:bookmarkStart w:id="4" w:name="_Toc79972541"/>
      <w:bookmarkStart w:id="5" w:name="_Toc79972651"/>
      <w:bookmarkStart w:id="6" w:name="_Toc87580124"/>
      <w:r w:rsidRPr="008749B6">
        <w:t>DAFTAR</w:t>
      </w:r>
      <w:r>
        <w:t xml:space="preserve"> </w:t>
      </w:r>
      <w:r w:rsidRPr="008749B6">
        <w:t>PUSTAKA</w:t>
      </w:r>
      <w:bookmarkEnd w:id="0"/>
      <w:bookmarkEnd w:id="1"/>
      <w:bookmarkEnd w:id="2"/>
      <w:bookmarkEnd w:id="3"/>
      <w:bookmarkEnd w:id="4"/>
      <w:bookmarkEnd w:id="5"/>
      <w:bookmarkEnd w:id="6"/>
    </w:p>
    <w:p w:rsidR="00233947" w:rsidRPr="007322C0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749B6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8749B6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Anggraito,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Y.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Ulung.,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dkk.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(2018).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Metabolit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Sekunder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Dari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Tanaman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Aplikasi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Produksi.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Semarang: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Fakultas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Matematika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Ilmu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Pengetahuan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Alam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Universitas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Negeri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Semarang.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Baud,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G.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Sangi,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Koleangan,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(2014).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Analisis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Senyawa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Metabolit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Sekunder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Toksisitas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Ekstrak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Etanol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Batang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Tanaman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Patah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Tulang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(Euphorbia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tirucalli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L.)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Dengan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Metode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Brine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Shrimp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Lethality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Test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(BSLT).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Ilmiah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Sains.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(2)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947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Birwal,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Deshmukh,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Saurabh,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Pragati.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(2017).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Plums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Brief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Introduction.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Journal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Food,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Nutrition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Population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Health.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(1)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947" w:rsidRPr="00B715E2" w:rsidRDefault="00233947" w:rsidP="00233947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715E2">
        <w:rPr>
          <w:rFonts w:ascii="Times New Roman" w:hAnsi="Times New Roman" w:cs="Times New Roman"/>
          <w:sz w:val="24"/>
          <w:szCs w:val="24"/>
        </w:rPr>
        <w:t>Depkes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5E2">
        <w:rPr>
          <w:rFonts w:ascii="Times New Roman" w:hAnsi="Times New Roman" w:cs="Times New Roman"/>
          <w:sz w:val="24"/>
          <w:szCs w:val="24"/>
        </w:rPr>
        <w:t>(1979).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Farmakope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ab/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RI.</w:t>
      </w:r>
    </w:p>
    <w:p w:rsidR="00233947" w:rsidRDefault="00233947" w:rsidP="00233947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715E2">
        <w:rPr>
          <w:rFonts w:ascii="Times New Roman" w:hAnsi="Times New Roman" w:cs="Times New Roman"/>
          <w:sz w:val="24"/>
          <w:szCs w:val="24"/>
        </w:rPr>
        <w:t>Depkes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(2017</w:t>
      </w:r>
      <w:r w:rsidRPr="00B715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Farmakope Herbal Indonesia</w:t>
      </w:r>
      <w:r w:rsidRPr="00B715E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II </w:t>
      </w:r>
      <w:r w:rsidRPr="00B715E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ab/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233947" w:rsidRPr="009116A8" w:rsidRDefault="00233947" w:rsidP="00233947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715E2">
        <w:rPr>
          <w:rFonts w:ascii="Times New Roman" w:hAnsi="Times New Roman" w:cs="Times New Roman"/>
          <w:sz w:val="24"/>
          <w:szCs w:val="24"/>
        </w:rPr>
        <w:t>Ditjen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POM.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5E2">
        <w:rPr>
          <w:rFonts w:ascii="Times New Roman" w:hAnsi="Times New Roman" w:cs="Times New Roman"/>
          <w:sz w:val="24"/>
          <w:szCs w:val="24"/>
        </w:rPr>
        <w:t>(1995).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Farmakope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Obat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Tradisional.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15E2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E2">
        <w:rPr>
          <w:rFonts w:ascii="Times New Roman" w:hAnsi="Times New Roman" w:cs="Times New Roman"/>
          <w:sz w:val="24"/>
          <w:szCs w:val="24"/>
        </w:rPr>
        <w:tab/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233947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Febrianti,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Novi;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Wahyuningsih,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Ria;.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(2016).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Aktivitas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Antioksidan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Ekstrak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Etanol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Berbagai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Buah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Tropik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Dengan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Metode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Ferrous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Chelating.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Prodi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Pendidikan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Biologi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Universitas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Ahmad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Dahlan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947" w:rsidRPr="00853207" w:rsidRDefault="00233947" w:rsidP="0023394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853207">
        <w:rPr>
          <w:rFonts w:ascii="Times New Roman" w:hAnsi="Times New Roman" w:cs="Times New Roman"/>
          <w:noProof/>
          <w:sz w:val="24"/>
          <w:szCs w:val="24"/>
        </w:rPr>
        <w:t xml:space="preserve">Gandjar, I.G. &amp; Rohman, A. 2012. </w:t>
      </w:r>
      <w:r w:rsidRPr="00853207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Analis.</w:t>
      </w:r>
      <w:r w:rsidRPr="00853207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233947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Hanani,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(2015).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Analisis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Fitokimia.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Jakarta: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EGC.</w:t>
      </w:r>
    </w:p>
    <w:p w:rsidR="00233947" w:rsidRPr="00C210FC" w:rsidRDefault="00233947" w:rsidP="00233947">
      <w:pPr>
        <w:spacing w:after="0"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gramStart"/>
      <w:r w:rsidRPr="00D037AF">
        <w:rPr>
          <w:rFonts w:ascii="Times New Roman" w:hAnsi="Times New Roman" w:cs="Times New Roman"/>
          <w:sz w:val="24"/>
        </w:rPr>
        <w:t>Irna, A., &amp; Kuntari.</w:t>
      </w:r>
      <w:proofErr w:type="gramEnd"/>
      <w:r w:rsidRPr="00D037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37AF">
        <w:rPr>
          <w:rFonts w:ascii="Times New Roman" w:hAnsi="Times New Roman" w:cs="Times New Roman"/>
          <w:sz w:val="24"/>
        </w:rPr>
        <w:t xml:space="preserve">(2019). </w:t>
      </w:r>
      <w:r w:rsidRPr="00D037AF">
        <w:rPr>
          <w:rFonts w:ascii="Times New Roman" w:hAnsi="Times New Roman" w:cs="Times New Roman"/>
          <w:i/>
          <w:iCs/>
          <w:sz w:val="24"/>
        </w:rPr>
        <w:t>Penentuan Kafein dan Parasetamol dalam Sediaan Obat Sakit Kepala Secara Simultan Menggunakan Spektrofotometer UV- Vis</w:t>
      </w:r>
      <w:r w:rsidRPr="00D037AF">
        <w:rPr>
          <w:rFonts w:ascii="Times New Roman" w:hAnsi="Times New Roman" w:cs="Times New Roman"/>
          <w:sz w:val="24"/>
        </w:rPr>
        <w:t xml:space="preserve">. </w:t>
      </w:r>
      <w:r w:rsidRPr="00D037AF">
        <w:rPr>
          <w:rFonts w:ascii="Times New Roman" w:hAnsi="Times New Roman" w:cs="Times New Roman"/>
          <w:i/>
          <w:iCs/>
          <w:sz w:val="24"/>
        </w:rPr>
        <w:t>02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D037AF">
        <w:rPr>
          <w:rFonts w:ascii="Times New Roman" w:hAnsi="Times New Roman" w:cs="Times New Roman"/>
          <w:sz w:val="24"/>
        </w:rPr>
        <w:t>(01), 20–27.</w:t>
      </w:r>
      <w:proofErr w:type="gramEnd"/>
    </w:p>
    <w:p w:rsidR="00233947" w:rsidRPr="00853207" w:rsidRDefault="00233947" w:rsidP="0023394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853207">
        <w:rPr>
          <w:rFonts w:ascii="Times New Roman" w:hAnsi="Times New Roman" w:cs="Times New Roman"/>
          <w:noProof/>
          <w:sz w:val="24"/>
          <w:szCs w:val="24"/>
        </w:rPr>
        <w:t xml:space="preserve">Kumalaningsih, S. 2006. </w:t>
      </w:r>
      <w:r w:rsidRPr="00853207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Penangkal Radikal Bebas, Sumber Manfaat, Cara Penyediaan, dan Pengolahan.</w:t>
      </w:r>
      <w:r w:rsidRPr="00853207">
        <w:rPr>
          <w:rFonts w:ascii="Times New Roman" w:hAnsi="Times New Roman" w:cs="Times New Roman"/>
          <w:noProof/>
          <w:sz w:val="24"/>
          <w:szCs w:val="24"/>
        </w:rPr>
        <w:t xml:space="preserve"> Surabaya: Trubus. Agrisarana.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Lolaen,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Fatimawali,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Citraningtyas,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G.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(2013).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Aktivitas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Antioksidan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Kandungan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Fitokimia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Jus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Buah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Gandaria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(Bouea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macrophylla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Griffith).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Ilmiah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Farmasi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UNSRAT.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(2)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lastRenderedPageBreak/>
        <w:t>Marjoni,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(2016).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Dasar-Dasar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Fitokimia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Untuk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Diploma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III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Farmasi.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Jakarta: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Trans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Info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Media.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Molyneux,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(2004).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The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the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stable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free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radical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diphenylpicrylhydrazyl.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Songklanakarin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Sci.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Technol.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(2)</w:t>
      </w:r>
      <w:r w:rsidRPr="008749B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211-219.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Mulyantiningrum,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Nugroho,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(2019).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Pemanfaatan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Ekstrak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etanol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buah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plum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Jepang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</w:t>
      </w:r>
      <w:r w:rsidRPr="008E424A">
        <w:rPr>
          <w:rFonts w:ascii="Times New Roman" w:hAnsi="Times New Roman" w:cs="Times New Roman"/>
          <w:i/>
          <w:noProof/>
          <w:sz w:val="24"/>
          <w:szCs w:val="24"/>
        </w:rPr>
        <w:t>Prunus salicina</w:t>
      </w:r>
      <w:r w:rsidRPr="008749B6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Untuk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Mencegah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Kenaikan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Kadar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Kolesterol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Total.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Akademi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Farmasi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Putra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Indonesia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Malang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Nabillah,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(2020).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Pengaruh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Pemberian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Ekstrak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Buah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Plum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(Prunus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domestica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L.)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Sebagai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Pencegah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Pencegah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Fetal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Alcohol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Syndrome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(FAS)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Pada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Wanita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Hamil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Yang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Mengkomsumsi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Alkohol.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Medika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Hutama.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(1)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Nazilah,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(2019).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Uji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Aktivitas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Antioksidan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Skrining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Potensi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Antikanker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Ekstrak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Metanol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buah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Kurma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Ajwa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(Phoenix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dactylifera).Skripsi.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Surabaya: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Fakultas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Sains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Teknologi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Universitas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Islam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Negeri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Sunan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Ampel.</w:t>
      </w:r>
    </w:p>
    <w:p w:rsidR="00233947" w:rsidRPr="009116A8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Parwata,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o.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(2016).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antioksidan.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kimia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terapan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program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pascasarjana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universitas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udayana.</w:t>
      </w:r>
    </w:p>
    <w:p w:rsidR="00233947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Pratiwi,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Swantara,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Rustini,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(2015).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Skrining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Antikanker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Melalui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Pendekatan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Toksisitas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Terhadap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Larva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Udang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(Artemia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salina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Leach)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Serta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Identifikasi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Golongan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Senyawa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Aktif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Pada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Buah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Plum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(Prunus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domestica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L.).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Kimia.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(1)</w:t>
      </w:r>
      <w:r w:rsidRPr="008749B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71-76.</w:t>
      </w:r>
    </w:p>
    <w:p w:rsidR="00233947" w:rsidRPr="008E424A" w:rsidRDefault="00233947" w:rsidP="0023394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2835F8">
        <w:rPr>
          <w:rFonts w:ascii="Times New Roman" w:hAnsi="Times New Roman" w:cs="Times New Roman"/>
          <w:noProof/>
          <w:sz w:val="24"/>
          <w:szCs w:val="24"/>
        </w:rPr>
        <w:t xml:space="preserve">Rohmaniyah, M. 2016. Uji Antioksidan Ekstrak Etanol 80% dan fraksi aktif rumput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835F8">
        <w:rPr>
          <w:rFonts w:ascii="Times New Roman" w:hAnsi="Times New Roman" w:cs="Times New Roman"/>
          <w:noProof/>
          <w:sz w:val="24"/>
          <w:szCs w:val="24"/>
        </w:rPr>
        <w:t>bambu (</w:t>
      </w:r>
      <w:r w:rsidRPr="002835F8">
        <w:rPr>
          <w:rFonts w:ascii="Times New Roman" w:hAnsi="Times New Roman" w:cs="Times New Roman"/>
          <w:i/>
          <w:noProof/>
          <w:sz w:val="24"/>
          <w:szCs w:val="24"/>
        </w:rPr>
        <w:t>Lophatherum gracile</w:t>
      </w:r>
      <w:r w:rsidRPr="002835F8">
        <w:rPr>
          <w:rFonts w:ascii="Times New Roman" w:hAnsi="Times New Roman" w:cs="Times New Roman"/>
          <w:noProof/>
          <w:sz w:val="24"/>
          <w:szCs w:val="24"/>
        </w:rPr>
        <w:t xml:space="preserve"> brongn) Menggunakan Metode </w:t>
      </w:r>
      <w:r>
        <w:rPr>
          <w:rFonts w:ascii="Times New Roman" w:hAnsi="Times New Roman" w:cs="Times New Roman"/>
          <w:noProof/>
          <w:sz w:val="24"/>
          <w:szCs w:val="24"/>
        </w:rPr>
        <w:t>DPPH</w:t>
      </w:r>
      <w:r w:rsidRPr="002835F8">
        <w:rPr>
          <w:rFonts w:ascii="Times New Roman" w:hAnsi="Times New Roman" w:cs="Times New Roman"/>
          <w:noProof/>
          <w:sz w:val="24"/>
          <w:szCs w:val="24"/>
        </w:rPr>
        <w:t xml:space="preserve"> Serta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835F8">
        <w:rPr>
          <w:rFonts w:ascii="Times New Roman" w:hAnsi="Times New Roman" w:cs="Times New Roman"/>
          <w:noProof/>
          <w:sz w:val="24"/>
          <w:szCs w:val="24"/>
        </w:rPr>
        <w:t>Identifik</w:t>
      </w:r>
      <w:r>
        <w:rPr>
          <w:rFonts w:ascii="Times New Roman" w:hAnsi="Times New Roman" w:cs="Times New Roman"/>
          <w:noProof/>
          <w:sz w:val="24"/>
          <w:szCs w:val="24"/>
        </w:rPr>
        <w:t>asi Senyawa AK</w:t>
      </w:r>
      <w:r w:rsidRPr="002835F8">
        <w:rPr>
          <w:rFonts w:ascii="Times New Roman" w:hAnsi="Times New Roman" w:cs="Times New Roman"/>
          <w:noProof/>
          <w:sz w:val="24"/>
          <w:szCs w:val="24"/>
        </w:rPr>
        <w:t xml:space="preserve">tifnya. Tersedia di Universitas Islam Negeri (UIN)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835F8">
        <w:rPr>
          <w:rFonts w:ascii="Times New Roman" w:hAnsi="Times New Roman" w:cs="Times New Roman"/>
          <w:noProof/>
          <w:sz w:val="24"/>
          <w:szCs w:val="24"/>
        </w:rPr>
        <w:t>Maulana Malik Ibrahim.</w:t>
      </w:r>
    </w:p>
    <w:p w:rsidR="00233947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Rijai,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(2016).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Senyawa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Glikosida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Sebagai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Bahan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Farmasi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Potensial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Secara.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Trop.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Pharm.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Chem.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Vol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(3)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33947" w:rsidRPr="00611D84" w:rsidRDefault="00233947" w:rsidP="00233947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11D84">
        <w:rPr>
          <w:rFonts w:ascii="Times New Roman" w:hAnsi="Times New Roman" w:cs="Times New Roman"/>
          <w:sz w:val="24"/>
          <w:szCs w:val="24"/>
        </w:rPr>
        <w:t xml:space="preserve">Sayuti, K., dan Yenrina, R. (2015). </w:t>
      </w:r>
      <w:proofErr w:type="gramStart"/>
      <w:r w:rsidRPr="00611D84">
        <w:rPr>
          <w:rFonts w:ascii="Times New Roman" w:hAnsi="Times New Roman" w:cs="Times New Roman"/>
          <w:i/>
          <w:iCs/>
          <w:sz w:val="24"/>
          <w:szCs w:val="24"/>
        </w:rPr>
        <w:t>Antioksidan Alami dan Sintetik.</w:t>
      </w:r>
      <w:proofErr w:type="gramEnd"/>
      <w:r w:rsidRPr="00611D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11D84">
        <w:rPr>
          <w:rFonts w:ascii="Times New Roman" w:hAnsi="Times New Roman" w:cs="Times New Roman"/>
          <w:sz w:val="24"/>
          <w:szCs w:val="24"/>
        </w:rPr>
        <w:t>Padang :</w:t>
      </w:r>
      <w:proofErr w:type="gramEnd"/>
      <w:r w:rsidRPr="00611D84">
        <w:rPr>
          <w:rFonts w:ascii="Times New Roman" w:hAnsi="Times New Roman" w:cs="Times New Roman"/>
          <w:sz w:val="24"/>
          <w:szCs w:val="24"/>
        </w:rPr>
        <w:t xml:space="preserve"> Andalas University press.</w:t>
      </w:r>
    </w:p>
    <w:p w:rsidR="00233947" w:rsidRPr="00912424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Siagian, s. a. (2014).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Uji Antivitas Antioksidan Dari Ekstrak Etanol Daun Nangka (Artocarpus heterpyhllus Lam.) . Skripsi. Dengan Metode DPPH.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Medan: Program Studi Farmasi Universitas Muslim Nusantara Al Washliyah</w:t>
      </w:r>
    </w:p>
    <w:p w:rsidR="00233947" w:rsidRPr="00912424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Silitonga, W. M. (2014).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Uji Aktivitas Antioksidan Ekstrak Etanol Buah Nangka (Artocarpus heterophyllus Lam.). Skripsi.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Medan: Program Studi Farmasi Universitas Musalim Nusantara Al Washliyah.</w:t>
      </w:r>
    </w:p>
    <w:p w:rsidR="00233947" w:rsidRPr="00912424" w:rsidRDefault="00233947" w:rsidP="0023394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Silalahi, J. 2006.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Silalahi, J. (2006). Makanan Fungsional.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Yogyakarta: Kansius.</w:t>
      </w:r>
    </w:p>
    <w:p w:rsidR="00233947" w:rsidRPr="00912424" w:rsidRDefault="00233947" w:rsidP="00233947">
      <w:pPr>
        <w:widowControl w:val="0"/>
        <w:autoSpaceDE w:val="0"/>
        <w:autoSpaceDN w:val="0"/>
        <w:adjustRightInd w:val="0"/>
        <w:spacing w:after="0" w:line="36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Sirait, M. 2007.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Penuntun Fitokimia dalam Farmasi.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Bandung: Penerbit ITB.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Triwahono,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(1988).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Isolasi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Identifikasi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Steroid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dari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Kalus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Solanum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Wrightii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Benth.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Surabaya: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Fakultas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Farmasi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Universitas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Airlangga.</w:t>
      </w:r>
    </w:p>
    <w:p w:rsidR="00233947" w:rsidRPr="008749B6" w:rsidRDefault="00233947" w:rsidP="00233947">
      <w:pPr>
        <w:pStyle w:val="Bibliography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749B6">
        <w:rPr>
          <w:rFonts w:ascii="Times New Roman" w:hAnsi="Times New Roman" w:cs="Times New Roman"/>
          <w:noProof/>
          <w:sz w:val="24"/>
          <w:szCs w:val="24"/>
        </w:rPr>
        <w:t>Widayanti,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P.,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Laksmita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W,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(2020).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Uji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Aktivitas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Antioksidan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Ekstrak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Etanol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Buah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Jeruk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Kingkit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(Triphasia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trifolia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Dc)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dengan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Metode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DPPH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(1,1-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difenil-2-pikrilhidrazil).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Media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Sains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Vol.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i/>
          <w:iCs/>
          <w:noProof/>
          <w:sz w:val="24"/>
          <w:szCs w:val="24"/>
        </w:rPr>
        <w:t>(1)</w:t>
      </w:r>
      <w:r w:rsidRPr="008749B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noProof/>
          <w:sz w:val="24"/>
          <w:szCs w:val="24"/>
        </w:rPr>
        <w:t>25-31.</w:t>
      </w:r>
    </w:p>
    <w:p w:rsidR="00233947" w:rsidRDefault="00233947" w:rsidP="00233947">
      <w:pPr>
        <w:spacing w:after="0" w:line="48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8749B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33947" w:rsidRDefault="00233947" w:rsidP="00233947">
      <w:pPr>
        <w:spacing w:after="0" w:line="48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18170D" w:rsidRPr="00233947" w:rsidRDefault="0018170D" w:rsidP="00233947">
      <w:bookmarkStart w:id="7" w:name="_GoBack"/>
      <w:bookmarkEnd w:id="7"/>
    </w:p>
    <w:sectPr w:rsidR="0018170D" w:rsidRPr="00233947" w:rsidSect="00E23A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A5" w:rsidRDefault="00202BA5" w:rsidP="00887C5C">
      <w:pPr>
        <w:spacing w:after="0" w:line="240" w:lineRule="auto"/>
      </w:pPr>
      <w:r>
        <w:separator/>
      </w:r>
    </w:p>
  </w:endnote>
  <w:endnote w:type="continuationSeparator" w:id="0">
    <w:p w:rsidR="00202BA5" w:rsidRDefault="00202BA5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A5" w:rsidRDefault="00202BA5" w:rsidP="00887C5C">
      <w:pPr>
        <w:spacing w:after="0" w:line="240" w:lineRule="auto"/>
      </w:pPr>
      <w:r>
        <w:separator/>
      </w:r>
    </w:p>
  </w:footnote>
  <w:footnote w:type="continuationSeparator" w:id="0">
    <w:p w:rsidR="00202BA5" w:rsidRDefault="00202BA5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07"/>
    <w:rsid w:val="000975FA"/>
    <w:rsid w:val="00097770"/>
    <w:rsid w:val="000A1772"/>
    <w:rsid w:val="000A2861"/>
    <w:rsid w:val="000A427C"/>
    <w:rsid w:val="000A42FB"/>
    <w:rsid w:val="000A4B6A"/>
    <w:rsid w:val="000A579B"/>
    <w:rsid w:val="000A6E63"/>
    <w:rsid w:val="000A792F"/>
    <w:rsid w:val="000B0180"/>
    <w:rsid w:val="000B0B85"/>
    <w:rsid w:val="000B105B"/>
    <w:rsid w:val="000B16AA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0F754C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3F9F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717"/>
    <w:rsid w:val="001F6A8C"/>
    <w:rsid w:val="00200CBE"/>
    <w:rsid w:val="00202017"/>
    <w:rsid w:val="0020269E"/>
    <w:rsid w:val="00202AD6"/>
    <w:rsid w:val="00202BA5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4CE"/>
    <w:rsid w:val="00230F9B"/>
    <w:rsid w:val="00231EC3"/>
    <w:rsid w:val="00233947"/>
    <w:rsid w:val="00234FBD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2FAF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73E2F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6AD3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11AC"/>
    <w:rsid w:val="007435C3"/>
    <w:rsid w:val="00743BEB"/>
    <w:rsid w:val="00745167"/>
    <w:rsid w:val="00745B4C"/>
    <w:rsid w:val="00745E46"/>
    <w:rsid w:val="00746528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5168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4E11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2DA3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1B15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9B3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47656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  <w:style w:type="character" w:styleId="FollowedHyperlink">
    <w:name w:val="FollowedHyperlink"/>
    <w:basedOn w:val="DefaultParagraphFont"/>
    <w:uiPriority w:val="99"/>
    <w:semiHidden/>
    <w:unhideWhenUsed/>
    <w:rsid w:val="00CB1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  <w:style w:type="character" w:styleId="FollowedHyperlink">
    <w:name w:val="FollowedHyperlink"/>
    <w:basedOn w:val="DefaultParagraphFont"/>
    <w:uiPriority w:val="99"/>
    <w:semiHidden/>
    <w:unhideWhenUsed/>
    <w:rsid w:val="00CB1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  <b:Source>
    <b:Tag>Feb16</b:Tag>
    <b:SourceType>JournalArticle</b:SourceType>
    <b:Guid>{77748173-0ABE-4FAA-9C24-517AF9BD248B}</b:Guid>
    <b:Title>Uji Aktivitas Antioksidan Ekstrak Etanol Berbagai Buah Tropik Dengan Metode Ferrous Ion Chelating</b:Title>
    <b:Year>2016</b:Year>
    <b:JournalName>Prodi Pendidikan Biologi Universitas Ahmad Dahlan</b:JournalName>
    <b:Author>
      <b:Author>
        <b:Corporate>Febrianti, Novi; dan Wahyuningsih, Ria;</b:Corporate>
      </b:Author>
    </b:Author>
    <b:RefOrder>6</b:RefOrder>
  </b:Source>
  <b:Source>
    <b:Tag>Mul</b:Tag>
    <b:SourceType>JournalArticle</b:SourceType>
    <b:Guid>{954F086E-FFCE-4994-8D6D-85B3A450AC13}</b:Guid>
    <b:Title>Pemanfaatan Sari Buah Plum Jepang (Prunus salicina) Untuk Mencegah Kenaikan Kadar Kolesterol Total</b:Title>
    <b:JournalName>Akademi Farmasi Putra Indonesia Malang</b:JournalName>
    <b:Author>
      <b:Author>
        <b:NameList>
          <b:Person>
            <b:Last>Mulyantiningrum</b:Last>
            <b:First>Rizqi</b:First>
            <b:Middle>Tri</b:Middle>
          </b:Person>
          <b:Person>
            <b:Last>dan Nugroho</b:Last>
            <b:First>Rizal</b:First>
            <b:Middle>Pratama</b:Middle>
          </b:Person>
        </b:NameList>
      </b:Author>
    </b:Author>
    <b:Year>2019</b:Year>
    <b:RefOrder>7</b:RefOrder>
  </b:Source>
  <b:Source>
    <b:Tag>nur19</b:Tag>
    <b:SourceType>Book</b:SourceType>
    <b:Guid>{0AFED42E-61DC-4443-A304-6BF24EE11688}</b:Guid>
    <b:RefOrder>8</b:RefOrder>
  </b:Source>
  <b:Source>
    <b:Tag>tri88</b:Tag>
    <b:SourceType>Book</b:SourceType>
    <b:Guid>{39EA386E-614D-497B-ADA4-0847A707A90D}</b:Guid>
    <b:Title>Isolasi dan Identifikasi Steroid dari Kalus Solanum Wrightii Benth</b:Title>
    <b:Year>1988</b:Year>
    <b:Author>
      <b:Author>
        <b:NameList>
          <b:Person>
            <b:Last>triwahono</b:Last>
            <b:First>Djoko</b:First>
          </b:Person>
        </b:NameList>
      </b:Author>
    </b:Author>
    <b:City>Surabaya</b:City>
    <b:Publisher>Fakultas Farmasi Universitas Airlangga</b:Publisher>
    <b:RefOrder>9</b:RefOrder>
  </b:Source>
  <b:Source>
    <b:Tag>Say</b:Tag>
    <b:SourceType>Book</b:SourceType>
    <b:Guid>{ED2132BD-A2C5-41CD-BB13-78C0DEF12630}</b:Guid>
    <b:Title>Antioksidan Alami dan Sintetik</b:Title>
    <b:Author>
      <b:Author>
        <b:NameList>
          <b:Person>
            <b:Last>Sayuti</b:Last>
            <b:First>Kesuma</b:First>
          </b:Person>
          <b:Person>
            <b:Last>dan Yenrina</b:Last>
            <b:First>Rina</b:First>
          </b:Person>
        </b:NameList>
      </b:Author>
    </b:Author>
    <b:Year>2015</b:Year>
    <b:City>Padang</b:City>
    <b:Publisher>Andalas University Press</b:Publisher>
    <b:RefOrder>10</b:RefOrder>
  </b:Source>
  <b:Source>
    <b:Tag>Pre17</b:Tag>
    <b:SourceType>JournalArticle</b:SourceType>
    <b:Guid>{74BCA2FF-36B9-4A9B-BE0A-95D0F0EDA85D}</b:Guid>
    <b:Author>
      <b:Author>
        <b:NameList>
          <b:Person>
            <b:Last>Birwal</b:Last>
            <b:First>Preeti</b:First>
          </b:Person>
          <b:Person>
            <b:Last>Deshmukh</b:Last>
          </b:Person>
          <b:Person>
            <b:Last>Saurabh</b:Last>
          </b:Person>
          <b:Person>
            <b:Last>Pragati</b:Last>
          </b:Person>
        </b:NameList>
      </b:Author>
    </b:Author>
    <b:Title>Plums : A Brief Introduction</b:Title>
    <b:JournalName>Journal of Food, Nutrition and Population Health. 1 (1)</b:JournalName>
    <b:Year>2017</b:Year>
    <b:RefOrder>11</b:RefOrder>
  </b:Source>
  <b:Source>
    <b:Tag>Ang18</b:Tag>
    <b:SourceType>Book</b:SourceType>
    <b:Guid>{2AE2823C-6A28-41DE-8206-CC7597CBB545}</b:Guid>
    <b:Title>Metabolit Sekunder Dari Tanaman : Aplikasi dan Produksi</b:Title>
    <b:Year>2018</b:Year>
    <b:City>Semarang</b:City>
    <b:Publisher>Fakultas Matematika dan Ilmu Pengetahuan Alam Universitas Negeri Semarang</b:Publisher>
    <b:Author>
      <b:Author>
        <b:Corporate>Anggraito, Y. Ulung., dkk</b:Corporate>
      </b:Author>
    </b:Author>
    <b:RefOrder>12</b:RefOrder>
  </b:Source>
  <b:Source>
    <b:Tag>Nab20</b:Tag>
    <b:SourceType>JournalArticle</b:SourceType>
    <b:Guid>{9C9796DB-5ED5-43C6-B9F5-D67B4A6BEA95}</b:Guid>
    <b:Title>Pengaruh Pemberian Ekstrak Buah Plum (Prunus domestica L.) Sebagai Pencegah Pencegah Fetal Alcohol Syndrome (FAS) Pada Wanita Hamil Yang Mengkomsumsi Alkohol</b:Title>
    <b:JournalName>Jurnal Medika Hutama. Vol 2 (1)</b:JournalName>
    <b:Year>2020</b:Year>
    <b:Author>
      <b:Author>
        <b:NameList>
          <b:Person>
            <b:Last>Nabillah</b:Last>
            <b:Middle>Rifana</b:Middle>
            <b:First>Arinda</b:First>
          </b:Person>
        </b:NameList>
      </b:Author>
    </b:Author>
    <b:RefOrder>16</b:RefOrder>
  </b:Source>
  <b:Source>
    <b:Tag>Pra</b:Tag>
    <b:SourceType>JournalArticle</b:SourceType>
    <b:Guid>{B9076587-CE86-4899-AAA0-49AE94395119}</b:Guid>
    <b:Title>Skrining Antikanker Melalui Pendekatan Uji Toksisitas Terhadap Larva Udang (Artemia salina Leach) Serta Identifikasi Golongan Senyawa Aktif Pada Buah Plum (Prunus domestica L.)</b:Title>
    <b:Author>
      <b:Author>
        <b:NameList>
          <b:Person>
            <b:Last>Pratiwi</b:Last>
            <b:Middle>Made Susita</b:Middle>
            <b:First>Ni</b:First>
          </b:Person>
          <b:Person>
            <b:Last>Swantara</b:Last>
            <b:Middle>Dira</b:Middle>
            <b:First>I Made</b:First>
          </b:Person>
          <b:Person>
            <b:Last>Rustini</b:Last>
            <b:Middle>Luh</b:Middle>
            <b:First>Ni</b:First>
          </b:Person>
        </b:NameList>
      </b:Author>
    </b:Author>
    <b:JournalName>Jurna Kimia. Vol 9 (1)</b:JournalName>
    <b:Year>2015</b:Year>
    <b:Pages>71-76</b:Pages>
    <b:RefOrder>17</b:RefOrder>
  </b:Source>
  <b:Source>
    <b:Tag>Wid20</b:Tag>
    <b:SourceType>JournalArticle</b:SourceType>
    <b:Guid>{BCA179DA-7045-40EC-8D2B-B836F3AAE42F}</b:Guid>
    <b:Title>Uji Aktivitas Antioksidan Ekstrak Etanol Buah Jeruk Kingkit (Triphasia trifolia Dc) dengan Metode DPPH (1,1- difenil-2-pikrilhidrazil)</b:Title>
    <b:JournalName>Jurnal Media Sains Vol. 4 (1)</b:JournalName>
    <b:Year>2020</b:Year>
    <b:Pages>25-31</b:Pages>
    <b:Author>
      <b:Author>
        <b:NameList>
          <b:Person>
            <b:Last>Widayanti</b:Last>
            <b:First>Ni</b:First>
            <b:Middle>Putu</b:Middle>
          </b:Person>
          <b:Person>
            <b:Last>dan Laksmita W</b:Last>
            <b:First>Ayu</b:First>
            <b:Middle>Saka</b:Middle>
          </b:Person>
        </b:NameList>
      </b:Author>
    </b:Author>
    <b:RefOrder>18</b:RefOrder>
  </b:Source>
  <b:Source>
    <b:Tag>Placeholder1</b:Tag>
    <b:SourceType>JournalArticle</b:SourceType>
    <b:Guid>{10EF9319-69E9-42A5-9231-D768B3AA4A33}</b:Guid>
    <b:Title>SENYAWA GLIKOSIDA SEBAGAI BAHAN FARMASI POTENSIAL SECARA</b:Title>
    <b:JournalName>J. Trop. Pharm. Chem. Vol 3 (3) </b:JournalName>
    <b:Year>2016</b:Year>
    <b:Author>
      <b:Author>
        <b:NameList>
          <b:Person>
            <b:Last>Rijai</b:Last>
            <b:First>Laode</b:First>
          </b:Person>
        </b:NameList>
      </b:Author>
    </b:Author>
    <b:RefOrder>19</b:RefOrder>
  </b:Source>
  <b:Source>
    <b:Tag>Placeholder2</b:Tag>
    <b:SourceType>JournalArticle</b:SourceType>
    <b:Guid>{17E78DEF-128C-4E7C-9579-A53E532243A7}</b:Guid>
    <b:RefOrder>21</b:RefOrder>
  </b:Source>
</b:Sources>
</file>

<file path=customXml/itemProps1.xml><?xml version="1.0" encoding="utf-8"?>
<ds:datastoreItem xmlns:ds="http://schemas.openxmlformats.org/officeDocument/2006/customXml" ds:itemID="{FDFD1D7F-D0AB-44E3-8394-3D2EC5B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2021-12-19T18:20:00Z</dcterms:created>
  <dcterms:modified xsi:type="dcterms:W3CDTF">2021-12-19T18:20:00Z</dcterms:modified>
</cp:coreProperties>
</file>