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EAE9" w14:textId="77777777" w:rsidR="001A78A4" w:rsidRDefault="001A78A4" w:rsidP="001A78A4">
      <w:pPr>
        <w:spacing w:after="0" w:line="240" w:lineRule="auto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</w:rPr>
        <w:t>DAFTAR PUSTAKA</w:t>
      </w:r>
    </w:p>
    <w:p w14:paraId="0FA1AF69" w14:textId="77777777" w:rsidR="008917D8" w:rsidRPr="008917D8" w:rsidRDefault="008917D8" w:rsidP="001A78A4">
      <w:pPr>
        <w:spacing w:after="0" w:line="240" w:lineRule="auto"/>
        <w:jc w:val="center"/>
        <w:rPr>
          <w:b/>
          <w:bCs/>
          <w:szCs w:val="24"/>
          <w:lang w:val="en-US"/>
        </w:rPr>
      </w:pPr>
    </w:p>
    <w:p w14:paraId="48D2FC8D" w14:textId="77777777" w:rsidR="001A78A4" w:rsidRDefault="001A78A4" w:rsidP="001A78A4">
      <w:pPr>
        <w:spacing w:after="0" w:line="240" w:lineRule="auto"/>
        <w:jc w:val="center"/>
        <w:rPr>
          <w:b/>
          <w:bCs/>
          <w:szCs w:val="24"/>
        </w:rPr>
      </w:pPr>
    </w:p>
    <w:p w14:paraId="612F89E8" w14:textId="77777777" w:rsidR="001A78A4" w:rsidRDefault="001A78A4" w:rsidP="001A78A4">
      <w:pPr>
        <w:spacing w:after="0" w:line="240" w:lineRule="auto"/>
        <w:ind w:left="851" w:hanging="851"/>
        <w:jc w:val="both"/>
      </w:pPr>
      <w:bookmarkStart w:id="0" w:name="_Hlk78148470"/>
      <w:bookmarkStart w:id="1" w:name="_Hlk78148240"/>
      <w:r w:rsidRPr="00D30615">
        <w:t>Anonim. 2009. Tanaman Obat Indonesia (</w:t>
      </w:r>
      <w:r w:rsidRPr="00D30615">
        <w:rPr>
          <w:i/>
          <w:iCs/>
        </w:rPr>
        <w:t xml:space="preserve">Acalypha Indica </w:t>
      </w:r>
      <w:r w:rsidRPr="00D30615">
        <w:t xml:space="preserve">L.), </w:t>
      </w:r>
      <w:hyperlink r:id="rId8" w:history="1">
        <w:r w:rsidRPr="008C4BC4">
          <w:t>www.Iptek.Net.Id</w:t>
        </w:r>
      </w:hyperlink>
      <w:r w:rsidRPr="008C4BC4">
        <w:t xml:space="preserve">,    Diakes 27 Februari 2009 </w:t>
      </w:r>
    </w:p>
    <w:p w14:paraId="77CA7D91" w14:textId="77777777" w:rsidR="001A78A4" w:rsidRDefault="001A78A4" w:rsidP="001A78A4">
      <w:pPr>
        <w:spacing w:after="0" w:line="240" w:lineRule="auto"/>
        <w:ind w:left="851" w:hanging="851"/>
        <w:jc w:val="both"/>
      </w:pPr>
    </w:p>
    <w:p w14:paraId="2E402048" w14:textId="77777777" w:rsidR="001A78A4" w:rsidRDefault="001A78A4" w:rsidP="008917D8">
      <w:pPr>
        <w:spacing w:after="0" w:line="240" w:lineRule="auto"/>
        <w:ind w:left="851" w:hanging="851"/>
        <w:jc w:val="both"/>
        <w:rPr>
          <w:szCs w:val="24"/>
        </w:rPr>
      </w:pPr>
      <w:r w:rsidRPr="00D30615">
        <w:rPr>
          <w:szCs w:val="24"/>
        </w:rPr>
        <w:t>Astuti DP, Patihul H, Kusdi H.</w:t>
      </w:r>
      <w:r>
        <w:rPr>
          <w:szCs w:val="24"/>
        </w:rPr>
        <w:t xml:space="preserve"> 2017. </w:t>
      </w:r>
      <w:r w:rsidRPr="00D30615">
        <w:rPr>
          <w:szCs w:val="24"/>
        </w:rPr>
        <w:t>Formulasi dan Uji Stabilitas Fisik Sediaan Gel Antiseptik Tangan Minyak Atsiri Bunga Lavender (Lavandula angustifolia Miller). J Farmaka.</w:t>
      </w:r>
      <w:r>
        <w:rPr>
          <w:szCs w:val="24"/>
        </w:rPr>
        <w:t xml:space="preserve"> Hal : </w:t>
      </w:r>
      <w:r w:rsidRPr="00D30615">
        <w:rPr>
          <w:szCs w:val="24"/>
        </w:rPr>
        <w:t>176–84.</w:t>
      </w:r>
    </w:p>
    <w:bookmarkEnd w:id="0"/>
    <w:p w14:paraId="6D2346B1" w14:textId="77777777" w:rsidR="001A78A4" w:rsidRDefault="001A78A4" w:rsidP="001A78A4">
      <w:pPr>
        <w:spacing w:after="0" w:line="240" w:lineRule="auto"/>
        <w:jc w:val="both"/>
        <w:rPr>
          <w:szCs w:val="24"/>
        </w:rPr>
      </w:pPr>
    </w:p>
    <w:p w14:paraId="7D5BDAA6" w14:textId="77777777" w:rsidR="001A78A4" w:rsidRDefault="001A78A4" w:rsidP="001A78A4">
      <w:pPr>
        <w:spacing w:after="0" w:line="240" w:lineRule="auto"/>
        <w:jc w:val="both"/>
        <w:rPr>
          <w:szCs w:val="24"/>
        </w:rPr>
      </w:pPr>
      <w:r w:rsidRPr="00AF31CE">
        <w:rPr>
          <w:szCs w:val="24"/>
        </w:rPr>
        <w:t>AgroMedia Redaksi. Buku Pintar Tanaman Obat. 2008. 12 p.</w:t>
      </w:r>
    </w:p>
    <w:p w14:paraId="47E0174D" w14:textId="77777777" w:rsidR="0075732C" w:rsidRDefault="0075732C" w:rsidP="001A78A4">
      <w:pPr>
        <w:spacing w:after="0" w:line="240" w:lineRule="auto"/>
        <w:jc w:val="both"/>
        <w:rPr>
          <w:szCs w:val="24"/>
        </w:rPr>
      </w:pPr>
    </w:p>
    <w:p w14:paraId="7AEACEB1" w14:textId="77777777" w:rsidR="0075732C" w:rsidRPr="003C2E94" w:rsidRDefault="0075732C" w:rsidP="0075732C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b/>
        </w:rPr>
      </w:pPr>
      <w:r w:rsidRPr="003C2E94">
        <w:t xml:space="preserve">Benson, H.J. (2002). </w:t>
      </w:r>
      <w:r w:rsidRPr="003C2E94">
        <w:rPr>
          <w:i/>
        </w:rPr>
        <w:t>Microbiological Apllications Laboratory Manual in  General Microbiology</w:t>
      </w:r>
      <w:r w:rsidRPr="003C2E94">
        <w:t>. New York: McGraw-Hill.</w:t>
      </w:r>
    </w:p>
    <w:p w14:paraId="1D0867D2" w14:textId="77777777" w:rsidR="00946900" w:rsidRDefault="0075732C" w:rsidP="0094690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 xml:space="preserve">Brock, T.D., dan Madigan, M.T. (1991). </w:t>
      </w:r>
      <w:r w:rsidRPr="003C2E94">
        <w:rPr>
          <w:i/>
        </w:rPr>
        <w:t>Biology of microorganisms</w:t>
      </w:r>
      <w:r w:rsidRPr="003C2E94">
        <w:t>.Sixth ed.  Pre</w:t>
      </w:r>
      <w:r w:rsidR="00946900">
        <w:t xml:space="preserve">ntice-Hall International, Inc. </w:t>
      </w:r>
    </w:p>
    <w:p w14:paraId="66839F28" w14:textId="77777777" w:rsidR="001A78A4" w:rsidRPr="00946900" w:rsidRDefault="001A78A4" w:rsidP="0094690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>
        <w:rPr>
          <w:szCs w:val="24"/>
        </w:rPr>
        <w:t xml:space="preserve">Barel, A.O., Paye, M., dan Maibach, H.I. (2001). </w:t>
      </w:r>
      <w:r>
        <w:rPr>
          <w:i/>
          <w:iCs/>
          <w:szCs w:val="24"/>
        </w:rPr>
        <w:t>Handbook of Cosmetic</w:t>
      </w:r>
      <w:r w:rsidR="0075732C">
        <w:rPr>
          <w:i/>
          <w:iCs/>
          <w:szCs w:val="24"/>
          <w:lang w:val="en-US"/>
        </w:rPr>
        <w:t xml:space="preserve">          </w:t>
      </w:r>
      <w:r>
        <w:rPr>
          <w:i/>
          <w:iCs/>
          <w:szCs w:val="24"/>
        </w:rPr>
        <w:t xml:space="preserve">Scienceand Technology.      </w:t>
      </w:r>
      <w:r>
        <w:rPr>
          <w:szCs w:val="24"/>
        </w:rPr>
        <w:t xml:space="preserve">New York : Informa Healthcare Inc. Hal 485, 486 </w:t>
      </w:r>
    </w:p>
    <w:p w14:paraId="627DA064" w14:textId="77777777" w:rsidR="001A78A4" w:rsidRDefault="001A78A4" w:rsidP="001A78A4">
      <w:pPr>
        <w:spacing w:after="0" w:line="240" w:lineRule="auto"/>
        <w:ind w:left="851" w:hanging="851"/>
        <w:jc w:val="both"/>
        <w:rPr>
          <w:szCs w:val="24"/>
        </w:rPr>
      </w:pPr>
    </w:p>
    <w:p w14:paraId="087EF486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  <w:r w:rsidRPr="00B92555">
        <w:rPr>
          <w:szCs w:val="24"/>
          <w:lang w:eastAsia="id-ID"/>
        </w:rPr>
        <w:t xml:space="preserve">Bonang, G. (1992). </w:t>
      </w:r>
      <w:r w:rsidRPr="00B92555">
        <w:rPr>
          <w:i/>
          <w:szCs w:val="24"/>
          <w:lang w:eastAsia="id-ID"/>
        </w:rPr>
        <w:t>Microbiology untuk Profesi Kesehatan.</w:t>
      </w:r>
      <w:r w:rsidRPr="00B92555">
        <w:rPr>
          <w:szCs w:val="24"/>
          <w:lang w:eastAsia="id-ID"/>
        </w:rPr>
        <w:t xml:space="preserve"> Edisi 16. Jakarta: Buku Kedokteran EGC.</w:t>
      </w:r>
    </w:p>
    <w:p w14:paraId="09776424" w14:textId="77777777" w:rsidR="001A78A4" w:rsidRPr="009F40C3" w:rsidRDefault="001A78A4" w:rsidP="001A78A4">
      <w:pPr>
        <w:spacing w:after="0" w:line="240" w:lineRule="auto"/>
        <w:ind w:left="709" w:hanging="709"/>
        <w:jc w:val="both"/>
        <w:rPr>
          <w:szCs w:val="24"/>
          <w:lang w:val="en-US" w:eastAsia="id-ID"/>
        </w:rPr>
      </w:pPr>
    </w:p>
    <w:p w14:paraId="44497A0B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  <w:r w:rsidRPr="007D24F7">
        <w:rPr>
          <w:szCs w:val="24"/>
          <w:lang w:eastAsia="id-ID"/>
        </w:rPr>
        <w:t xml:space="preserve">Brooks, G. F., Butel, J. S., Carrol, K. C., Morse, S. A. Jawetz, Melnick,dan Adelberg's. (2007). </w:t>
      </w:r>
      <w:r w:rsidRPr="007D24F7">
        <w:rPr>
          <w:i/>
          <w:szCs w:val="24"/>
          <w:lang w:eastAsia="id-ID"/>
        </w:rPr>
        <w:t>Medical Microbiology</w:t>
      </w:r>
      <w:r w:rsidRPr="007D24F7">
        <w:rPr>
          <w:szCs w:val="24"/>
          <w:lang w:eastAsia="id-ID"/>
        </w:rPr>
        <w:t xml:space="preserve">. USA: Mc Graw Hill. </w:t>
      </w:r>
    </w:p>
    <w:p w14:paraId="51DBBDFA" w14:textId="77777777" w:rsidR="00F6102A" w:rsidRPr="003C2E94" w:rsidRDefault="00F6102A" w:rsidP="00F6102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b/>
          <w:i/>
        </w:rPr>
      </w:pPr>
      <w:r w:rsidRPr="003C2E94">
        <w:t xml:space="preserve">Cappucino, J.G., dan Sherman, N. (20014). </w:t>
      </w:r>
      <w:r w:rsidRPr="003C2E94">
        <w:rPr>
          <w:i/>
        </w:rPr>
        <w:t>Microbiology: A Laboratory Manual. California: The Benjamin/Cummings Publishing Companny, Inc</w:t>
      </w:r>
    </w:p>
    <w:p w14:paraId="761412AF" w14:textId="77777777" w:rsidR="001A78A4" w:rsidRPr="009F40C3" w:rsidRDefault="001A78A4" w:rsidP="001A78A4">
      <w:pPr>
        <w:spacing w:after="0" w:line="240" w:lineRule="auto"/>
        <w:ind w:left="709" w:hanging="709"/>
        <w:jc w:val="both"/>
        <w:rPr>
          <w:szCs w:val="24"/>
          <w:lang w:val="en-US" w:eastAsia="id-ID"/>
        </w:rPr>
      </w:pPr>
    </w:p>
    <w:p w14:paraId="7B1DAEDE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  <w:r>
        <w:rPr>
          <w:szCs w:val="24"/>
          <w:lang w:eastAsia="id-ID"/>
        </w:rPr>
        <w:t xml:space="preserve">Dalimartha, S. (2003). </w:t>
      </w:r>
      <w:r>
        <w:rPr>
          <w:i/>
          <w:iCs/>
          <w:szCs w:val="24"/>
          <w:lang w:eastAsia="id-ID"/>
        </w:rPr>
        <w:t xml:space="preserve">Atlas Tumbuhan Obat Indonesia. </w:t>
      </w:r>
      <w:r>
        <w:rPr>
          <w:szCs w:val="24"/>
          <w:lang w:eastAsia="id-ID"/>
        </w:rPr>
        <w:t>Trubus Agriwidya. Jakarta.</w:t>
      </w:r>
    </w:p>
    <w:p w14:paraId="3CCA7F0C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</w:p>
    <w:p w14:paraId="3F78C7B3" w14:textId="77777777" w:rsidR="001A78A4" w:rsidRDefault="001A78A4" w:rsidP="001A78A4">
      <w:pPr>
        <w:spacing w:after="0" w:line="240" w:lineRule="auto"/>
        <w:ind w:left="709" w:hanging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Depkes RI. (1995).</w:t>
      </w:r>
      <w:r w:rsidRPr="00633FB5">
        <w:rPr>
          <w:rFonts w:eastAsia="Times New Roman"/>
          <w:i/>
          <w:szCs w:val="24"/>
        </w:rPr>
        <w:t>Materia Medika Indonesia</w:t>
      </w:r>
      <w:r>
        <w:rPr>
          <w:rFonts w:eastAsia="Times New Roman"/>
          <w:szCs w:val="24"/>
        </w:rPr>
        <w:t xml:space="preserve">. Jilid VI. Cetakan pertama. Jakarta: Direktorat Jenderal Pengawasan Obat dan Makanan. Hal. 297,319-325. </w:t>
      </w:r>
    </w:p>
    <w:p w14:paraId="1791FDCA" w14:textId="77777777" w:rsidR="001A78A4" w:rsidRDefault="001A78A4" w:rsidP="001A78A4">
      <w:pPr>
        <w:spacing w:after="0" w:line="240" w:lineRule="auto"/>
        <w:ind w:left="709" w:hanging="709"/>
        <w:jc w:val="both"/>
        <w:rPr>
          <w:rFonts w:eastAsia="Times New Roman"/>
          <w:szCs w:val="24"/>
        </w:rPr>
      </w:pPr>
    </w:p>
    <w:p w14:paraId="56C1E71A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  <w:bookmarkStart w:id="2" w:name="_Hlk73923231"/>
      <w:r w:rsidRPr="002D0888">
        <w:rPr>
          <w:rFonts w:eastAsia="Times New Roman" w:cs="Arial"/>
          <w:szCs w:val="24"/>
          <w:lang w:eastAsia="id-ID"/>
        </w:rPr>
        <w:t xml:space="preserve">Depkes RI. (1979). </w:t>
      </w:r>
      <w:r w:rsidRPr="002D0888">
        <w:rPr>
          <w:rFonts w:eastAsia="Times New Roman" w:cs="Arial"/>
          <w:i/>
          <w:szCs w:val="24"/>
          <w:lang w:eastAsia="id-ID"/>
        </w:rPr>
        <w:t>Farmakope Indonesia.</w:t>
      </w:r>
      <w:r w:rsidRPr="002D0888">
        <w:rPr>
          <w:rFonts w:eastAsia="Times New Roman" w:cs="Arial"/>
          <w:szCs w:val="24"/>
          <w:lang w:eastAsia="id-ID"/>
        </w:rPr>
        <w:t xml:space="preserve"> Edisi III. Jakarta: Departemen Kesehatan Republik Indonesia.</w:t>
      </w:r>
    </w:p>
    <w:p w14:paraId="67CBBD8A" w14:textId="77777777" w:rsidR="001A78A4" w:rsidRPr="009F40C3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val="en-US" w:eastAsia="id-ID"/>
        </w:rPr>
      </w:pPr>
    </w:p>
    <w:p w14:paraId="0E3342F5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szCs w:val="24"/>
        </w:rPr>
      </w:pPr>
      <w:bookmarkStart w:id="3" w:name="_Hlk73922998"/>
      <w:bookmarkEnd w:id="2"/>
      <w:r w:rsidRPr="002D0888">
        <w:rPr>
          <w:rFonts w:eastAsia="Times New Roman"/>
          <w:szCs w:val="24"/>
        </w:rPr>
        <w:t xml:space="preserve">Depkes RI. (1995). </w:t>
      </w:r>
      <w:r w:rsidRPr="002D0888">
        <w:rPr>
          <w:rFonts w:eastAsia="Times New Roman"/>
          <w:i/>
          <w:szCs w:val="24"/>
        </w:rPr>
        <w:t xml:space="preserve">Materia Medika Indonesia </w:t>
      </w:r>
      <w:r w:rsidRPr="002D0888">
        <w:rPr>
          <w:rFonts w:eastAsia="Times New Roman"/>
          <w:iCs/>
          <w:szCs w:val="24"/>
        </w:rPr>
        <w:t>Jilid VI</w:t>
      </w:r>
      <w:r w:rsidRPr="002D0888">
        <w:rPr>
          <w:rFonts w:eastAsia="Times New Roman"/>
          <w:szCs w:val="24"/>
        </w:rPr>
        <w:t>. Cetaka</w:t>
      </w:r>
      <w:r>
        <w:rPr>
          <w:rFonts w:eastAsia="Times New Roman"/>
          <w:szCs w:val="24"/>
        </w:rPr>
        <w:t>n K</w:t>
      </w:r>
      <w:r w:rsidRPr="002D0888">
        <w:rPr>
          <w:rFonts w:eastAsia="Times New Roman"/>
          <w:szCs w:val="24"/>
        </w:rPr>
        <w:t>e</w:t>
      </w:r>
      <w:r>
        <w:rPr>
          <w:rFonts w:eastAsia="Times New Roman"/>
          <w:szCs w:val="24"/>
        </w:rPr>
        <w:t>empat</w:t>
      </w:r>
      <w:r w:rsidRPr="002D0888">
        <w:rPr>
          <w:rFonts w:eastAsia="Times New Roman"/>
          <w:szCs w:val="24"/>
        </w:rPr>
        <w:t xml:space="preserve"> Jakarta: Direktorat Jenderal Pengawasan Obat dan Makanan</w:t>
      </w:r>
      <w:r>
        <w:rPr>
          <w:rFonts w:eastAsia="Times New Roman"/>
          <w:szCs w:val="24"/>
        </w:rPr>
        <w:t>. Hal 885.</w:t>
      </w:r>
    </w:p>
    <w:p w14:paraId="5F9C7317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szCs w:val="24"/>
        </w:rPr>
      </w:pPr>
    </w:p>
    <w:bookmarkEnd w:id="3"/>
    <w:p w14:paraId="0FF81B24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szCs w:val="24"/>
        </w:rPr>
      </w:pPr>
      <w:r w:rsidRPr="002D0888">
        <w:rPr>
          <w:rFonts w:eastAsia="Times New Roman"/>
          <w:szCs w:val="24"/>
        </w:rPr>
        <w:t>Depkes RI. (19</w:t>
      </w:r>
      <w:r>
        <w:rPr>
          <w:rFonts w:eastAsia="Times New Roman"/>
          <w:szCs w:val="24"/>
        </w:rPr>
        <w:t>89</w:t>
      </w:r>
      <w:r w:rsidRPr="002D0888">
        <w:rPr>
          <w:rFonts w:eastAsia="Times New Roman"/>
          <w:szCs w:val="24"/>
        </w:rPr>
        <w:t xml:space="preserve">). </w:t>
      </w:r>
      <w:r w:rsidRPr="002D0888">
        <w:rPr>
          <w:rFonts w:eastAsia="Times New Roman"/>
          <w:i/>
          <w:szCs w:val="24"/>
        </w:rPr>
        <w:t xml:space="preserve">Materia Medika Indonesia </w:t>
      </w:r>
      <w:r w:rsidRPr="002D0888">
        <w:rPr>
          <w:rFonts w:eastAsia="Times New Roman"/>
          <w:iCs/>
          <w:szCs w:val="24"/>
        </w:rPr>
        <w:t>Jilid VI</w:t>
      </w:r>
      <w:r w:rsidRPr="002D0888">
        <w:rPr>
          <w:rFonts w:eastAsia="Times New Roman"/>
          <w:szCs w:val="24"/>
        </w:rPr>
        <w:t xml:space="preserve">. Cetakan </w:t>
      </w:r>
      <w:r>
        <w:rPr>
          <w:rFonts w:eastAsia="Times New Roman"/>
          <w:szCs w:val="24"/>
        </w:rPr>
        <w:t>Pertama</w:t>
      </w:r>
      <w:r w:rsidRPr="002D0888">
        <w:rPr>
          <w:rFonts w:eastAsia="Times New Roman"/>
          <w:szCs w:val="24"/>
        </w:rPr>
        <w:t xml:space="preserve"> Jakarta: Direktorat Jenderal Pengawasan Obat dan Makanan</w:t>
      </w:r>
      <w:r>
        <w:rPr>
          <w:rFonts w:eastAsia="Times New Roman"/>
          <w:szCs w:val="24"/>
        </w:rPr>
        <w:t>. Hal 226-229.</w:t>
      </w:r>
    </w:p>
    <w:p w14:paraId="3C35E921" w14:textId="77777777" w:rsidR="005E27EB" w:rsidRDefault="005E27EB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szCs w:val="24"/>
          <w:lang w:val="en-US"/>
        </w:rPr>
        <w:sectPr w:rsidR="005E27EB" w:rsidSect="00EF2C39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14:paraId="7B3D618A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  <w:r w:rsidRPr="002D0888">
        <w:rPr>
          <w:rFonts w:eastAsia="Times New Roman" w:cs="Arial"/>
          <w:szCs w:val="24"/>
          <w:lang w:eastAsia="id-ID"/>
        </w:rPr>
        <w:lastRenderedPageBreak/>
        <w:t xml:space="preserve">Depkes RI. (1979). </w:t>
      </w:r>
      <w:r w:rsidRPr="002D0888">
        <w:rPr>
          <w:rFonts w:eastAsia="Times New Roman" w:cs="Arial"/>
          <w:i/>
          <w:szCs w:val="24"/>
          <w:lang w:eastAsia="id-ID"/>
        </w:rPr>
        <w:t>Farmakope Indonesia.</w:t>
      </w:r>
      <w:r w:rsidRPr="002D0888">
        <w:rPr>
          <w:rFonts w:eastAsia="Times New Roman" w:cs="Arial"/>
          <w:szCs w:val="24"/>
          <w:lang w:eastAsia="id-ID"/>
        </w:rPr>
        <w:t xml:space="preserve"> Edisi III. Jakarta: Departemen Kesehatan Republik Indonesia.</w:t>
      </w:r>
      <w:r>
        <w:rPr>
          <w:rFonts w:eastAsia="Times New Roman" w:cs="Arial"/>
          <w:szCs w:val="24"/>
          <w:lang w:eastAsia="id-ID"/>
        </w:rPr>
        <w:t xml:space="preserve"> Hal. 3, 8, 57</w:t>
      </w:r>
    </w:p>
    <w:p w14:paraId="7CD3E111" w14:textId="77777777" w:rsidR="001A78A4" w:rsidRPr="009F40C3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val="en-US" w:eastAsia="id-ID"/>
        </w:rPr>
      </w:pPr>
    </w:p>
    <w:p w14:paraId="676E45C8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  <w:r w:rsidRPr="00BE7517">
        <w:rPr>
          <w:rFonts w:eastAsia="Times New Roman" w:cs="Arial"/>
          <w:szCs w:val="24"/>
          <w:lang w:eastAsia="id-ID"/>
        </w:rPr>
        <w:t xml:space="preserve">Depkes RI. (1980). </w:t>
      </w:r>
      <w:r w:rsidRPr="00BE7517">
        <w:rPr>
          <w:rFonts w:eastAsia="Times New Roman" w:cs="Arial"/>
          <w:i/>
          <w:szCs w:val="24"/>
          <w:lang w:eastAsia="id-ID"/>
        </w:rPr>
        <w:t>Materia Medika Indonesia</w:t>
      </w:r>
      <w:r w:rsidRPr="00BE7517">
        <w:rPr>
          <w:rFonts w:eastAsia="Times New Roman" w:cs="Arial"/>
          <w:szCs w:val="24"/>
          <w:lang w:eastAsia="id-ID"/>
        </w:rPr>
        <w:t>. Jilid IV. Jakarta: Departemen Kesehatan Republik Indonesia.</w:t>
      </w:r>
    </w:p>
    <w:p w14:paraId="0C77E632" w14:textId="77777777" w:rsidR="001A78A4" w:rsidRPr="009F40C3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val="en-US" w:eastAsia="id-ID"/>
        </w:rPr>
      </w:pPr>
    </w:p>
    <w:p w14:paraId="6EC6CC26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szCs w:val="24"/>
          <w:lang w:val="en-US"/>
        </w:rPr>
      </w:pPr>
      <w:r w:rsidRPr="00BE7517">
        <w:rPr>
          <w:szCs w:val="24"/>
        </w:rPr>
        <w:t xml:space="preserve">Ditjen POM (1995). </w:t>
      </w:r>
      <w:r w:rsidRPr="00BE7517">
        <w:rPr>
          <w:i/>
          <w:szCs w:val="24"/>
        </w:rPr>
        <w:t>Farmakope Indonesia</w:t>
      </w:r>
      <w:r w:rsidRPr="00BE7517">
        <w:rPr>
          <w:szCs w:val="24"/>
        </w:rPr>
        <w:t>. Jilid IV. Jakarta : Departemen Kesehatan Republik Indonesia.</w:t>
      </w:r>
    </w:p>
    <w:p w14:paraId="5B92D2A7" w14:textId="77777777" w:rsidR="005E27EB" w:rsidRPr="005E27EB" w:rsidRDefault="005E27EB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szCs w:val="24"/>
          <w:lang w:val="en-US"/>
        </w:rPr>
      </w:pPr>
    </w:p>
    <w:p w14:paraId="2AA82C75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/>
          <w:szCs w:val="24"/>
          <w:lang w:val="en-US"/>
        </w:rPr>
      </w:pPr>
      <w:r w:rsidRPr="00BE5D81">
        <w:rPr>
          <w:rFonts w:eastAsia="Times New Roman"/>
          <w:szCs w:val="24"/>
        </w:rPr>
        <w:t xml:space="preserve">Ditjen POM. 1995. </w:t>
      </w:r>
      <w:r w:rsidRPr="00BE5D81">
        <w:rPr>
          <w:rFonts w:eastAsia="Times New Roman"/>
          <w:i/>
          <w:szCs w:val="24"/>
        </w:rPr>
        <w:t xml:space="preserve">Farmakope Indonesia Edisi IV. Jakarta : </w:t>
      </w:r>
      <w:r w:rsidRPr="00BE5D81">
        <w:rPr>
          <w:rFonts w:eastAsia="Times New Roman"/>
          <w:szCs w:val="24"/>
        </w:rPr>
        <w:t>Depkes.</w:t>
      </w:r>
    </w:p>
    <w:p w14:paraId="10BE4B8A" w14:textId="77777777" w:rsidR="008917D8" w:rsidRPr="008917D8" w:rsidRDefault="008917D8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szCs w:val="24"/>
          <w:lang w:val="en-US"/>
        </w:rPr>
      </w:pPr>
    </w:p>
    <w:p w14:paraId="6F64A819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  <w:r w:rsidRPr="002D0888">
        <w:rPr>
          <w:rFonts w:eastAsia="Times New Roman" w:cs="Arial"/>
          <w:szCs w:val="24"/>
          <w:lang w:eastAsia="id-ID"/>
        </w:rPr>
        <w:t>D</w:t>
      </w:r>
      <w:r>
        <w:rPr>
          <w:rFonts w:eastAsia="Times New Roman" w:cs="Arial"/>
          <w:szCs w:val="24"/>
          <w:lang w:eastAsia="id-ID"/>
        </w:rPr>
        <w:t>itjen POM</w:t>
      </w:r>
      <w:r w:rsidRPr="002D0888">
        <w:rPr>
          <w:rFonts w:eastAsia="Times New Roman" w:cs="Arial"/>
          <w:szCs w:val="24"/>
          <w:lang w:eastAsia="id-ID"/>
        </w:rPr>
        <w:t>. (</w:t>
      </w:r>
      <w:r>
        <w:rPr>
          <w:rFonts w:eastAsia="Times New Roman" w:cs="Arial"/>
          <w:szCs w:val="24"/>
          <w:lang w:eastAsia="id-ID"/>
        </w:rPr>
        <w:t>2000</w:t>
      </w:r>
      <w:r w:rsidRPr="002D0888">
        <w:rPr>
          <w:rFonts w:eastAsia="Times New Roman" w:cs="Arial"/>
          <w:szCs w:val="24"/>
          <w:lang w:eastAsia="id-ID"/>
        </w:rPr>
        <w:t xml:space="preserve">). </w:t>
      </w:r>
      <w:r w:rsidRPr="002D0888">
        <w:rPr>
          <w:rFonts w:eastAsia="Times New Roman" w:cs="Arial"/>
          <w:i/>
          <w:szCs w:val="24"/>
          <w:lang w:eastAsia="id-ID"/>
        </w:rPr>
        <w:t>Farmakope Indonesia.</w:t>
      </w:r>
      <w:r w:rsidRPr="002D0888">
        <w:rPr>
          <w:rFonts w:eastAsia="Times New Roman" w:cs="Arial"/>
          <w:szCs w:val="24"/>
          <w:lang w:eastAsia="id-ID"/>
        </w:rPr>
        <w:t xml:space="preserve"> Edisi </w:t>
      </w:r>
      <w:r>
        <w:rPr>
          <w:rFonts w:eastAsia="Times New Roman" w:cs="Arial"/>
          <w:szCs w:val="24"/>
          <w:lang w:eastAsia="id-ID"/>
        </w:rPr>
        <w:t>V</w:t>
      </w:r>
      <w:r w:rsidRPr="002D0888">
        <w:rPr>
          <w:rFonts w:eastAsia="Times New Roman" w:cs="Arial"/>
          <w:szCs w:val="24"/>
          <w:lang w:eastAsia="id-ID"/>
        </w:rPr>
        <w:t>. Jakarta:</w:t>
      </w:r>
      <w:r>
        <w:rPr>
          <w:rFonts w:eastAsia="Times New Roman" w:cs="Arial"/>
          <w:szCs w:val="24"/>
          <w:lang w:eastAsia="id-ID"/>
        </w:rPr>
        <w:t xml:space="preserve"> Formularium Ramuan Obat Tradisional. Hal 20. </w:t>
      </w:r>
    </w:p>
    <w:p w14:paraId="0391C56A" w14:textId="77777777" w:rsidR="001A78A4" w:rsidRPr="009F40C3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val="en-US" w:eastAsia="id-ID"/>
        </w:rPr>
      </w:pPr>
    </w:p>
    <w:p w14:paraId="0A4F3094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  <w:r w:rsidRPr="002D0888">
        <w:rPr>
          <w:rFonts w:eastAsia="Times New Roman" w:cs="Arial"/>
          <w:szCs w:val="24"/>
          <w:lang w:eastAsia="id-ID"/>
        </w:rPr>
        <w:t>D</w:t>
      </w:r>
      <w:r>
        <w:rPr>
          <w:rFonts w:eastAsia="Times New Roman" w:cs="Arial"/>
          <w:szCs w:val="24"/>
          <w:lang w:eastAsia="id-ID"/>
        </w:rPr>
        <w:t>itjen POM</w:t>
      </w:r>
      <w:r w:rsidRPr="002D0888">
        <w:rPr>
          <w:rFonts w:eastAsia="Times New Roman" w:cs="Arial"/>
          <w:szCs w:val="24"/>
          <w:lang w:eastAsia="id-ID"/>
        </w:rPr>
        <w:t>. (</w:t>
      </w:r>
      <w:r>
        <w:rPr>
          <w:rFonts w:eastAsia="Times New Roman" w:cs="Arial"/>
          <w:szCs w:val="24"/>
          <w:lang w:eastAsia="id-ID"/>
        </w:rPr>
        <w:t>2000</w:t>
      </w:r>
      <w:r w:rsidRPr="002D0888">
        <w:rPr>
          <w:rFonts w:eastAsia="Times New Roman" w:cs="Arial"/>
          <w:szCs w:val="24"/>
          <w:lang w:eastAsia="id-ID"/>
        </w:rPr>
        <w:t xml:space="preserve">). </w:t>
      </w:r>
      <w:r w:rsidRPr="002D0888">
        <w:rPr>
          <w:rFonts w:eastAsia="Times New Roman" w:cs="Arial"/>
          <w:i/>
          <w:szCs w:val="24"/>
          <w:lang w:eastAsia="id-ID"/>
        </w:rPr>
        <w:t>Farmakope Indonesia.</w:t>
      </w:r>
      <w:r w:rsidRPr="002D0888">
        <w:rPr>
          <w:rFonts w:eastAsia="Times New Roman" w:cs="Arial"/>
          <w:szCs w:val="24"/>
          <w:lang w:eastAsia="id-ID"/>
        </w:rPr>
        <w:t xml:space="preserve"> Edisi </w:t>
      </w:r>
      <w:r>
        <w:rPr>
          <w:rFonts w:eastAsia="Times New Roman" w:cs="Arial"/>
          <w:szCs w:val="24"/>
          <w:lang w:eastAsia="id-ID"/>
        </w:rPr>
        <w:t>V</w:t>
      </w:r>
      <w:r w:rsidRPr="002D0888">
        <w:rPr>
          <w:rFonts w:eastAsia="Times New Roman" w:cs="Arial"/>
          <w:szCs w:val="24"/>
          <w:lang w:eastAsia="id-ID"/>
        </w:rPr>
        <w:t>. Jakarta:</w:t>
      </w:r>
      <w:r>
        <w:rPr>
          <w:rFonts w:eastAsia="Times New Roman" w:cs="Arial"/>
          <w:szCs w:val="24"/>
          <w:lang w:eastAsia="id-ID"/>
        </w:rPr>
        <w:t xml:space="preserve"> Parameter Standar Umum Ekstrak Tumbuhan Obat Formularium Ramuan Obat Tradisional. Hal 20. </w:t>
      </w:r>
    </w:p>
    <w:p w14:paraId="1B0752AB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</w:p>
    <w:p w14:paraId="02FB26BE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/>
          <w:szCs w:val="24"/>
        </w:rPr>
      </w:pPr>
      <w:r w:rsidRPr="00247F0B">
        <w:rPr>
          <w:rFonts w:eastAsia="Times New Roman"/>
          <w:szCs w:val="24"/>
        </w:rPr>
        <w:t>Dwidjoseputro, D. (19</w:t>
      </w:r>
      <w:r>
        <w:rPr>
          <w:rFonts w:eastAsia="Times New Roman"/>
          <w:szCs w:val="24"/>
        </w:rPr>
        <w:t>78</w:t>
      </w:r>
      <w:r w:rsidRPr="00247F0B">
        <w:rPr>
          <w:rFonts w:eastAsia="Times New Roman"/>
          <w:szCs w:val="24"/>
        </w:rPr>
        <w:t xml:space="preserve">). </w:t>
      </w:r>
      <w:r w:rsidRPr="00247F0B">
        <w:rPr>
          <w:rFonts w:eastAsia="Times New Roman"/>
          <w:i/>
          <w:szCs w:val="24"/>
        </w:rPr>
        <w:t>Dasar-Dasar Mikrobiologi</w:t>
      </w:r>
      <w:r w:rsidRPr="00247F0B">
        <w:rPr>
          <w:rFonts w:eastAsia="Times New Roman"/>
          <w:szCs w:val="24"/>
        </w:rPr>
        <w:t>. Jakarta: Djambatan.</w:t>
      </w:r>
      <w:r>
        <w:rPr>
          <w:rFonts w:eastAsia="Times New Roman"/>
          <w:szCs w:val="24"/>
        </w:rPr>
        <w:t xml:space="preserve"> Hal. 75-83</w:t>
      </w:r>
    </w:p>
    <w:p w14:paraId="7809F879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/>
          <w:szCs w:val="24"/>
        </w:rPr>
      </w:pPr>
    </w:p>
    <w:p w14:paraId="318E35AB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/>
          <w:szCs w:val="24"/>
          <w:lang w:eastAsia="id-ID"/>
        </w:rPr>
      </w:pPr>
      <w:bookmarkStart w:id="4" w:name="_Hlk73926767"/>
      <w:r w:rsidRPr="0019739B">
        <w:rPr>
          <w:szCs w:val="24"/>
        </w:rPr>
        <w:t>Drs.H. Hariana Arief.</w:t>
      </w:r>
      <w:r>
        <w:rPr>
          <w:szCs w:val="24"/>
        </w:rPr>
        <w:t xml:space="preserve"> (2004</w:t>
      </w:r>
      <w:bookmarkEnd w:id="4"/>
      <w:r>
        <w:rPr>
          <w:szCs w:val="24"/>
        </w:rPr>
        <w:t>).</w:t>
      </w:r>
      <w:r w:rsidRPr="0019739B">
        <w:rPr>
          <w:i/>
          <w:iCs/>
          <w:szCs w:val="24"/>
        </w:rPr>
        <w:t>Tumbuhan Obat &amp; khasiatnya</w:t>
      </w:r>
      <w:r w:rsidRPr="0019739B">
        <w:rPr>
          <w:szCs w:val="24"/>
        </w:rPr>
        <w:t>.</w:t>
      </w:r>
      <w:r>
        <w:rPr>
          <w:szCs w:val="24"/>
        </w:rPr>
        <w:t xml:space="preserve"> Jakarta</w:t>
      </w:r>
    </w:p>
    <w:p w14:paraId="37ADA754" w14:textId="77777777" w:rsidR="0075732C" w:rsidRPr="003C2E94" w:rsidRDefault="0075732C" w:rsidP="0075732C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b/>
        </w:rPr>
      </w:pPr>
      <w:r w:rsidRPr="003C2E94">
        <w:t>Dwidjoseputro, D. (</w:t>
      </w:r>
      <w:r>
        <w:rPr>
          <w:lang w:val="en-US"/>
        </w:rPr>
        <w:t>2005</w:t>
      </w:r>
      <w:r w:rsidRPr="003C2E94">
        <w:t xml:space="preserve">). </w:t>
      </w:r>
      <w:r w:rsidRPr="003C2E94">
        <w:rPr>
          <w:i/>
        </w:rPr>
        <w:t>Dasar-Dasar Mikrobiologi</w:t>
      </w:r>
      <w:r w:rsidRPr="003C2E94">
        <w:t>. Jakarta: Djambatan..</w:t>
      </w:r>
    </w:p>
    <w:p w14:paraId="1BF922ED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/>
          <w:szCs w:val="24"/>
          <w:lang w:eastAsia="id-ID"/>
        </w:rPr>
      </w:pPr>
    </w:p>
    <w:p w14:paraId="3FBD96AB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szCs w:val="24"/>
        </w:rPr>
      </w:pPr>
      <w:r w:rsidRPr="00B85B20">
        <w:rPr>
          <w:szCs w:val="24"/>
        </w:rPr>
        <w:t>Eriani K, Suangkupon R.</w:t>
      </w:r>
      <w:r>
        <w:rPr>
          <w:szCs w:val="24"/>
        </w:rPr>
        <w:t xml:space="preserve"> (2017). </w:t>
      </w:r>
      <w:r w:rsidRPr="00B85B20">
        <w:rPr>
          <w:szCs w:val="24"/>
        </w:rPr>
        <w:t>Pengaruh Ekstrak Etanol Tumbuhan Anting-anting (</w:t>
      </w:r>
      <w:r w:rsidRPr="00B85B20">
        <w:rPr>
          <w:i/>
          <w:iCs/>
          <w:szCs w:val="24"/>
        </w:rPr>
        <w:t xml:space="preserve">Acalypha indica </w:t>
      </w:r>
      <w:r w:rsidRPr="00B85B20">
        <w:rPr>
          <w:szCs w:val="24"/>
        </w:rPr>
        <w:t xml:space="preserve">L.) Terhadap Kebuntingan dan Fetus Mencit ( Mus musculus ) The Effect of The Whole Anting-anting Plant ( </w:t>
      </w:r>
      <w:r w:rsidRPr="00B85B20">
        <w:rPr>
          <w:i/>
          <w:iCs/>
          <w:szCs w:val="24"/>
        </w:rPr>
        <w:t xml:space="preserve">Acalypha indica </w:t>
      </w:r>
      <w:r w:rsidRPr="00B85B20">
        <w:rPr>
          <w:szCs w:val="24"/>
        </w:rPr>
        <w:t>L.) Extract On Pregnancy and Foetal Mice (</w:t>
      </w:r>
      <w:r w:rsidRPr="00B85B20">
        <w:rPr>
          <w:i/>
          <w:iCs/>
          <w:szCs w:val="24"/>
        </w:rPr>
        <w:t>Mus musculus</w:t>
      </w:r>
      <w:r w:rsidRPr="00B85B20">
        <w:rPr>
          <w:szCs w:val="24"/>
        </w:rPr>
        <w:t>).</w:t>
      </w:r>
      <w:r>
        <w:rPr>
          <w:szCs w:val="24"/>
        </w:rPr>
        <w:t xml:space="preserve"> Hal. </w:t>
      </w:r>
      <w:r w:rsidRPr="00B85B20">
        <w:rPr>
          <w:szCs w:val="24"/>
        </w:rPr>
        <w:t>38–44.</w:t>
      </w:r>
    </w:p>
    <w:p w14:paraId="6749FD47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/>
          <w:szCs w:val="24"/>
          <w:lang w:eastAsia="id-ID"/>
        </w:rPr>
      </w:pPr>
    </w:p>
    <w:p w14:paraId="1C8680DC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>Fatisa, Y. (2013). Daya Antibakteri Ekstrak Kulit dan Biji Bah Pulasan (</w:t>
      </w:r>
      <w:r>
        <w:rPr>
          <w:rFonts w:eastAsia="Times New Roman"/>
          <w:i/>
          <w:iCs/>
          <w:szCs w:val="24"/>
          <w:lang w:eastAsia="id-ID"/>
        </w:rPr>
        <w:t>Nephelium mutabile</w:t>
      </w:r>
      <w:r>
        <w:rPr>
          <w:rFonts w:eastAsia="Times New Roman"/>
          <w:szCs w:val="24"/>
          <w:lang w:eastAsia="id-ID"/>
        </w:rPr>
        <w:t xml:space="preserve">) Terhadap </w:t>
      </w:r>
      <w:r>
        <w:rPr>
          <w:rFonts w:eastAsia="Times New Roman"/>
          <w:i/>
          <w:iCs/>
          <w:szCs w:val="24"/>
          <w:lang w:eastAsia="id-ID"/>
        </w:rPr>
        <w:t xml:space="preserve">Staphylococcus aureus </w:t>
      </w:r>
      <w:r w:rsidRPr="00684459">
        <w:rPr>
          <w:rFonts w:eastAsia="Times New Roman"/>
          <w:szCs w:val="24"/>
          <w:lang w:eastAsia="id-ID"/>
        </w:rPr>
        <w:t>dan</w:t>
      </w:r>
      <w:r>
        <w:rPr>
          <w:rFonts w:eastAsia="Times New Roman"/>
          <w:i/>
          <w:iCs/>
          <w:szCs w:val="24"/>
          <w:lang w:eastAsia="id-ID"/>
        </w:rPr>
        <w:t xml:space="preserve"> Escherichia coli </w:t>
      </w:r>
      <w:r>
        <w:rPr>
          <w:rFonts w:eastAsia="Times New Roman"/>
          <w:szCs w:val="24"/>
          <w:lang w:eastAsia="id-ID"/>
        </w:rPr>
        <w:t xml:space="preserve">Secara In Vitro. </w:t>
      </w:r>
      <w:r w:rsidRPr="00684459">
        <w:rPr>
          <w:rFonts w:eastAsia="Times New Roman"/>
          <w:i/>
          <w:iCs/>
          <w:szCs w:val="24"/>
          <w:lang w:eastAsia="id-ID"/>
        </w:rPr>
        <w:t>Jurnal Perternakan</w:t>
      </w:r>
      <w:r>
        <w:rPr>
          <w:rFonts w:eastAsia="Times New Roman"/>
          <w:szCs w:val="24"/>
          <w:lang w:eastAsia="id-ID"/>
        </w:rPr>
        <w:t>. Vol 10(1). Riau: Universitas Islam Negeri Sultan Syarif Kasim. Hal. 31-36</w:t>
      </w:r>
    </w:p>
    <w:p w14:paraId="6F0A3942" w14:textId="77777777" w:rsidR="001A78A4" w:rsidRDefault="001A78A4" w:rsidP="001A78A4">
      <w:pPr>
        <w:tabs>
          <w:tab w:val="left" w:pos="1520"/>
        </w:tabs>
        <w:spacing w:after="0" w:line="240" w:lineRule="auto"/>
        <w:ind w:left="709" w:right="-1" w:hanging="707"/>
        <w:jc w:val="both"/>
        <w:rPr>
          <w:rFonts w:eastAsia="Times New Roman"/>
          <w:szCs w:val="24"/>
          <w:lang w:eastAsia="id-ID"/>
        </w:rPr>
      </w:pPr>
    </w:p>
    <w:p w14:paraId="764381CC" w14:textId="77777777" w:rsidR="001A78A4" w:rsidRDefault="001A78A4" w:rsidP="001A78A4">
      <w:pPr>
        <w:spacing w:after="0" w:line="240" w:lineRule="auto"/>
        <w:ind w:left="709" w:right="-1" w:hanging="709"/>
        <w:jc w:val="both"/>
        <w:rPr>
          <w:rFonts w:eastAsia="Times New Roman" w:cs="Arial"/>
          <w:szCs w:val="24"/>
          <w:lang w:eastAsia="id-ID"/>
        </w:rPr>
      </w:pPr>
      <w:r w:rsidRPr="00684459">
        <w:rPr>
          <w:rFonts w:eastAsia="Times New Roman" w:cs="Arial"/>
          <w:szCs w:val="24"/>
          <w:lang w:eastAsia="id-ID"/>
        </w:rPr>
        <w:t xml:space="preserve">Fransworth, N.R </w:t>
      </w:r>
      <w:r w:rsidRPr="00684459">
        <w:rPr>
          <w:rFonts w:eastAsia="Times New Roman" w:cs="Arial"/>
          <w:szCs w:val="24"/>
          <w:lang w:val="en-GB" w:eastAsia="id-ID"/>
        </w:rPr>
        <w:t>(</w:t>
      </w:r>
      <w:r w:rsidRPr="00684459">
        <w:rPr>
          <w:rFonts w:eastAsia="Times New Roman" w:cs="Arial"/>
          <w:szCs w:val="24"/>
          <w:lang w:eastAsia="id-ID"/>
        </w:rPr>
        <w:t>1966</w:t>
      </w:r>
      <w:r w:rsidRPr="00684459">
        <w:rPr>
          <w:rFonts w:eastAsia="Times New Roman" w:cs="Arial"/>
          <w:szCs w:val="24"/>
          <w:lang w:val="en-GB" w:eastAsia="id-ID"/>
        </w:rPr>
        <w:t>)</w:t>
      </w:r>
      <w:r w:rsidRPr="00684459">
        <w:rPr>
          <w:rFonts w:eastAsia="Times New Roman" w:cs="Arial"/>
          <w:szCs w:val="24"/>
          <w:lang w:eastAsia="id-ID"/>
        </w:rPr>
        <w:t xml:space="preserve">. Biological and Phytochemical Screening of Plants. </w:t>
      </w:r>
      <w:r w:rsidRPr="00684459">
        <w:rPr>
          <w:rFonts w:eastAsia="Times New Roman" w:cs="Arial"/>
          <w:i/>
          <w:szCs w:val="24"/>
          <w:lang w:eastAsia="id-ID"/>
        </w:rPr>
        <w:t xml:space="preserve">Journal of Pharmaceutical Science. </w:t>
      </w:r>
      <w:r w:rsidRPr="00684459">
        <w:rPr>
          <w:rFonts w:eastAsia="Times New Roman" w:cs="Arial"/>
          <w:szCs w:val="24"/>
          <w:lang w:eastAsia="id-ID"/>
        </w:rPr>
        <w:t>Chigago: Rcheis Chemical Company, Volume 55, No. 3 p 262-263.</w:t>
      </w:r>
    </w:p>
    <w:p w14:paraId="16D773CF" w14:textId="77777777" w:rsidR="001A78A4" w:rsidRPr="009F40C3" w:rsidRDefault="001A78A4" w:rsidP="001A78A4">
      <w:pPr>
        <w:spacing w:after="0" w:line="240" w:lineRule="auto"/>
        <w:ind w:left="709" w:right="-1" w:hanging="709"/>
        <w:jc w:val="both"/>
        <w:rPr>
          <w:rFonts w:eastAsia="Times New Roman" w:cs="Arial"/>
          <w:szCs w:val="24"/>
          <w:lang w:val="en-US" w:eastAsia="id-ID"/>
        </w:rPr>
      </w:pPr>
    </w:p>
    <w:p w14:paraId="62829A0C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szCs w:val="24"/>
        </w:rPr>
      </w:pPr>
      <w:r w:rsidRPr="00684459">
        <w:rPr>
          <w:rFonts w:eastAsia="Times New Roman"/>
          <w:szCs w:val="24"/>
        </w:rPr>
        <w:t>Gebelin, C. (2005). Kimia Dasar. Jakarta : Erlangga.</w:t>
      </w:r>
    </w:p>
    <w:p w14:paraId="475CB3FF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szCs w:val="24"/>
        </w:rPr>
      </w:pPr>
    </w:p>
    <w:p w14:paraId="4A721E38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Gunawan, D. (2010). </w:t>
      </w:r>
      <w:r w:rsidRPr="005F4BF2">
        <w:rPr>
          <w:rFonts w:eastAsia="Times New Roman"/>
          <w:bCs/>
          <w:i/>
          <w:iCs/>
          <w:szCs w:val="24"/>
        </w:rPr>
        <w:t>Ilmu Obat Alam</w:t>
      </w:r>
      <w:r>
        <w:rPr>
          <w:rFonts w:eastAsia="Times New Roman"/>
          <w:bCs/>
          <w:szCs w:val="24"/>
        </w:rPr>
        <w:t xml:space="preserve"> (</w:t>
      </w:r>
      <w:r>
        <w:rPr>
          <w:rFonts w:eastAsia="Times New Roman"/>
          <w:bCs/>
          <w:i/>
          <w:iCs/>
          <w:szCs w:val="24"/>
        </w:rPr>
        <w:t>Farmakognosi</w:t>
      </w:r>
      <w:r>
        <w:rPr>
          <w:rFonts w:eastAsia="Times New Roman"/>
          <w:bCs/>
          <w:szCs w:val="24"/>
        </w:rPr>
        <w:t xml:space="preserve">) jilid I. Jakarta : Penebar Swadaya. </w:t>
      </w:r>
    </w:p>
    <w:p w14:paraId="16FE295B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bCs/>
          <w:szCs w:val="24"/>
        </w:rPr>
      </w:pPr>
    </w:p>
    <w:p w14:paraId="2F8547D3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Gunawan, D. (2010). </w:t>
      </w:r>
      <w:r w:rsidRPr="005F4BF2">
        <w:rPr>
          <w:rFonts w:eastAsia="Times New Roman"/>
          <w:bCs/>
          <w:i/>
          <w:iCs/>
          <w:szCs w:val="24"/>
        </w:rPr>
        <w:t>Ilmu Obat Alam</w:t>
      </w:r>
      <w:r>
        <w:rPr>
          <w:rFonts w:eastAsia="Times New Roman"/>
          <w:bCs/>
          <w:szCs w:val="24"/>
        </w:rPr>
        <w:t xml:space="preserve">. Jakarta : Penebar Swadaya. </w:t>
      </w:r>
    </w:p>
    <w:p w14:paraId="2721333C" w14:textId="77777777" w:rsidR="001A78A4" w:rsidRDefault="001A78A4" w:rsidP="001A78A4">
      <w:pPr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  <w:r w:rsidRPr="005F4BF2">
        <w:rPr>
          <w:rFonts w:eastAsia="Times New Roman" w:cs="Arial"/>
          <w:szCs w:val="24"/>
          <w:lang w:eastAsia="id-ID"/>
        </w:rPr>
        <w:lastRenderedPageBreak/>
        <w:t xml:space="preserve">Harbone, J.B. </w:t>
      </w:r>
      <w:r w:rsidRPr="005F4BF2">
        <w:rPr>
          <w:rFonts w:eastAsia="Times New Roman" w:cs="Arial"/>
          <w:szCs w:val="24"/>
          <w:lang w:val="en-GB" w:eastAsia="id-ID"/>
        </w:rPr>
        <w:t>(</w:t>
      </w:r>
      <w:r w:rsidRPr="005F4BF2">
        <w:rPr>
          <w:rFonts w:eastAsia="Times New Roman" w:cs="Arial"/>
          <w:szCs w:val="24"/>
          <w:lang w:eastAsia="id-ID"/>
        </w:rPr>
        <w:t>1987</w:t>
      </w:r>
      <w:r w:rsidRPr="005F4BF2">
        <w:rPr>
          <w:rFonts w:eastAsia="Times New Roman" w:cs="Arial"/>
          <w:szCs w:val="24"/>
          <w:lang w:val="en-GB" w:eastAsia="id-ID"/>
        </w:rPr>
        <w:t>)</w:t>
      </w:r>
      <w:r w:rsidRPr="005F4BF2">
        <w:rPr>
          <w:rFonts w:eastAsia="Times New Roman" w:cs="Arial"/>
          <w:i/>
          <w:szCs w:val="24"/>
          <w:lang w:eastAsia="id-ID"/>
        </w:rPr>
        <w:t>. Metode Fitokimia:</w:t>
      </w:r>
      <w:r w:rsidRPr="005F4BF2">
        <w:rPr>
          <w:rFonts w:eastAsia="Times New Roman" w:cs="Arial"/>
          <w:szCs w:val="24"/>
          <w:lang w:eastAsia="id-ID"/>
        </w:rPr>
        <w:t xml:space="preserve"> Penuntun Cara Modern Menganalisis Tumbuhan, diterjamahkan oleh Kokasih Padmawinata. ITB Bandung.</w:t>
      </w:r>
      <w:r>
        <w:rPr>
          <w:rFonts w:eastAsia="Times New Roman" w:cs="Arial"/>
          <w:szCs w:val="24"/>
          <w:lang w:eastAsia="id-ID"/>
        </w:rPr>
        <w:t xml:space="preserve"> Hal. 6-7, 47-51, 123-124. </w:t>
      </w:r>
    </w:p>
    <w:p w14:paraId="3FB74682" w14:textId="77777777" w:rsidR="001A78A4" w:rsidRDefault="001A78A4" w:rsidP="001A78A4">
      <w:pPr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</w:p>
    <w:p w14:paraId="7518CE87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  <w:r w:rsidRPr="001D1EA7">
        <w:rPr>
          <w:szCs w:val="24"/>
          <w:lang w:eastAsia="id-ID"/>
        </w:rPr>
        <w:t>Hermawan, A., Hana., W., dan Wiwiek, T. (2007). Pengaruh Ekstrak Daun Sirih (</w:t>
      </w:r>
      <w:r w:rsidRPr="001D1EA7">
        <w:rPr>
          <w:i/>
          <w:szCs w:val="24"/>
          <w:lang w:eastAsia="id-ID"/>
        </w:rPr>
        <w:t xml:space="preserve">Piper betle </w:t>
      </w:r>
      <w:r w:rsidRPr="001D1EA7">
        <w:rPr>
          <w:szCs w:val="24"/>
          <w:lang w:eastAsia="id-ID"/>
        </w:rPr>
        <w:t xml:space="preserve">L.). Terhadap Pertumbuhan </w:t>
      </w:r>
      <w:r w:rsidRPr="001D1EA7">
        <w:rPr>
          <w:i/>
          <w:szCs w:val="24"/>
          <w:lang w:eastAsia="id-ID"/>
        </w:rPr>
        <w:t>Staphylococcus aureus</w:t>
      </w:r>
      <w:r w:rsidRPr="001D1EA7">
        <w:rPr>
          <w:szCs w:val="24"/>
          <w:lang w:eastAsia="id-ID"/>
        </w:rPr>
        <w:t xml:space="preserve"> dan</w:t>
      </w:r>
      <w:r w:rsidRPr="001D1EA7">
        <w:rPr>
          <w:i/>
          <w:szCs w:val="24"/>
          <w:lang w:eastAsia="id-ID"/>
        </w:rPr>
        <w:t xml:space="preserve"> Escherichia coli</w:t>
      </w:r>
      <w:r w:rsidRPr="001D1EA7">
        <w:rPr>
          <w:szCs w:val="24"/>
          <w:lang w:eastAsia="id-ID"/>
        </w:rPr>
        <w:t xml:space="preserve"> dengan Metode Difusi Disk. </w:t>
      </w:r>
      <w:r w:rsidRPr="001D1EA7">
        <w:rPr>
          <w:i/>
          <w:szCs w:val="24"/>
          <w:lang w:eastAsia="id-ID"/>
        </w:rPr>
        <w:t>Jurnal Ilmiah</w:t>
      </w:r>
      <w:r w:rsidRPr="001D1EA7">
        <w:rPr>
          <w:szCs w:val="24"/>
          <w:lang w:eastAsia="id-ID"/>
        </w:rPr>
        <w:t>.Universitas Erlangga.</w:t>
      </w:r>
    </w:p>
    <w:p w14:paraId="53B8010F" w14:textId="77777777" w:rsidR="001A78A4" w:rsidRPr="009F40C3" w:rsidRDefault="001A78A4" w:rsidP="001A78A4">
      <w:pPr>
        <w:spacing w:after="0" w:line="240" w:lineRule="auto"/>
        <w:ind w:left="709" w:hanging="709"/>
        <w:jc w:val="both"/>
        <w:rPr>
          <w:szCs w:val="24"/>
          <w:lang w:val="en-US" w:eastAsia="id-ID"/>
        </w:rPr>
      </w:pPr>
    </w:p>
    <w:p w14:paraId="550D8B91" w14:textId="77777777" w:rsidR="001A78A4" w:rsidRDefault="001A78A4" w:rsidP="001A78A4">
      <w:pPr>
        <w:spacing w:after="0" w:line="240" w:lineRule="auto"/>
        <w:ind w:left="709" w:right="-1" w:hanging="707"/>
        <w:jc w:val="both"/>
        <w:rPr>
          <w:rFonts w:eastAsia="Times New Roman" w:cs="Arial"/>
          <w:szCs w:val="24"/>
          <w:lang w:eastAsia="id-ID"/>
        </w:rPr>
      </w:pPr>
      <w:r>
        <w:rPr>
          <w:rFonts w:eastAsia="Times New Roman" w:cs="Arial"/>
          <w:szCs w:val="24"/>
          <w:lang w:eastAsia="id-ID"/>
        </w:rPr>
        <w:t xml:space="preserve">Himedia. (2003). </w:t>
      </w:r>
      <w:r>
        <w:rPr>
          <w:rFonts w:eastAsia="Times New Roman" w:cs="Arial"/>
          <w:i/>
          <w:iCs/>
          <w:szCs w:val="24"/>
          <w:lang w:eastAsia="id-ID"/>
        </w:rPr>
        <w:t>The Himedia Manual of Culture Media Ingredients and Other Laboratory Service</w:t>
      </w:r>
      <w:r>
        <w:rPr>
          <w:rFonts w:eastAsia="Times New Roman" w:cs="Arial"/>
          <w:szCs w:val="24"/>
          <w:lang w:eastAsia="id-ID"/>
        </w:rPr>
        <w:t>. Himedia Ltd. Hal. 2.</w:t>
      </w:r>
    </w:p>
    <w:p w14:paraId="03B021D5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="Arial"/>
          <w:szCs w:val="24"/>
          <w:lang w:eastAsia="id-ID"/>
        </w:rPr>
      </w:pPr>
      <w:r w:rsidRPr="001D1EA7">
        <w:rPr>
          <w:rFonts w:eastAsia="Times New Roman" w:cs="Arial"/>
          <w:szCs w:val="24"/>
          <w:lang w:eastAsia="id-ID"/>
        </w:rPr>
        <w:t xml:space="preserve">Irianto, K. (2006). </w:t>
      </w:r>
      <w:r w:rsidRPr="001D1EA7">
        <w:rPr>
          <w:rFonts w:eastAsia="Times New Roman" w:cs="Arial"/>
          <w:i/>
          <w:szCs w:val="24"/>
          <w:lang w:eastAsia="id-ID"/>
        </w:rPr>
        <w:t>Mikrobiologi Menguak Dunia Mikroorganisme</w:t>
      </w:r>
      <w:r w:rsidRPr="001D1EA7">
        <w:rPr>
          <w:rFonts w:eastAsia="Times New Roman" w:cs="Arial"/>
          <w:szCs w:val="24"/>
          <w:lang w:eastAsia="id-ID"/>
        </w:rPr>
        <w:t>. Jilid I.  Bandung: Yrama Widya.</w:t>
      </w:r>
    </w:p>
    <w:p w14:paraId="170E87ED" w14:textId="77777777" w:rsidR="001A78A4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="Arial"/>
          <w:szCs w:val="24"/>
          <w:lang w:eastAsia="id-ID"/>
        </w:rPr>
      </w:pPr>
    </w:p>
    <w:p w14:paraId="238154A2" w14:textId="77777777" w:rsidR="001A78A4" w:rsidRDefault="001A78A4" w:rsidP="001A78A4">
      <w:pPr>
        <w:tabs>
          <w:tab w:val="left" w:pos="0"/>
        </w:tabs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id-ID"/>
        </w:rPr>
      </w:pPr>
      <w:r w:rsidRPr="00311C3F">
        <w:rPr>
          <w:rFonts w:eastAsia="Times New Roman" w:cs="Arial"/>
          <w:szCs w:val="24"/>
          <w:lang w:eastAsia="id-ID"/>
        </w:rPr>
        <w:t xml:space="preserve">Jawetz, E., Melnick, J.L., dan Aldelberg, E.A. (2005). </w:t>
      </w:r>
      <w:r w:rsidRPr="00311C3F">
        <w:rPr>
          <w:rFonts w:eastAsia="Times New Roman" w:cs="Arial"/>
          <w:i/>
          <w:szCs w:val="24"/>
          <w:lang w:eastAsia="id-ID"/>
        </w:rPr>
        <w:t>Mikrobiologi Kedokteran.</w:t>
      </w:r>
      <w:r w:rsidRPr="00311C3F">
        <w:rPr>
          <w:rFonts w:eastAsia="Times New Roman" w:cs="Arial"/>
          <w:szCs w:val="24"/>
          <w:lang w:eastAsia="id-ID"/>
        </w:rPr>
        <w:t xml:space="preserve">Edisi ke-23. Jakarta: </w:t>
      </w:r>
      <w:r>
        <w:rPr>
          <w:rFonts w:eastAsia="Times New Roman" w:cs="Arial"/>
          <w:szCs w:val="24"/>
          <w:lang w:eastAsia="id-ID"/>
        </w:rPr>
        <w:t>Penerbit Salemba Medika</w:t>
      </w:r>
      <w:r w:rsidRPr="00311C3F">
        <w:rPr>
          <w:rFonts w:eastAsia="Times New Roman" w:cs="Arial"/>
          <w:szCs w:val="24"/>
          <w:lang w:eastAsia="id-ID"/>
        </w:rPr>
        <w:t>.</w:t>
      </w:r>
    </w:p>
    <w:p w14:paraId="339893E8" w14:textId="77777777" w:rsidR="00E71734" w:rsidRPr="003C2E94" w:rsidRDefault="00E71734" w:rsidP="00E7173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 xml:space="preserve">Jutono, dkk.(1980). </w:t>
      </w:r>
      <w:r w:rsidRPr="003C2E94">
        <w:rPr>
          <w:i/>
        </w:rPr>
        <w:t>Pedoman Praktikum Mikrobiologi Umum (Untuk  Perguruan Tinggi)</w:t>
      </w:r>
      <w:r w:rsidRPr="003C2E94">
        <w:t>. Yogyakarta: UGM Press.</w:t>
      </w:r>
    </w:p>
    <w:p w14:paraId="7F6F08F0" w14:textId="77777777" w:rsidR="001A78A4" w:rsidRPr="009F40C3" w:rsidRDefault="001A78A4" w:rsidP="001A78A4">
      <w:pPr>
        <w:tabs>
          <w:tab w:val="left" w:pos="0"/>
        </w:tabs>
        <w:spacing w:after="0" w:line="240" w:lineRule="auto"/>
        <w:ind w:left="720" w:hanging="720"/>
        <w:jc w:val="both"/>
        <w:rPr>
          <w:rFonts w:eastAsia="Times New Roman" w:cs="Arial"/>
          <w:i/>
          <w:szCs w:val="24"/>
          <w:lang w:val="en-US" w:eastAsia="id-ID"/>
        </w:rPr>
      </w:pPr>
    </w:p>
    <w:p w14:paraId="61B6E156" w14:textId="77777777" w:rsidR="001A78A4" w:rsidRDefault="001A78A4" w:rsidP="001A78A4">
      <w:pPr>
        <w:tabs>
          <w:tab w:val="left" w:pos="709"/>
        </w:tabs>
        <w:spacing w:after="0" w:line="240" w:lineRule="auto"/>
        <w:ind w:left="709" w:hanging="709"/>
        <w:jc w:val="both"/>
        <w:rPr>
          <w:szCs w:val="24"/>
        </w:rPr>
      </w:pPr>
      <w:r w:rsidRPr="00311C3F">
        <w:rPr>
          <w:szCs w:val="24"/>
        </w:rPr>
        <w:t>Kirom HS, Ramadhania ZM, Farmasi F, Padjadjaran U.</w:t>
      </w:r>
      <w:r>
        <w:rPr>
          <w:szCs w:val="24"/>
        </w:rPr>
        <w:t xml:space="preserve"> (2017).</w:t>
      </w:r>
      <w:r w:rsidRPr="00311C3F">
        <w:rPr>
          <w:szCs w:val="24"/>
        </w:rPr>
        <w:t xml:space="preserve"> Review Artikel: Aktivitas Biologis Tanaman Kucing Kucingan (Acalypha incica L.).</w:t>
      </w:r>
      <w:r>
        <w:rPr>
          <w:szCs w:val="24"/>
        </w:rPr>
        <w:t xml:space="preserve"> Hal. </w:t>
      </w:r>
      <w:r w:rsidRPr="00311C3F">
        <w:rPr>
          <w:szCs w:val="24"/>
        </w:rPr>
        <w:t>162–9</w:t>
      </w:r>
    </w:p>
    <w:p w14:paraId="3FEF8DB6" w14:textId="77777777" w:rsidR="001A78A4" w:rsidRDefault="001A78A4" w:rsidP="001A78A4">
      <w:pPr>
        <w:tabs>
          <w:tab w:val="left" w:pos="709"/>
        </w:tabs>
        <w:spacing w:after="0" w:line="240" w:lineRule="auto"/>
        <w:ind w:left="709" w:hanging="709"/>
        <w:jc w:val="both"/>
        <w:rPr>
          <w:szCs w:val="24"/>
        </w:rPr>
      </w:pPr>
      <w:r w:rsidRPr="00311C3F">
        <w:rPr>
          <w:szCs w:val="24"/>
        </w:rPr>
        <w:t>.</w:t>
      </w:r>
    </w:p>
    <w:p w14:paraId="641C676A" w14:textId="77777777" w:rsidR="001A78A4" w:rsidRPr="009F40C3" w:rsidRDefault="001A78A4" w:rsidP="001A78A4">
      <w:pPr>
        <w:spacing w:after="0" w:line="240" w:lineRule="auto"/>
        <w:ind w:left="709" w:hanging="709"/>
        <w:jc w:val="both"/>
        <w:rPr>
          <w:szCs w:val="24"/>
          <w:lang w:val="en-US" w:eastAsia="id-ID"/>
        </w:rPr>
      </w:pPr>
      <w:r w:rsidRPr="00311C3F">
        <w:rPr>
          <w:szCs w:val="24"/>
          <w:lang w:eastAsia="id-ID"/>
        </w:rPr>
        <w:t xml:space="preserve">Kusmiyati dan Agustini, N. (2007). Uji Aktivitas Senyawa Antibakteri dari Mikroba </w:t>
      </w:r>
      <w:r w:rsidRPr="00311C3F">
        <w:rPr>
          <w:i/>
          <w:szCs w:val="24"/>
          <w:lang w:eastAsia="id-ID"/>
        </w:rPr>
        <w:t>Porphyridium cruentum. Jurnal Biodiversitas</w:t>
      </w:r>
      <w:r w:rsidRPr="00311C3F">
        <w:rPr>
          <w:szCs w:val="24"/>
          <w:lang w:eastAsia="id-ID"/>
        </w:rPr>
        <w:t>. Vol. 8 No.1</w:t>
      </w:r>
    </w:p>
    <w:p w14:paraId="30B847B8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  <w:r>
        <w:rPr>
          <w:szCs w:val="24"/>
          <w:lang w:eastAsia="id-ID"/>
        </w:rPr>
        <w:t xml:space="preserve">Levenspiel. (1972). </w:t>
      </w:r>
      <w:r>
        <w:rPr>
          <w:i/>
          <w:iCs/>
          <w:szCs w:val="24"/>
          <w:lang w:eastAsia="id-ID"/>
        </w:rPr>
        <w:t>Penyabunan.</w:t>
      </w:r>
      <w:r>
        <w:rPr>
          <w:szCs w:val="24"/>
          <w:lang w:eastAsia="id-ID"/>
        </w:rPr>
        <w:t xml:space="preserve"> Surabaya: Butamo.</w:t>
      </w:r>
    </w:p>
    <w:p w14:paraId="28A41B23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</w:p>
    <w:p w14:paraId="3AB1D785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  <w:r>
        <w:rPr>
          <w:szCs w:val="24"/>
          <w:lang w:eastAsia="id-ID"/>
        </w:rPr>
        <w:t xml:space="preserve">Oxid. (1982). </w:t>
      </w:r>
      <w:r>
        <w:rPr>
          <w:i/>
          <w:iCs/>
          <w:szCs w:val="24"/>
          <w:lang w:eastAsia="id-ID"/>
        </w:rPr>
        <w:t xml:space="preserve">The Oxoid Manual of Culture Media Ingredients Laboratory Service. </w:t>
      </w:r>
      <w:r>
        <w:rPr>
          <w:szCs w:val="24"/>
          <w:lang w:eastAsia="id-ID"/>
        </w:rPr>
        <w:t>Edisi V. Basingstoke : Oxoid Ltd. Hal. 20.</w:t>
      </w:r>
    </w:p>
    <w:p w14:paraId="53A5DFEF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</w:p>
    <w:p w14:paraId="1D8CACC4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 w:rsidRPr="007D24F7">
        <w:rPr>
          <w:szCs w:val="24"/>
        </w:rPr>
        <w:t>Paju N, Yamlean PVY, Kojong N.</w:t>
      </w:r>
      <w:r>
        <w:rPr>
          <w:szCs w:val="24"/>
        </w:rPr>
        <w:t xml:space="preserve"> (2013). </w:t>
      </w:r>
      <w:r w:rsidRPr="007D24F7">
        <w:rPr>
          <w:szCs w:val="24"/>
        </w:rPr>
        <w:t xml:space="preserve">Uji Efektivitas Salep Ekstrak Daun Binahong (Anredera cordifolia ( Ten .) Steenis ) pada Kelinci ( </w:t>
      </w:r>
      <w:r w:rsidRPr="007D24F7">
        <w:rPr>
          <w:i/>
          <w:iCs/>
          <w:szCs w:val="24"/>
        </w:rPr>
        <w:t>Oryctolagus cuniculus</w:t>
      </w:r>
      <w:r w:rsidRPr="007D24F7">
        <w:rPr>
          <w:szCs w:val="24"/>
        </w:rPr>
        <w:t xml:space="preserve">) yang Terinfeksi Bakteri Staphylococcus aureus. </w:t>
      </w:r>
      <w:r>
        <w:rPr>
          <w:szCs w:val="24"/>
        </w:rPr>
        <w:t xml:space="preserve">Hal. </w:t>
      </w:r>
      <w:r w:rsidRPr="007D24F7">
        <w:rPr>
          <w:szCs w:val="24"/>
        </w:rPr>
        <w:t>51–62.</w:t>
      </w:r>
    </w:p>
    <w:p w14:paraId="38CCA5FB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1E0872AA" w14:textId="77777777" w:rsidR="001A78A4" w:rsidRDefault="001A78A4" w:rsidP="001A78A4">
      <w:pPr>
        <w:spacing w:after="0" w:line="240" w:lineRule="auto"/>
        <w:ind w:left="709" w:hanging="709"/>
        <w:jc w:val="both"/>
        <w:rPr>
          <w:sz w:val="23"/>
          <w:szCs w:val="23"/>
        </w:rPr>
      </w:pPr>
      <w:r w:rsidRPr="007D24F7">
        <w:rPr>
          <w:szCs w:val="24"/>
        </w:rPr>
        <w:t>Pambudi A, Noriko N, Swandari R, Azura PR, Mesjid K, Al A, et al.</w:t>
      </w:r>
      <w:r>
        <w:rPr>
          <w:szCs w:val="24"/>
        </w:rPr>
        <w:t xml:space="preserve"> (2014). </w:t>
      </w:r>
      <w:r w:rsidRPr="007D24F7">
        <w:rPr>
          <w:szCs w:val="24"/>
        </w:rPr>
        <w:t xml:space="preserve">Identifikasi Bioaktif Golongan Flavonoid Tanaman Anting-Anting ( </w:t>
      </w:r>
      <w:r w:rsidRPr="007D24F7">
        <w:rPr>
          <w:i/>
          <w:iCs/>
          <w:szCs w:val="24"/>
        </w:rPr>
        <w:t>Acalypha indica</w:t>
      </w:r>
      <w:r w:rsidRPr="007D24F7">
        <w:rPr>
          <w:szCs w:val="24"/>
        </w:rPr>
        <w:t xml:space="preserve"> L.) </w:t>
      </w:r>
      <w:r>
        <w:rPr>
          <w:szCs w:val="24"/>
        </w:rPr>
        <w:t xml:space="preserve">Hal. </w:t>
      </w:r>
      <w:r w:rsidRPr="007D24F7">
        <w:rPr>
          <w:szCs w:val="24"/>
        </w:rPr>
        <w:t>178–87</w:t>
      </w:r>
      <w:r>
        <w:rPr>
          <w:sz w:val="23"/>
          <w:szCs w:val="23"/>
        </w:rPr>
        <w:t>.</w:t>
      </w:r>
    </w:p>
    <w:p w14:paraId="4523AD7D" w14:textId="77777777" w:rsidR="001A78A4" w:rsidRDefault="001A78A4" w:rsidP="001A78A4">
      <w:pPr>
        <w:spacing w:after="0" w:line="240" w:lineRule="auto"/>
        <w:ind w:left="709" w:hanging="709"/>
        <w:jc w:val="both"/>
        <w:rPr>
          <w:sz w:val="23"/>
          <w:szCs w:val="23"/>
        </w:rPr>
      </w:pPr>
    </w:p>
    <w:p w14:paraId="04C36410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Pelczar, M. J dan Chan, E.C. s. (1988). </w:t>
      </w:r>
      <w:r w:rsidRPr="006C765C">
        <w:rPr>
          <w:i/>
          <w:iCs/>
          <w:szCs w:val="24"/>
        </w:rPr>
        <w:t>Dasar – Dasar Mikrobiologi</w:t>
      </w:r>
      <w:r>
        <w:rPr>
          <w:szCs w:val="24"/>
        </w:rPr>
        <w:t>. Jakarta : UI Press</w:t>
      </w:r>
    </w:p>
    <w:p w14:paraId="56E27082" w14:textId="77777777" w:rsidR="00F6102A" w:rsidRPr="003C2E94" w:rsidRDefault="00F6102A" w:rsidP="00F6102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 xml:space="preserve">Poedjiadi, A. (2006). </w:t>
      </w:r>
      <w:r w:rsidRPr="003C2E94">
        <w:rPr>
          <w:i/>
        </w:rPr>
        <w:t xml:space="preserve">Dasar-Dasar Biokimia. </w:t>
      </w:r>
      <w:r w:rsidRPr="003C2E94">
        <w:t xml:space="preserve">Jakarta : UI Press </w:t>
      </w:r>
    </w:p>
    <w:p w14:paraId="48031BFE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3A55C746" w14:textId="77777777" w:rsidR="001A78A4" w:rsidRDefault="001A78A4" w:rsidP="001A78A4">
      <w:pPr>
        <w:spacing w:after="0" w:line="240" w:lineRule="auto"/>
        <w:ind w:left="709" w:hanging="709"/>
        <w:jc w:val="both"/>
        <w:rPr>
          <w:rFonts w:eastAsia="Times New Roman"/>
        </w:rPr>
      </w:pPr>
      <w:r w:rsidRPr="00FC3854">
        <w:rPr>
          <w:rFonts w:eastAsia="Times New Roman"/>
        </w:rPr>
        <w:lastRenderedPageBreak/>
        <w:t xml:space="preserve">Rawlins, E.A. </w:t>
      </w:r>
      <w:r>
        <w:rPr>
          <w:rFonts w:eastAsia="Times New Roman"/>
        </w:rPr>
        <w:t>(</w:t>
      </w:r>
      <w:r w:rsidRPr="00FC3854">
        <w:rPr>
          <w:rFonts w:eastAsia="Times New Roman"/>
        </w:rPr>
        <w:t>2003</w:t>
      </w:r>
      <w:r>
        <w:rPr>
          <w:rFonts w:eastAsia="Times New Roman"/>
        </w:rPr>
        <w:t>)</w:t>
      </w:r>
      <w:r w:rsidRPr="00FC3854">
        <w:rPr>
          <w:rFonts w:eastAsia="Times New Roman"/>
        </w:rPr>
        <w:t xml:space="preserve">. </w:t>
      </w:r>
      <w:r w:rsidRPr="00455D39">
        <w:rPr>
          <w:rFonts w:eastAsia="Times New Roman"/>
          <w:i/>
        </w:rPr>
        <w:t>Bentleys of Pharmaceutics</w:t>
      </w:r>
      <w:r w:rsidRPr="00FC3854">
        <w:rPr>
          <w:rFonts w:eastAsia="Times New Roman"/>
        </w:rPr>
        <w:t>. Edisi Kedelapanbelas. Baillierre Tindal. London. Hal</w:t>
      </w:r>
      <w:r>
        <w:rPr>
          <w:rFonts w:eastAsia="Times New Roman"/>
        </w:rPr>
        <w:t>.</w:t>
      </w:r>
      <w:r w:rsidRPr="00FC3854">
        <w:rPr>
          <w:rFonts w:eastAsia="Times New Roman"/>
        </w:rPr>
        <w:t xml:space="preserve"> 22-35</w:t>
      </w:r>
    </w:p>
    <w:p w14:paraId="07CAA6C5" w14:textId="77777777" w:rsidR="001A78A4" w:rsidRDefault="001A78A4" w:rsidP="001A78A4">
      <w:pPr>
        <w:spacing w:after="0" w:line="240" w:lineRule="auto"/>
        <w:ind w:left="709" w:hanging="709"/>
        <w:jc w:val="both"/>
        <w:rPr>
          <w:rFonts w:eastAsia="Times New Roman"/>
        </w:rPr>
      </w:pPr>
    </w:p>
    <w:p w14:paraId="046C7AFC" w14:textId="77777777" w:rsidR="001A78A4" w:rsidRPr="008C4BC4" w:rsidRDefault="001A78A4" w:rsidP="001A78A4">
      <w:pPr>
        <w:spacing w:after="0" w:line="240" w:lineRule="auto"/>
        <w:ind w:left="709" w:hanging="709"/>
        <w:jc w:val="both"/>
        <w:rPr>
          <w:rStyle w:val="Hyperlink"/>
          <w:color w:val="auto"/>
          <w:szCs w:val="24"/>
          <w:u w:val="none"/>
        </w:rPr>
      </w:pPr>
      <w:r w:rsidRPr="008D74F5">
        <w:rPr>
          <w:szCs w:val="24"/>
        </w:rPr>
        <w:t>Rizky Ocktarini. Pengaruh Etrak Herba Anting-Anting (Acalypha australis L.)</w:t>
      </w:r>
      <w:r>
        <w:rPr>
          <w:szCs w:val="24"/>
        </w:rPr>
        <w:t xml:space="preserve"> (2010)</w:t>
      </w:r>
      <w:r w:rsidRPr="008D74F5">
        <w:rPr>
          <w:szCs w:val="24"/>
        </w:rPr>
        <w:t xml:space="preserve"> Terhadap Kadar Glukosa Darah Mencit Balb/C Induksi Streptozotocin [Internet]. 2010. Available from: </w:t>
      </w:r>
      <w:hyperlink r:id="rId11" w:history="1">
        <w:r w:rsidRPr="008C4BC4">
          <w:rPr>
            <w:rStyle w:val="Hyperlink"/>
            <w:color w:val="auto"/>
            <w:szCs w:val="24"/>
            <w:u w:val="none"/>
          </w:rPr>
          <w:t>https://eprints.uns.ac.id/3154/</w:t>
        </w:r>
      </w:hyperlink>
    </w:p>
    <w:p w14:paraId="50B6B77D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0CAA1B1E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Robinson, T. (1995). </w:t>
      </w:r>
      <w:r w:rsidRPr="008D74F5">
        <w:rPr>
          <w:i/>
          <w:iCs/>
          <w:szCs w:val="24"/>
        </w:rPr>
        <w:t>Kandungan Organik Tumbuhan Tinggi</w:t>
      </w:r>
      <w:r>
        <w:rPr>
          <w:szCs w:val="24"/>
        </w:rPr>
        <w:t>. Edisi VI Diterjemahkan oleh Prof. Dr. Kosasih Padmawinata. Bandung: ITB. Hal. 191-216.</w:t>
      </w:r>
    </w:p>
    <w:p w14:paraId="74DF062B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2AFC8946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Rohman, A. (2009). </w:t>
      </w:r>
      <w:r w:rsidRPr="00E841ED">
        <w:rPr>
          <w:i/>
          <w:iCs/>
          <w:szCs w:val="24"/>
        </w:rPr>
        <w:t>Kromatografi Untuk Analisis Obat</w:t>
      </w:r>
      <w:r>
        <w:rPr>
          <w:szCs w:val="24"/>
        </w:rPr>
        <w:t xml:space="preserve">. Ed I. Yogyakarta: Graha Ilmu. </w:t>
      </w:r>
    </w:p>
    <w:p w14:paraId="352AFA67" w14:textId="77777777" w:rsidR="00F6102A" w:rsidRPr="003C2E94" w:rsidRDefault="00F6102A" w:rsidP="00F6102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 xml:space="preserve">Rohman, Arif. (2009). </w:t>
      </w:r>
      <w:r w:rsidRPr="003C2E94">
        <w:rPr>
          <w:i/>
        </w:rPr>
        <w:t xml:space="preserve">Memahami pendidikan dan ilmu pendidikan. </w:t>
      </w:r>
      <w:r w:rsidRPr="003C2E94">
        <w:t>Yogyakarta:</w:t>
      </w:r>
    </w:p>
    <w:p w14:paraId="4CD50F31" w14:textId="77777777" w:rsidR="00F6102A" w:rsidRPr="003C2E94" w:rsidRDefault="00F6102A" w:rsidP="00F6102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ab/>
        <w:t>Laksbang Mediatama.</w:t>
      </w:r>
    </w:p>
    <w:p w14:paraId="24B4B979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443C154C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 w:rsidRPr="0007057F">
        <w:rPr>
          <w:szCs w:val="24"/>
        </w:rPr>
        <w:t>Sartika Dewi Syaiful.</w:t>
      </w:r>
      <w:r>
        <w:rPr>
          <w:szCs w:val="24"/>
        </w:rPr>
        <w:t xml:space="preserve"> (2016). </w:t>
      </w:r>
      <w:r w:rsidRPr="0007057F">
        <w:rPr>
          <w:szCs w:val="24"/>
        </w:rPr>
        <w:t>Formulasi Dan Uji Stabilitas Fisik Gel Ekstrak Etanol Daun Kemangi (</w:t>
      </w:r>
      <w:r w:rsidRPr="0007057F">
        <w:rPr>
          <w:i/>
          <w:iCs/>
          <w:szCs w:val="24"/>
        </w:rPr>
        <w:t xml:space="preserve">Ocimum sanctum </w:t>
      </w:r>
      <w:r w:rsidRPr="0007057F">
        <w:rPr>
          <w:szCs w:val="24"/>
        </w:rPr>
        <w:t xml:space="preserve">L.) Sebagai Hand Sanitizer. Fakultas Kedokteran an Ilmu Kesehatan Unieversitas Islam Negeri Alauddin Makasar. </w:t>
      </w:r>
    </w:p>
    <w:p w14:paraId="5009E33E" w14:textId="77777777" w:rsidR="001A78A4" w:rsidRPr="0007057F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265FAB2D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>Silaban, L. W. (2009). Skrining Fitokimia dan Uji Aktivitas Antibakteri dari Kulit Buah Sentul (</w:t>
      </w:r>
      <w:r>
        <w:rPr>
          <w:i/>
          <w:iCs/>
          <w:szCs w:val="24"/>
        </w:rPr>
        <w:t xml:space="preserve">Sandroricum koetjae </w:t>
      </w:r>
      <w:r>
        <w:rPr>
          <w:szCs w:val="24"/>
        </w:rPr>
        <w:t>Merr) Terhadap Beberapa Bakteri Secara In Vintro. [</w:t>
      </w:r>
      <w:r>
        <w:rPr>
          <w:i/>
          <w:iCs/>
          <w:szCs w:val="24"/>
        </w:rPr>
        <w:t>Skripsi</w:t>
      </w:r>
      <w:r>
        <w:rPr>
          <w:szCs w:val="24"/>
        </w:rPr>
        <w:t xml:space="preserve">]. Medan: Universitas Sumatera Utara. 4-12. </w:t>
      </w:r>
    </w:p>
    <w:p w14:paraId="3F36952B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2C0578D3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Setiabudi, L. W. (2009). Pengantar Antimikroba. Dalam Gunawan, S. G., Setiabudy, R., Nafriadi dan Elysabeth. </w:t>
      </w:r>
      <w:r w:rsidRPr="008E151C">
        <w:rPr>
          <w:i/>
          <w:iCs/>
          <w:szCs w:val="24"/>
        </w:rPr>
        <w:t>Farmakologi dan Terapi</w:t>
      </w:r>
      <w:r>
        <w:rPr>
          <w:szCs w:val="24"/>
        </w:rPr>
        <w:t>. Jakarta: Universitas Indonesia. Hal. 585</w:t>
      </w:r>
    </w:p>
    <w:p w14:paraId="68F90733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3496137C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 w:rsidRPr="0007057F">
        <w:rPr>
          <w:szCs w:val="24"/>
        </w:rPr>
        <w:t>Susanti M.</w:t>
      </w:r>
      <w:r>
        <w:rPr>
          <w:szCs w:val="24"/>
        </w:rPr>
        <w:t xml:space="preserve"> (2018).</w:t>
      </w:r>
      <w:r w:rsidRPr="0007057F">
        <w:rPr>
          <w:szCs w:val="24"/>
        </w:rPr>
        <w:t xml:space="preserve"> Uji efektivitas ekstrak daun anting-anting (Acalypha indica L.) Sebagai Insektisida Nabati Ulat Krop (Crocidolomia binotalis Z.) Pada Tanaman Kubis (Brassica oleracea L var.capitata).</w:t>
      </w:r>
    </w:p>
    <w:p w14:paraId="7C763B5C" w14:textId="77777777" w:rsidR="00F6102A" w:rsidRPr="003C2E94" w:rsidRDefault="00F6102A" w:rsidP="00F6102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eastAsia="TimesNewRoman"/>
        </w:rPr>
      </w:pPr>
      <w:r w:rsidRPr="003C2E94">
        <w:rPr>
          <w:rFonts w:eastAsia="TimesNewRoman"/>
        </w:rPr>
        <w:t xml:space="preserve">Susilowati, D. (2015). </w:t>
      </w:r>
      <w:r w:rsidRPr="003C2E94">
        <w:rPr>
          <w:rFonts w:eastAsia="TimesNewRoman"/>
          <w:i/>
        </w:rPr>
        <w:t>Optimulasi Formula Sabun Cair Bentonit Sebagai  Pencuci Najis Mughalladzah Menggunakan Kombinasu Minyak Kelapa dan Minyak Sawit Dengan Simple Lattice Desain. Skripsi</w:t>
      </w:r>
      <w:r w:rsidRPr="003C2E94">
        <w:rPr>
          <w:rFonts w:eastAsia="TimesNewRoman"/>
        </w:rPr>
        <w:t>. Yogyakarta : Fakultas Farmasi Universitas Gadjah Mada.</w:t>
      </w:r>
    </w:p>
    <w:p w14:paraId="5ED024EB" w14:textId="77777777" w:rsidR="001A78A4" w:rsidRPr="0007057F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722525CF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Solomons, G. (1988). </w:t>
      </w:r>
      <w:r w:rsidRPr="008E151C">
        <w:rPr>
          <w:i/>
          <w:iCs/>
          <w:szCs w:val="24"/>
        </w:rPr>
        <w:t>Kimia Organik</w:t>
      </w:r>
      <w:r>
        <w:rPr>
          <w:szCs w:val="24"/>
        </w:rPr>
        <w:t xml:space="preserve">. Jakarta: Erlangga. </w:t>
      </w:r>
    </w:p>
    <w:p w14:paraId="16285942" w14:textId="77777777" w:rsidR="001A78A4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p w14:paraId="24F4F18D" w14:textId="77777777" w:rsidR="001A78A4" w:rsidRDefault="001A78A4" w:rsidP="001A78A4">
      <w:pPr>
        <w:spacing w:after="0" w:line="240" w:lineRule="auto"/>
        <w:ind w:left="709" w:hanging="709"/>
        <w:jc w:val="both"/>
        <w:rPr>
          <w:rFonts w:eastAsia="TimesNewRoman"/>
          <w:iCs/>
          <w:szCs w:val="24"/>
        </w:rPr>
      </w:pPr>
      <w:r w:rsidRPr="00ED2C8B">
        <w:rPr>
          <w:rFonts w:eastAsia="TimesNewRoman"/>
          <w:iCs/>
          <w:szCs w:val="24"/>
        </w:rPr>
        <w:t>SNI</w:t>
      </w:r>
      <w:r w:rsidRPr="00ED2C8B">
        <w:rPr>
          <w:rFonts w:eastAsia="TimesNewRoman"/>
          <w:iCs/>
          <w:szCs w:val="24"/>
        </w:rPr>
        <w:tab/>
        <w:t xml:space="preserve">06-4085-1996. (1996). </w:t>
      </w:r>
      <w:r w:rsidRPr="00ED2C8B">
        <w:rPr>
          <w:rFonts w:eastAsia="TimesNewRoman"/>
          <w:i/>
          <w:iCs/>
          <w:szCs w:val="24"/>
        </w:rPr>
        <w:t xml:space="preserve">Standar Sabun Mandi Cair. </w:t>
      </w:r>
      <w:r w:rsidRPr="00ED2C8B">
        <w:rPr>
          <w:rFonts w:eastAsia="TimesNewRoman"/>
          <w:iCs/>
          <w:szCs w:val="24"/>
        </w:rPr>
        <w:t>Jakarta : Badan Standarisasi.</w:t>
      </w:r>
    </w:p>
    <w:p w14:paraId="63E36704" w14:textId="77777777" w:rsidR="009502AE" w:rsidRPr="000049FB" w:rsidRDefault="009502AE" w:rsidP="009502AE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i/>
          <w:iCs/>
        </w:rPr>
      </w:pPr>
      <w:r w:rsidRPr="003C2E94">
        <w:rPr>
          <w:rFonts w:eastAsia="TimesNewRoman"/>
        </w:rPr>
        <w:lastRenderedPageBreak/>
        <w:t xml:space="preserve">Utami, Putri. (2009). </w:t>
      </w:r>
      <w:r w:rsidRPr="003C2E94">
        <w:rPr>
          <w:rFonts w:eastAsia="TimesNewRoman"/>
          <w:i/>
        </w:rPr>
        <w:t>Proses pembuatan sabun cair dari campuran minyak goreng bekas dan minyak kelapa</w:t>
      </w:r>
      <w:r w:rsidRPr="003C2E94">
        <w:rPr>
          <w:rFonts w:eastAsia="TimesNewRoman"/>
        </w:rPr>
        <w:t>. Laporan akhir. Palembang: Polsi</w:t>
      </w:r>
    </w:p>
    <w:p w14:paraId="25F3F885" w14:textId="77777777" w:rsidR="001A78A4" w:rsidRDefault="001A78A4" w:rsidP="001A78A4">
      <w:pPr>
        <w:spacing w:after="0" w:line="240" w:lineRule="auto"/>
        <w:ind w:left="709" w:hanging="709"/>
        <w:jc w:val="both"/>
        <w:rPr>
          <w:rFonts w:eastAsia="TimesNewRoman"/>
          <w:iCs/>
          <w:szCs w:val="24"/>
        </w:rPr>
      </w:pPr>
    </w:p>
    <w:p w14:paraId="1B91C7A8" w14:textId="77777777" w:rsidR="001A78A4" w:rsidRPr="00ED2C8B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Waluyo, L. (2004). </w:t>
      </w:r>
      <w:r w:rsidRPr="00311E2D">
        <w:rPr>
          <w:i/>
          <w:iCs/>
          <w:szCs w:val="24"/>
        </w:rPr>
        <w:t>Mikrobiologi Umum</w:t>
      </w:r>
      <w:r>
        <w:rPr>
          <w:szCs w:val="24"/>
        </w:rPr>
        <w:t>. Malang: UMM PRESS</w:t>
      </w:r>
    </w:p>
    <w:p w14:paraId="42A53A7E" w14:textId="77777777" w:rsidR="009502AE" w:rsidRPr="003C2E94" w:rsidRDefault="009502AE" w:rsidP="009502AE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>Waluyo. (2004).</w:t>
      </w:r>
      <w:r w:rsidRPr="003C2E94">
        <w:rPr>
          <w:i/>
        </w:rPr>
        <w:t xml:space="preserve"> Mikrobiologi Umum. </w:t>
      </w:r>
      <w:r w:rsidRPr="003C2E94">
        <w:t>Jakarta: Universitas Indonesia</w:t>
      </w:r>
    </w:p>
    <w:p w14:paraId="57C1D208" w14:textId="77777777" w:rsidR="009502AE" w:rsidRPr="003C2E94" w:rsidRDefault="009502AE" w:rsidP="009502AE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 xml:space="preserve">Wasitaatmadja. (1997). </w:t>
      </w:r>
      <w:r w:rsidRPr="003C2E94">
        <w:rPr>
          <w:i/>
        </w:rPr>
        <w:t xml:space="preserve">Penuntun Ilmu Kosmetika Medik. </w:t>
      </w:r>
      <w:r w:rsidRPr="003C2E94">
        <w:t>Jakarta : UI Press.</w:t>
      </w:r>
    </w:p>
    <w:p w14:paraId="41A36A14" w14:textId="77777777" w:rsidR="00946900" w:rsidRDefault="009502AE" w:rsidP="0094690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 xml:space="preserve">Wenang, Bardo. (2010). </w:t>
      </w:r>
      <w:r w:rsidRPr="003C2E94">
        <w:rPr>
          <w:i/>
        </w:rPr>
        <w:t>Prokontra air murni dan air mineral.</w:t>
      </w:r>
      <w:r w:rsidRPr="003C2E94">
        <w:t xml:space="preserve"> </w:t>
      </w:r>
    </w:p>
    <w:p w14:paraId="35294DB2" w14:textId="77777777" w:rsidR="009502AE" w:rsidRPr="003C2E94" w:rsidRDefault="009502AE" w:rsidP="0094690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</w:pPr>
      <w:r w:rsidRPr="003C2E94">
        <w:t xml:space="preserve">Zulfikar. 2010. </w:t>
      </w:r>
      <w:r w:rsidRPr="003C2E94">
        <w:rPr>
          <w:i/>
        </w:rPr>
        <w:t>Pemisahan kimia dan analisis pengayaka</w:t>
      </w:r>
      <w:r w:rsidRPr="003C2E94">
        <w:t>n. Bandung : CV  habsa</w:t>
      </w:r>
    </w:p>
    <w:p w14:paraId="0C9663A2" w14:textId="77777777" w:rsidR="009502AE" w:rsidRPr="003C2E94" w:rsidRDefault="009502AE" w:rsidP="009502AE">
      <w:pPr>
        <w:spacing w:after="0" w:line="360" w:lineRule="auto"/>
        <w:ind w:firstLine="720"/>
        <w:jc w:val="both"/>
      </w:pPr>
      <w:r w:rsidRPr="003C2E94">
        <w:t xml:space="preserve"> jaya.</w:t>
      </w:r>
    </w:p>
    <w:p w14:paraId="0078F9A6" w14:textId="77777777" w:rsidR="001A78A4" w:rsidRPr="00E841ED" w:rsidRDefault="001A78A4" w:rsidP="001A78A4">
      <w:pPr>
        <w:spacing w:after="0" w:line="240" w:lineRule="auto"/>
        <w:ind w:left="709" w:hanging="709"/>
        <w:jc w:val="both"/>
        <w:rPr>
          <w:szCs w:val="24"/>
        </w:rPr>
      </w:pPr>
    </w:p>
    <w:bookmarkEnd w:id="1"/>
    <w:p w14:paraId="3C0E06D5" w14:textId="77777777" w:rsidR="001A78A4" w:rsidRPr="008D74F5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</w:p>
    <w:p w14:paraId="0128F5B2" w14:textId="77777777" w:rsidR="001A78A4" w:rsidRPr="008D74F5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</w:p>
    <w:p w14:paraId="1B666437" w14:textId="77777777" w:rsidR="001A78A4" w:rsidRPr="008D74F5" w:rsidRDefault="001A78A4" w:rsidP="001A78A4">
      <w:pPr>
        <w:spacing w:after="0" w:line="240" w:lineRule="auto"/>
        <w:ind w:left="709" w:hanging="709"/>
        <w:jc w:val="both"/>
        <w:rPr>
          <w:szCs w:val="24"/>
          <w:lang w:eastAsia="id-ID"/>
        </w:rPr>
      </w:pPr>
    </w:p>
    <w:p w14:paraId="421F4E73" w14:textId="77777777" w:rsidR="001A78A4" w:rsidRPr="008D74F5" w:rsidRDefault="001A78A4" w:rsidP="001A78A4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/>
          <w:szCs w:val="24"/>
          <w:lang w:eastAsia="id-ID"/>
        </w:rPr>
      </w:pPr>
    </w:p>
    <w:p w14:paraId="46116728" w14:textId="77777777" w:rsidR="001A78A4" w:rsidRPr="008D74F5" w:rsidRDefault="001A78A4" w:rsidP="001A78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Cs w:val="24"/>
          <w:lang w:eastAsia="id-ID"/>
        </w:rPr>
      </w:pPr>
    </w:p>
    <w:p w14:paraId="24AF55BB" w14:textId="77777777" w:rsidR="001A78A4" w:rsidRPr="008D74F5" w:rsidRDefault="001A78A4" w:rsidP="001A78A4">
      <w:pPr>
        <w:spacing w:after="0" w:line="240" w:lineRule="auto"/>
        <w:ind w:left="709" w:right="-1" w:hanging="707"/>
        <w:jc w:val="both"/>
        <w:rPr>
          <w:rFonts w:eastAsia="Times New Roman"/>
          <w:i/>
          <w:iCs/>
          <w:szCs w:val="24"/>
          <w:lang w:eastAsia="id-ID"/>
        </w:rPr>
      </w:pPr>
    </w:p>
    <w:p w14:paraId="7578A57F" w14:textId="77777777" w:rsidR="001A78A4" w:rsidRPr="005F4BF2" w:rsidRDefault="001A78A4" w:rsidP="001A78A4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Arial"/>
          <w:szCs w:val="20"/>
          <w:lang w:eastAsia="id-ID"/>
        </w:rPr>
      </w:pPr>
    </w:p>
    <w:p w14:paraId="45342AF8" w14:textId="675AD75D" w:rsidR="00653B07" w:rsidRPr="0010570F" w:rsidRDefault="00653B07" w:rsidP="00D26834">
      <w:pPr>
        <w:spacing w:line="240" w:lineRule="auto"/>
        <w:ind w:right="-285"/>
        <w:rPr>
          <w:rFonts w:ascii="Calibri" w:hAnsi="Calibri"/>
        </w:rPr>
      </w:pPr>
      <w:bookmarkStart w:id="5" w:name="_GoBack"/>
      <w:bookmarkEnd w:id="5"/>
    </w:p>
    <w:sectPr w:rsidR="00653B07" w:rsidRPr="0010570F" w:rsidSect="00EF2C39">
      <w:headerReference w:type="default" r:id="rId12"/>
      <w:footerReference w:type="default" r:id="rId13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FF51" w14:textId="77777777" w:rsidR="00573C31" w:rsidRDefault="00573C31" w:rsidP="008A0689">
      <w:pPr>
        <w:spacing w:after="0" w:line="240" w:lineRule="auto"/>
      </w:pPr>
      <w:r>
        <w:separator/>
      </w:r>
    </w:p>
  </w:endnote>
  <w:endnote w:type="continuationSeparator" w:id="0">
    <w:p w14:paraId="3AA3B48A" w14:textId="77777777" w:rsidR="00573C31" w:rsidRDefault="00573C31" w:rsidP="008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82CE" w14:textId="77777777" w:rsidR="00C75128" w:rsidRDefault="00C751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834">
      <w:rPr>
        <w:noProof/>
      </w:rPr>
      <w:t>1</w:t>
    </w:r>
    <w:r>
      <w:rPr>
        <w:noProof/>
      </w:rPr>
      <w:fldChar w:fldCharType="end"/>
    </w:r>
  </w:p>
  <w:p w14:paraId="641DF7C5" w14:textId="77777777" w:rsidR="00C75128" w:rsidRDefault="00C75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DAB2" w14:textId="77777777" w:rsidR="00C75128" w:rsidRDefault="00C75128">
    <w:pPr>
      <w:pStyle w:val="Footer"/>
      <w:jc w:val="center"/>
    </w:pPr>
  </w:p>
  <w:p w14:paraId="6C9CA5D8" w14:textId="77777777" w:rsidR="00C75128" w:rsidRDefault="00C7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B08B" w14:textId="77777777" w:rsidR="00573C31" w:rsidRDefault="00573C31" w:rsidP="008A0689">
      <w:pPr>
        <w:spacing w:after="0" w:line="240" w:lineRule="auto"/>
      </w:pPr>
      <w:r>
        <w:separator/>
      </w:r>
    </w:p>
  </w:footnote>
  <w:footnote w:type="continuationSeparator" w:id="0">
    <w:p w14:paraId="53CB0A6A" w14:textId="77777777" w:rsidR="00573C31" w:rsidRDefault="00573C31" w:rsidP="008A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B70A" w14:textId="77777777" w:rsidR="00C75128" w:rsidRDefault="00C75128">
    <w:pPr>
      <w:pStyle w:val="Header"/>
      <w:jc w:val="right"/>
    </w:pPr>
  </w:p>
  <w:p w14:paraId="1CADDF7D" w14:textId="77777777" w:rsidR="00C75128" w:rsidRDefault="00C75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F045" w14:textId="77777777" w:rsidR="00C75128" w:rsidRDefault="00C7512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6834">
      <w:rPr>
        <w:noProof/>
      </w:rPr>
      <w:t>5</w:t>
    </w:r>
    <w:r>
      <w:rPr>
        <w:noProof/>
      </w:rPr>
      <w:fldChar w:fldCharType="end"/>
    </w:r>
  </w:p>
  <w:p w14:paraId="31366ED8" w14:textId="77777777" w:rsidR="00C75128" w:rsidRDefault="00C75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0A"/>
    <w:multiLevelType w:val="hybridMultilevel"/>
    <w:tmpl w:val="9DD6A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EFD"/>
    <w:multiLevelType w:val="hybridMultilevel"/>
    <w:tmpl w:val="B8E26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F0F"/>
    <w:multiLevelType w:val="multilevel"/>
    <w:tmpl w:val="E8EEA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F371FD"/>
    <w:multiLevelType w:val="multilevel"/>
    <w:tmpl w:val="8D20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6B7071"/>
    <w:multiLevelType w:val="hybridMultilevel"/>
    <w:tmpl w:val="74708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02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01C"/>
    <w:multiLevelType w:val="multilevel"/>
    <w:tmpl w:val="A146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256293"/>
    <w:multiLevelType w:val="hybridMultilevel"/>
    <w:tmpl w:val="A3F67D72"/>
    <w:lvl w:ilvl="0" w:tplc="CFCEC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6F1A"/>
    <w:multiLevelType w:val="hybridMultilevel"/>
    <w:tmpl w:val="157A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F05E8"/>
    <w:multiLevelType w:val="multilevel"/>
    <w:tmpl w:val="2EEC5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4D43717"/>
    <w:multiLevelType w:val="multilevel"/>
    <w:tmpl w:val="69C2A8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C1463A9"/>
    <w:multiLevelType w:val="multilevel"/>
    <w:tmpl w:val="270C5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504824"/>
    <w:multiLevelType w:val="multilevel"/>
    <w:tmpl w:val="205048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D66"/>
    <w:multiLevelType w:val="multilevel"/>
    <w:tmpl w:val="13AACA8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20" w:hanging="6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3">
    <w:nsid w:val="26610C99"/>
    <w:multiLevelType w:val="hybridMultilevel"/>
    <w:tmpl w:val="3D7ABCF0"/>
    <w:lvl w:ilvl="0" w:tplc="86E6C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91D90"/>
    <w:multiLevelType w:val="hybridMultilevel"/>
    <w:tmpl w:val="A33811B2"/>
    <w:lvl w:ilvl="0" w:tplc="62B428C6">
      <w:start w:val="1050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A1470B0"/>
    <w:multiLevelType w:val="multilevel"/>
    <w:tmpl w:val="6EA0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046F6B"/>
    <w:multiLevelType w:val="multilevel"/>
    <w:tmpl w:val="475E3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E273877"/>
    <w:multiLevelType w:val="multilevel"/>
    <w:tmpl w:val="458A3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F20F2C"/>
    <w:multiLevelType w:val="multilevel"/>
    <w:tmpl w:val="2FF20F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7CB1"/>
    <w:multiLevelType w:val="hybridMultilevel"/>
    <w:tmpl w:val="900456D0"/>
    <w:lvl w:ilvl="0" w:tplc="D52EC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F6C29"/>
    <w:multiLevelType w:val="multilevel"/>
    <w:tmpl w:val="71146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F53347"/>
    <w:multiLevelType w:val="multilevel"/>
    <w:tmpl w:val="270C5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3C7AEA"/>
    <w:multiLevelType w:val="hybridMultilevel"/>
    <w:tmpl w:val="7FCE7B48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5F94"/>
    <w:multiLevelType w:val="hybridMultilevel"/>
    <w:tmpl w:val="F200B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25329"/>
    <w:multiLevelType w:val="hybridMultilevel"/>
    <w:tmpl w:val="133415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66BF7"/>
    <w:multiLevelType w:val="multilevel"/>
    <w:tmpl w:val="7DC0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EB5958"/>
    <w:multiLevelType w:val="multilevel"/>
    <w:tmpl w:val="BFE8A0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AF909BB"/>
    <w:multiLevelType w:val="hybridMultilevel"/>
    <w:tmpl w:val="079A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74E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719F1"/>
    <w:multiLevelType w:val="hybridMultilevel"/>
    <w:tmpl w:val="890876BA"/>
    <w:lvl w:ilvl="0" w:tplc="4058C7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A4025"/>
    <w:multiLevelType w:val="hybridMultilevel"/>
    <w:tmpl w:val="2C70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85530"/>
    <w:multiLevelType w:val="hybridMultilevel"/>
    <w:tmpl w:val="BAD86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B3CDA"/>
    <w:multiLevelType w:val="multilevel"/>
    <w:tmpl w:val="D2827766"/>
    <w:lvl w:ilvl="0">
      <w:start w:val="1"/>
      <w:numFmt w:val="decimal"/>
      <w:lvlText w:val="%1."/>
      <w:lvlJc w:val="left"/>
      <w:pPr>
        <w:ind w:left="1365" w:hanging="6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4A92E41"/>
    <w:multiLevelType w:val="hybridMultilevel"/>
    <w:tmpl w:val="56A0A5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50C5F"/>
    <w:multiLevelType w:val="multilevel"/>
    <w:tmpl w:val="08109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F1454A0"/>
    <w:multiLevelType w:val="multilevel"/>
    <w:tmpl w:val="742C4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DF2E7D"/>
    <w:multiLevelType w:val="hybridMultilevel"/>
    <w:tmpl w:val="13A8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4057"/>
    <w:multiLevelType w:val="multilevel"/>
    <w:tmpl w:val="6EE2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85F4DDA"/>
    <w:multiLevelType w:val="hybridMultilevel"/>
    <w:tmpl w:val="EBF2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5D4"/>
    <w:multiLevelType w:val="hybridMultilevel"/>
    <w:tmpl w:val="F3BC3AB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CA8311A"/>
    <w:multiLevelType w:val="multilevel"/>
    <w:tmpl w:val="4E9E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780"/>
      </w:pPr>
      <w:rPr>
        <w:rFonts w:eastAsia="Calibri" w:hint="default"/>
      </w:rPr>
    </w:lvl>
    <w:lvl w:ilvl="2">
      <w:start w:val="10"/>
      <w:numFmt w:val="decimal"/>
      <w:isLgl/>
      <w:lvlText w:val="%1.%2.%3"/>
      <w:lvlJc w:val="left"/>
      <w:pPr>
        <w:ind w:left="1140" w:hanging="78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0">
    <w:nsid w:val="720D3E90"/>
    <w:multiLevelType w:val="hybridMultilevel"/>
    <w:tmpl w:val="DA14F176"/>
    <w:lvl w:ilvl="0" w:tplc="718A58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F70ED"/>
    <w:multiLevelType w:val="hybridMultilevel"/>
    <w:tmpl w:val="934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AB5"/>
    <w:multiLevelType w:val="hybridMultilevel"/>
    <w:tmpl w:val="2DCA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F030E"/>
    <w:multiLevelType w:val="hybridMultilevel"/>
    <w:tmpl w:val="D368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A0726"/>
    <w:multiLevelType w:val="hybridMultilevel"/>
    <w:tmpl w:val="6D3C2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02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917E5"/>
    <w:multiLevelType w:val="multilevel"/>
    <w:tmpl w:val="79F917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E4B12"/>
    <w:multiLevelType w:val="hybridMultilevel"/>
    <w:tmpl w:val="F17CB000"/>
    <w:lvl w:ilvl="0" w:tplc="0409001B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5"/>
  </w:num>
  <w:num w:numId="5">
    <w:abstractNumId w:val="34"/>
  </w:num>
  <w:num w:numId="6">
    <w:abstractNumId w:val="15"/>
  </w:num>
  <w:num w:numId="7">
    <w:abstractNumId w:val="3"/>
  </w:num>
  <w:num w:numId="8">
    <w:abstractNumId w:val="12"/>
  </w:num>
  <w:num w:numId="9">
    <w:abstractNumId w:val="29"/>
  </w:num>
  <w:num w:numId="10">
    <w:abstractNumId w:val="43"/>
  </w:num>
  <w:num w:numId="11">
    <w:abstractNumId w:val="17"/>
  </w:num>
  <w:num w:numId="12">
    <w:abstractNumId w:val="36"/>
  </w:num>
  <w:num w:numId="13">
    <w:abstractNumId w:val="13"/>
  </w:num>
  <w:num w:numId="14">
    <w:abstractNumId w:val="40"/>
  </w:num>
  <w:num w:numId="15">
    <w:abstractNumId w:val="6"/>
  </w:num>
  <w:num w:numId="16">
    <w:abstractNumId w:val="41"/>
  </w:num>
  <w:num w:numId="17">
    <w:abstractNumId w:val="28"/>
  </w:num>
  <w:num w:numId="18">
    <w:abstractNumId w:val="22"/>
  </w:num>
  <w:num w:numId="19">
    <w:abstractNumId w:val="32"/>
  </w:num>
  <w:num w:numId="20">
    <w:abstractNumId w:val="14"/>
  </w:num>
  <w:num w:numId="21">
    <w:abstractNumId w:val="42"/>
  </w:num>
  <w:num w:numId="22">
    <w:abstractNumId w:val="35"/>
  </w:num>
  <w:num w:numId="23">
    <w:abstractNumId w:val="1"/>
  </w:num>
  <w:num w:numId="24">
    <w:abstractNumId w:val="23"/>
  </w:num>
  <w:num w:numId="25">
    <w:abstractNumId w:val="39"/>
  </w:num>
  <w:num w:numId="26">
    <w:abstractNumId w:val="19"/>
  </w:num>
  <w:num w:numId="27">
    <w:abstractNumId w:val="44"/>
  </w:num>
  <w:num w:numId="28">
    <w:abstractNumId w:val="38"/>
  </w:num>
  <w:num w:numId="29">
    <w:abstractNumId w:val="30"/>
  </w:num>
  <w:num w:numId="30">
    <w:abstractNumId w:val="33"/>
  </w:num>
  <w:num w:numId="31">
    <w:abstractNumId w:val="0"/>
  </w:num>
  <w:num w:numId="32">
    <w:abstractNumId w:val="18"/>
  </w:num>
  <w:num w:numId="33">
    <w:abstractNumId w:val="45"/>
  </w:num>
  <w:num w:numId="34">
    <w:abstractNumId w:val="11"/>
  </w:num>
  <w:num w:numId="35">
    <w:abstractNumId w:val="27"/>
  </w:num>
  <w:num w:numId="36">
    <w:abstractNumId w:val="46"/>
  </w:num>
  <w:num w:numId="37">
    <w:abstractNumId w:val="7"/>
  </w:num>
  <w:num w:numId="38">
    <w:abstractNumId w:val="37"/>
  </w:num>
  <w:num w:numId="39">
    <w:abstractNumId w:val="20"/>
  </w:num>
  <w:num w:numId="40">
    <w:abstractNumId w:val="16"/>
  </w:num>
  <w:num w:numId="41">
    <w:abstractNumId w:val="2"/>
  </w:num>
  <w:num w:numId="42">
    <w:abstractNumId w:val="26"/>
  </w:num>
  <w:num w:numId="43">
    <w:abstractNumId w:val="4"/>
  </w:num>
  <w:num w:numId="44">
    <w:abstractNumId w:val="9"/>
  </w:num>
  <w:num w:numId="45">
    <w:abstractNumId w:val="24"/>
  </w:num>
  <w:num w:numId="46">
    <w:abstractNumId w:val="10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D"/>
    <w:rsid w:val="000079C4"/>
    <w:rsid w:val="0001687A"/>
    <w:rsid w:val="000169C2"/>
    <w:rsid w:val="00026106"/>
    <w:rsid w:val="00030167"/>
    <w:rsid w:val="000310F8"/>
    <w:rsid w:val="000428A0"/>
    <w:rsid w:val="00043C97"/>
    <w:rsid w:val="00045B3E"/>
    <w:rsid w:val="000541FB"/>
    <w:rsid w:val="00057080"/>
    <w:rsid w:val="00072375"/>
    <w:rsid w:val="00073672"/>
    <w:rsid w:val="000754ED"/>
    <w:rsid w:val="00075E4F"/>
    <w:rsid w:val="0007642C"/>
    <w:rsid w:val="000804C1"/>
    <w:rsid w:val="00080EBF"/>
    <w:rsid w:val="000864D1"/>
    <w:rsid w:val="000901AA"/>
    <w:rsid w:val="000906EF"/>
    <w:rsid w:val="00092082"/>
    <w:rsid w:val="00092E54"/>
    <w:rsid w:val="000938FE"/>
    <w:rsid w:val="00093DB7"/>
    <w:rsid w:val="00093FE4"/>
    <w:rsid w:val="0009455E"/>
    <w:rsid w:val="000A25DC"/>
    <w:rsid w:val="000B5808"/>
    <w:rsid w:val="000B65F0"/>
    <w:rsid w:val="000C0350"/>
    <w:rsid w:val="000C372D"/>
    <w:rsid w:val="000C40C8"/>
    <w:rsid w:val="000C4187"/>
    <w:rsid w:val="000C7455"/>
    <w:rsid w:val="000C758F"/>
    <w:rsid w:val="000D41FF"/>
    <w:rsid w:val="000E03FC"/>
    <w:rsid w:val="000E20DB"/>
    <w:rsid w:val="000E3916"/>
    <w:rsid w:val="000F028B"/>
    <w:rsid w:val="000F5740"/>
    <w:rsid w:val="000F76DA"/>
    <w:rsid w:val="001005E0"/>
    <w:rsid w:val="00100EB0"/>
    <w:rsid w:val="00104DD4"/>
    <w:rsid w:val="00106EDB"/>
    <w:rsid w:val="001229C3"/>
    <w:rsid w:val="00124119"/>
    <w:rsid w:val="00125133"/>
    <w:rsid w:val="00130F0F"/>
    <w:rsid w:val="00132405"/>
    <w:rsid w:val="001335E2"/>
    <w:rsid w:val="00144ABC"/>
    <w:rsid w:val="00145108"/>
    <w:rsid w:val="00146515"/>
    <w:rsid w:val="001476CC"/>
    <w:rsid w:val="00153BF9"/>
    <w:rsid w:val="0015709F"/>
    <w:rsid w:val="0016282C"/>
    <w:rsid w:val="00174A98"/>
    <w:rsid w:val="00175B49"/>
    <w:rsid w:val="001773B4"/>
    <w:rsid w:val="0018141A"/>
    <w:rsid w:val="001849ED"/>
    <w:rsid w:val="00184DC2"/>
    <w:rsid w:val="00187F93"/>
    <w:rsid w:val="00191A1C"/>
    <w:rsid w:val="00194A37"/>
    <w:rsid w:val="001A3E27"/>
    <w:rsid w:val="001A78A4"/>
    <w:rsid w:val="001B0775"/>
    <w:rsid w:val="001B36BC"/>
    <w:rsid w:val="001B4924"/>
    <w:rsid w:val="001B76C5"/>
    <w:rsid w:val="001C05D0"/>
    <w:rsid w:val="001C0A62"/>
    <w:rsid w:val="001C4F1C"/>
    <w:rsid w:val="001D195F"/>
    <w:rsid w:val="001E5126"/>
    <w:rsid w:val="001F481F"/>
    <w:rsid w:val="00202D07"/>
    <w:rsid w:val="0020736B"/>
    <w:rsid w:val="002131D2"/>
    <w:rsid w:val="002135F6"/>
    <w:rsid w:val="00214726"/>
    <w:rsid w:val="0021577D"/>
    <w:rsid w:val="0022630B"/>
    <w:rsid w:val="00234CAF"/>
    <w:rsid w:val="002469AB"/>
    <w:rsid w:val="00247FF8"/>
    <w:rsid w:val="0025287E"/>
    <w:rsid w:val="00253D00"/>
    <w:rsid w:val="00255393"/>
    <w:rsid w:val="00255A89"/>
    <w:rsid w:val="00257B59"/>
    <w:rsid w:val="00257FEF"/>
    <w:rsid w:val="002606AE"/>
    <w:rsid w:val="002660FF"/>
    <w:rsid w:val="002669B5"/>
    <w:rsid w:val="00283658"/>
    <w:rsid w:val="00283F6C"/>
    <w:rsid w:val="00284F91"/>
    <w:rsid w:val="002908E8"/>
    <w:rsid w:val="00295A63"/>
    <w:rsid w:val="00297171"/>
    <w:rsid w:val="002A41A7"/>
    <w:rsid w:val="002A4B0C"/>
    <w:rsid w:val="002B01F9"/>
    <w:rsid w:val="002B2EE5"/>
    <w:rsid w:val="002B520D"/>
    <w:rsid w:val="002C17A0"/>
    <w:rsid w:val="002D01E8"/>
    <w:rsid w:val="002D1158"/>
    <w:rsid w:val="002D24B2"/>
    <w:rsid w:val="002E3947"/>
    <w:rsid w:val="002F79C7"/>
    <w:rsid w:val="00302467"/>
    <w:rsid w:val="003077BB"/>
    <w:rsid w:val="003124BC"/>
    <w:rsid w:val="00312B88"/>
    <w:rsid w:val="00317363"/>
    <w:rsid w:val="00321278"/>
    <w:rsid w:val="003227C4"/>
    <w:rsid w:val="00326C60"/>
    <w:rsid w:val="00341FE1"/>
    <w:rsid w:val="00351355"/>
    <w:rsid w:val="00351A85"/>
    <w:rsid w:val="0035453E"/>
    <w:rsid w:val="00355975"/>
    <w:rsid w:val="0035706E"/>
    <w:rsid w:val="003573CC"/>
    <w:rsid w:val="00363408"/>
    <w:rsid w:val="00364FC7"/>
    <w:rsid w:val="00390316"/>
    <w:rsid w:val="00395749"/>
    <w:rsid w:val="0039765E"/>
    <w:rsid w:val="00397DA9"/>
    <w:rsid w:val="003A4F58"/>
    <w:rsid w:val="003A61B9"/>
    <w:rsid w:val="003B599D"/>
    <w:rsid w:val="003B5EE1"/>
    <w:rsid w:val="003B6F57"/>
    <w:rsid w:val="003C3376"/>
    <w:rsid w:val="003C5186"/>
    <w:rsid w:val="003C736C"/>
    <w:rsid w:val="003D2EE1"/>
    <w:rsid w:val="003D603C"/>
    <w:rsid w:val="003D6DFF"/>
    <w:rsid w:val="003D6FD8"/>
    <w:rsid w:val="003E70F9"/>
    <w:rsid w:val="003E793C"/>
    <w:rsid w:val="00411E08"/>
    <w:rsid w:val="00414ED8"/>
    <w:rsid w:val="0041551C"/>
    <w:rsid w:val="004166BF"/>
    <w:rsid w:val="00417A29"/>
    <w:rsid w:val="00422BD8"/>
    <w:rsid w:val="00425385"/>
    <w:rsid w:val="00426671"/>
    <w:rsid w:val="00426F07"/>
    <w:rsid w:val="00427B9C"/>
    <w:rsid w:val="00430B63"/>
    <w:rsid w:val="0043392C"/>
    <w:rsid w:val="0043714B"/>
    <w:rsid w:val="0043725B"/>
    <w:rsid w:val="00453AF6"/>
    <w:rsid w:val="00463557"/>
    <w:rsid w:val="004637D9"/>
    <w:rsid w:val="004651E1"/>
    <w:rsid w:val="00466C97"/>
    <w:rsid w:val="004707EF"/>
    <w:rsid w:val="004742D7"/>
    <w:rsid w:val="00475784"/>
    <w:rsid w:val="004803A3"/>
    <w:rsid w:val="00480879"/>
    <w:rsid w:val="0048129C"/>
    <w:rsid w:val="00483131"/>
    <w:rsid w:val="004835D9"/>
    <w:rsid w:val="0048775A"/>
    <w:rsid w:val="00493C59"/>
    <w:rsid w:val="0049601C"/>
    <w:rsid w:val="00496A55"/>
    <w:rsid w:val="00496B9F"/>
    <w:rsid w:val="004B6911"/>
    <w:rsid w:val="004C0E60"/>
    <w:rsid w:val="004D0569"/>
    <w:rsid w:val="004E58D1"/>
    <w:rsid w:val="004E5B2D"/>
    <w:rsid w:val="004F73CC"/>
    <w:rsid w:val="005007A8"/>
    <w:rsid w:val="00505F49"/>
    <w:rsid w:val="00514F98"/>
    <w:rsid w:val="005175AE"/>
    <w:rsid w:val="00521C62"/>
    <w:rsid w:val="005272A2"/>
    <w:rsid w:val="005445AC"/>
    <w:rsid w:val="005476C0"/>
    <w:rsid w:val="00547DE7"/>
    <w:rsid w:val="0055384A"/>
    <w:rsid w:val="00555D54"/>
    <w:rsid w:val="005560C8"/>
    <w:rsid w:val="00556501"/>
    <w:rsid w:val="00563A04"/>
    <w:rsid w:val="00566A31"/>
    <w:rsid w:val="005672AC"/>
    <w:rsid w:val="00571C04"/>
    <w:rsid w:val="00572A60"/>
    <w:rsid w:val="005732D7"/>
    <w:rsid w:val="00573C31"/>
    <w:rsid w:val="0058210C"/>
    <w:rsid w:val="00585948"/>
    <w:rsid w:val="00586C61"/>
    <w:rsid w:val="00587791"/>
    <w:rsid w:val="00590E3D"/>
    <w:rsid w:val="00596DAA"/>
    <w:rsid w:val="005977C5"/>
    <w:rsid w:val="005A0CE2"/>
    <w:rsid w:val="005A50B6"/>
    <w:rsid w:val="005A6163"/>
    <w:rsid w:val="005B1CF4"/>
    <w:rsid w:val="005B2B7F"/>
    <w:rsid w:val="005B337D"/>
    <w:rsid w:val="005C44F7"/>
    <w:rsid w:val="005D08EF"/>
    <w:rsid w:val="005D23BF"/>
    <w:rsid w:val="005D3744"/>
    <w:rsid w:val="005D3E47"/>
    <w:rsid w:val="005D5FF8"/>
    <w:rsid w:val="005D6B1E"/>
    <w:rsid w:val="005E27EB"/>
    <w:rsid w:val="005E7AF4"/>
    <w:rsid w:val="005F06CD"/>
    <w:rsid w:val="005F167D"/>
    <w:rsid w:val="005F4FD0"/>
    <w:rsid w:val="006119C8"/>
    <w:rsid w:val="00613A30"/>
    <w:rsid w:val="00621C52"/>
    <w:rsid w:val="00624611"/>
    <w:rsid w:val="0063725E"/>
    <w:rsid w:val="00641395"/>
    <w:rsid w:val="00642059"/>
    <w:rsid w:val="00643D69"/>
    <w:rsid w:val="0064402B"/>
    <w:rsid w:val="00646C6B"/>
    <w:rsid w:val="0065127B"/>
    <w:rsid w:val="00652F65"/>
    <w:rsid w:val="00653B07"/>
    <w:rsid w:val="00653DC7"/>
    <w:rsid w:val="0066220B"/>
    <w:rsid w:val="00673C66"/>
    <w:rsid w:val="00675829"/>
    <w:rsid w:val="00684F4E"/>
    <w:rsid w:val="00687803"/>
    <w:rsid w:val="006942DF"/>
    <w:rsid w:val="006A0BA4"/>
    <w:rsid w:val="006B0532"/>
    <w:rsid w:val="006B5BD6"/>
    <w:rsid w:val="006C5AE8"/>
    <w:rsid w:val="006D42B4"/>
    <w:rsid w:val="006D46C9"/>
    <w:rsid w:val="006D6FD4"/>
    <w:rsid w:val="006E181C"/>
    <w:rsid w:val="006F7413"/>
    <w:rsid w:val="007000D2"/>
    <w:rsid w:val="007123C8"/>
    <w:rsid w:val="00722971"/>
    <w:rsid w:val="0072636C"/>
    <w:rsid w:val="007312A0"/>
    <w:rsid w:val="00732C24"/>
    <w:rsid w:val="00733431"/>
    <w:rsid w:val="00741CDA"/>
    <w:rsid w:val="007432E3"/>
    <w:rsid w:val="0075732C"/>
    <w:rsid w:val="007616D6"/>
    <w:rsid w:val="00762CAC"/>
    <w:rsid w:val="0076312B"/>
    <w:rsid w:val="00772410"/>
    <w:rsid w:val="00773B15"/>
    <w:rsid w:val="007768B8"/>
    <w:rsid w:val="00776962"/>
    <w:rsid w:val="00786584"/>
    <w:rsid w:val="00787928"/>
    <w:rsid w:val="00792E91"/>
    <w:rsid w:val="00795D95"/>
    <w:rsid w:val="007A4469"/>
    <w:rsid w:val="007B345F"/>
    <w:rsid w:val="007C0676"/>
    <w:rsid w:val="007C3F5A"/>
    <w:rsid w:val="007C6D4E"/>
    <w:rsid w:val="007D24FE"/>
    <w:rsid w:val="007D4CA3"/>
    <w:rsid w:val="007D4DAB"/>
    <w:rsid w:val="007E1B48"/>
    <w:rsid w:val="007F202A"/>
    <w:rsid w:val="007F309C"/>
    <w:rsid w:val="007F432A"/>
    <w:rsid w:val="008001C8"/>
    <w:rsid w:val="00800459"/>
    <w:rsid w:val="00806C68"/>
    <w:rsid w:val="00810B7F"/>
    <w:rsid w:val="00815ECC"/>
    <w:rsid w:val="00815FAE"/>
    <w:rsid w:val="0082173F"/>
    <w:rsid w:val="00823298"/>
    <w:rsid w:val="008271E9"/>
    <w:rsid w:val="0083040D"/>
    <w:rsid w:val="00830600"/>
    <w:rsid w:val="00835536"/>
    <w:rsid w:val="00835695"/>
    <w:rsid w:val="00844EF6"/>
    <w:rsid w:val="00852FF2"/>
    <w:rsid w:val="0086342D"/>
    <w:rsid w:val="00872BCF"/>
    <w:rsid w:val="00872CF3"/>
    <w:rsid w:val="00885474"/>
    <w:rsid w:val="00887A4F"/>
    <w:rsid w:val="008917D8"/>
    <w:rsid w:val="008926F0"/>
    <w:rsid w:val="00893197"/>
    <w:rsid w:val="0089400B"/>
    <w:rsid w:val="00896A4B"/>
    <w:rsid w:val="00896D8B"/>
    <w:rsid w:val="008A0689"/>
    <w:rsid w:val="008A2290"/>
    <w:rsid w:val="008A7823"/>
    <w:rsid w:val="008B0225"/>
    <w:rsid w:val="008B12CD"/>
    <w:rsid w:val="008B2E0E"/>
    <w:rsid w:val="008B3015"/>
    <w:rsid w:val="008B30AC"/>
    <w:rsid w:val="008B50D1"/>
    <w:rsid w:val="008C2D9C"/>
    <w:rsid w:val="008C3425"/>
    <w:rsid w:val="008C4BC4"/>
    <w:rsid w:val="008C6E7D"/>
    <w:rsid w:val="008C7087"/>
    <w:rsid w:val="008D08B0"/>
    <w:rsid w:val="008D0BB7"/>
    <w:rsid w:val="008E0C12"/>
    <w:rsid w:val="008E363C"/>
    <w:rsid w:val="008E6B3B"/>
    <w:rsid w:val="008F2985"/>
    <w:rsid w:val="00903E84"/>
    <w:rsid w:val="00917173"/>
    <w:rsid w:val="0092099D"/>
    <w:rsid w:val="00921B9D"/>
    <w:rsid w:val="009256A8"/>
    <w:rsid w:val="009262A8"/>
    <w:rsid w:val="00931446"/>
    <w:rsid w:val="009364D7"/>
    <w:rsid w:val="009407E3"/>
    <w:rsid w:val="00942AFC"/>
    <w:rsid w:val="009455B1"/>
    <w:rsid w:val="00946900"/>
    <w:rsid w:val="009502AE"/>
    <w:rsid w:val="009658A9"/>
    <w:rsid w:val="00965980"/>
    <w:rsid w:val="00971CDE"/>
    <w:rsid w:val="00982459"/>
    <w:rsid w:val="00990B49"/>
    <w:rsid w:val="009A4078"/>
    <w:rsid w:val="009A7B12"/>
    <w:rsid w:val="009B1E20"/>
    <w:rsid w:val="009C5C95"/>
    <w:rsid w:val="009C5F77"/>
    <w:rsid w:val="009D34C5"/>
    <w:rsid w:val="009D46DE"/>
    <w:rsid w:val="009D612A"/>
    <w:rsid w:val="009E002C"/>
    <w:rsid w:val="009F04AC"/>
    <w:rsid w:val="009F0C85"/>
    <w:rsid w:val="009F57D9"/>
    <w:rsid w:val="009F5B08"/>
    <w:rsid w:val="00A03216"/>
    <w:rsid w:val="00A03F53"/>
    <w:rsid w:val="00A04184"/>
    <w:rsid w:val="00A062E8"/>
    <w:rsid w:val="00A10ADC"/>
    <w:rsid w:val="00A144EC"/>
    <w:rsid w:val="00A14DB7"/>
    <w:rsid w:val="00A16551"/>
    <w:rsid w:val="00A21436"/>
    <w:rsid w:val="00A216B5"/>
    <w:rsid w:val="00A22CD6"/>
    <w:rsid w:val="00A24C4C"/>
    <w:rsid w:val="00A25DE7"/>
    <w:rsid w:val="00A32DD8"/>
    <w:rsid w:val="00A378C4"/>
    <w:rsid w:val="00A437E4"/>
    <w:rsid w:val="00A6310C"/>
    <w:rsid w:val="00A63DA5"/>
    <w:rsid w:val="00A81B69"/>
    <w:rsid w:val="00A870D4"/>
    <w:rsid w:val="00A91F2A"/>
    <w:rsid w:val="00A94A3C"/>
    <w:rsid w:val="00AA27E0"/>
    <w:rsid w:val="00AB072E"/>
    <w:rsid w:val="00AB4B34"/>
    <w:rsid w:val="00AB7C77"/>
    <w:rsid w:val="00AC198F"/>
    <w:rsid w:val="00AC2C97"/>
    <w:rsid w:val="00AC53A5"/>
    <w:rsid w:val="00AD0595"/>
    <w:rsid w:val="00AD46A1"/>
    <w:rsid w:val="00AD74A6"/>
    <w:rsid w:val="00AE0600"/>
    <w:rsid w:val="00AE29C5"/>
    <w:rsid w:val="00AE72A9"/>
    <w:rsid w:val="00AF25CA"/>
    <w:rsid w:val="00AF3007"/>
    <w:rsid w:val="00AF4D66"/>
    <w:rsid w:val="00B02754"/>
    <w:rsid w:val="00B136C5"/>
    <w:rsid w:val="00B13C50"/>
    <w:rsid w:val="00B1481F"/>
    <w:rsid w:val="00B14E42"/>
    <w:rsid w:val="00B17478"/>
    <w:rsid w:val="00B21301"/>
    <w:rsid w:val="00B27F38"/>
    <w:rsid w:val="00B32315"/>
    <w:rsid w:val="00B349A1"/>
    <w:rsid w:val="00B35A66"/>
    <w:rsid w:val="00B43C19"/>
    <w:rsid w:val="00B440BA"/>
    <w:rsid w:val="00B462A8"/>
    <w:rsid w:val="00B46977"/>
    <w:rsid w:val="00B47638"/>
    <w:rsid w:val="00B524CE"/>
    <w:rsid w:val="00B52F66"/>
    <w:rsid w:val="00B5408E"/>
    <w:rsid w:val="00B5524C"/>
    <w:rsid w:val="00B61F96"/>
    <w:rsid w:val="00B63584"/>
    <w:rsid w:val="00B64E33"/>
    <w:rsid w:val="00B66BCD"/>
    <w:rsid w:val="00B73EB5"/>
    <w:rsid w:val="00B76EB1"/>
    <w:rsid w:val="00B77719"/>
    <w:rsid w:val="00B8020C"/>
    <w:rsid w:val="00B905FE"/>
    <w:rsid w:val="00B90883"/>
    <w:rsid w:val="00B92C6B"/>
    <w:rsid w:val="00B95B44"/>
    <w:rsid w:val="00B96E17"/>
    <w:rsid w:val="00BB621C"/>
    <w:rsid w:val="00BC0F10"/>
    <w:rsid w:val="00BC368F"/>
    <w:rsid w:val="00BC439D"/>
    <w:rsid w:val="00BC6E44"/>
    <w:rsid w:val="00BD0FFB"/>
    <w:rsid w:val="00BD49B3"/>
    <w:rsid w:val="00BE1B98"/>
    <w:rsid w:val="00BF0677"/>
    <w:rsid w:val="00BF1485"/>
    <w:rsid w:val="00BF155D"/>
    <w:rsid w:val="00BF660E"/>
    <w:rsid w:val="00C04B37"/>
    <w:rsid w:val="00C068D7"/>
    <w:rsid w:val="00C06BC9"/>
    <w:rsid w:val="00C128DF"/>
    <w:rsid w:val="00C23A0A"/>
    <w:rsid w:val="00C321B4"/>
    <w:rsid w:val="00C324FD"/>
    <w:rsid w:val="00C36C52"/>
    <w:rsid w:val="00C50D66"/>
    <w:rsid w:val="00C53A2C"/>
    <w:rsid w:val="00C6144B"/>
    <w:rsid w:val="00C75128"/>
    <w:rsid w:val="00C8278B"/>
    <w:rsid w:val="00C83AF5"/>
    <w:rsid w:val="00C92BF3"/>
    <w:rsid w:val="00C93568"/>
    <w:rsid w:val="00CA3733"/>
    <w:rsid w:val="00CA57A6"/>
    <w:rsid w:val="00CB45F6"/>
    <w:rsid w:val="00CB58D6"/>
    <w:rsid w:val="00CC66CB"/>
    <w:rsid w:val="00CC6CC7"/>
    <w:rsid w:val="00CD050E"/>
    <w:rsid w:val="00CD475B"/>
    <w:rsid w:val="00CD5F27"/>
    <w:rsid w:val="00CD6926"/>
    <w:rsid w:val="00CE2AC8"/>
    <w:rsid w:val="00CE38F7"/>
    <w:rsid w:val="00CF1082"/>
    <w:rsid w:val="00CF43D0"/>
    <w:rsid w:val="00D02825"/>
    <w:rsid w:val="00D03DAD"/>
    <w:rsid w:val="00D07673"/>
    <w:rsid w:val="00D10FD1"/>
    <w:rsid w:val="00D11E3D"/>
    <w:rsid w:val="00D1513B"/>
    <w:rsid w:val="00D161CE"/>
    <w:rsid w:val="00D16C80"/>
    <w:rsid w:val="00D26834"/>
    <w:rsid w:val="00D3747A"/>
    <w:rsid w:val="00D40D50"/>
    <w:rsid w:val="00D61672"/>
    <w:rsid w:val="00D6362B"/>
    <w:rsid w:val="00D66FFB"/>
    <w:rsid w:val="00D80249"/>
    <w:rsid w:val="00D83C53"/>
    <w:rsid w:val="00D874B4"/>
    <w:rsid w:val="00DA144E"/>
    <w:rsid w:val="00DA21CE"/>
    <w:rsid w:val="00DA278F"/>
    <w:rsid w:val="00DA52C7"/>
    <w:rsid w:val="00DB1AD4"/>
    <w:rsid w:val="00DD6400"/>
    <w:rsid w:val="00DD70A8"/>
    <w:rsid w:val="00DE039C"/>
    <w:rsid w:val="00DE0ECA"/>
    <w:rsid w:val="00DE5AAA"/>
    <w:rsid w:val="00DE6DAD"/>
    <w:rsid w:val="00DE7628"/>
    <w:rsid w:val="00DE7983"/>
    <w:rsid w:val="00DF3F31"/>
    <w:rsid w:val="00DF5460"/>
    <w:rsid w:val="00DF5570"/>
    <w:rsid w:val="00DF560B"/>
    <w:rsid w:val="00E02D36"/>
    <w:rsid w:val="00E03F90"/>
    <w:rsid w:val="00E06A2E"/>
    <w:rsid w:val="00E115AC"/>
    <w:rsid w:val="00E213BC"/>
    <w:rsid w:val="00E21C69"/>
    <w:rsid w:val="00E25D96"/>
    <w:rsid w:val="00E4419E"/>
    <w:rsid w:val="00E50774"/>
    <w:rsid w:val="00E57F4D"/>
    <w:rsid w:val="00E60C6B"/>
    <w:rsid w:val="00E6449C"/>
    <w:rsid w:val="00E70F8F"/>
    <w:rsid w:val="00E71734"/>
    <w:rsid w:val="00E72534"/>
    <w:rsid w:val="00E92888"/>
    <w:rsid w:val="00E96FBE"/>
    <w:rsid w:val="00E9705D"/>
    <w:rsid w:val="00E971B5"/>
    <w:rsid w:val="00EB140E"/>
    <w:rsid w:val="00EB72F9"/>
    <w:rsid w:val="00EC56F3"/>
    <w:rsid w:val="00EC62A6"/>
    <w:rsid w:val="00EC78E6"/>
    <w:rsid w:val="00ED1545"/>
    <w:rsid w:val="00ED6985"/>
    <w:rsid w:val="00EE0BEE"/>
    <w:rsid w:val="00EE3DB9"/>
    <w:rsid w:val="00EE6B88"/>
    <w:rsid w:val="00EF2466"/>
    <w:rsid w:val="00EF2510"/>
    <w:rsid w:val="00EF2C39"/>
    <w:rsid w:val="00EF50AD"/>
    <w:rsid w:val="00EF51D2"/>
    <w:rsid w:val="00F0039A"/>
    <w:rsid w:val="00F02019"/>
    <w:rsid w:val="00F07804"/>
    <w:rsid w:val="00F1235F"/>
    <w:rsid w:val="00F12F4C"/>
    <w:rsid w:val="00F1755C"/>
    <w:rsid w:val="00F20028"/>
    <w:rsid w:val="00F21A33"/>
    <w:rsid w:val="00F260B3"/>
    <w:rsid w:val="00F2783F"/>
    <w:rsid w:val="00F335FB"/>
    <w:rsid w:val="00F51077"/>
    <w:rsid w:val="00F539B7"/>
    <w:rsid w:val="00F6034F"/>
    <w:rsid w:val="00F607AE"/>
    <w:rsid w:val="00F6102A"/>
    <w:rsid w:val="00F61330"/>
    <w:rsid w:val="00F74DDE"/>
    <w:rsid w:val="00F811F4"/>
    <w:rsid w:val="00F829E2"/>
    <w:rsid w:val="00F82FE9"/>
    <w:rsid w:val="00F913DB"/>
    <w:rsid w:val="00F931C4"/>
    <w:rsid w:val="00F94D87"/>
    <w:rsid w:val="00FA2B4F"/>
    <w:rsid w:val="00FB054E"/>
    <w:rsid w:val="00FB11DB"/>
    <w:rsid w:val="00FB21A9"/>
    <w:rsid w:val="00FB2299"/>
    <w:rsid w:val="00FB33CD"/>
    <w:rsid w:val="00FB46C2"/>
    <w:rsid w:val="00FC411B"/>
    <w:rsid w:val="00FD17BC"/>
    <w:rsid w:val="00FD7933"/>
    <w:rsid w:val="00FE6343"/>
    <w:rsid w:val="00FE7238"/>
    <w:rsid w:val="00FF0052"/>
    <w:rsid w:val="00FF17F0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68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C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2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4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74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0D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semiHidden/>
    <w:rsid w:val="0083040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Default">
    <w:name w:val="Default"/>
    <w:rsid w:val="00FE7238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068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NoSpacing">
    <w:name w:val="No Spacing"/>
    <w:uiPriority w:val="1"/>
    <w:qFormat/>
    <w:rsid w:val="005560C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65127B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65127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068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0689"/>
    <w:rPr>
      <w:rFonts w:ascii="Times New Roman" w:hAnsi="Times New Roman"/>
      <w:lang w:val="id-ID"/>
    </w:rPr>
  </w:style>
  <w:style w:type="table" w:customStyle="1" w:styleId="TableGridLight1">
    <w:name w:val="Table Grid Light1"/>
    <w:basedOn w:val="TableNormal"/>
    <w:uiPriority w:val="40"/>
    <w:rsid w:val="009F04A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540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43392C"/>
    <w:rPr>
      <w:rFonts w:ascii="Cambria" w:eastAsia="Times New Roman" w:hAnsi="Cambria" w:cs="Times New Roman"/>
      <w:i/>
      <w:iCs/>
      <w:color w:val="365F91"/>
      <w:lang w:val="id-ID"/>
    </w:rPr>
  </w:style>
  <w:style w:type="character" w:styleId="Hyperlink">
    <w:name w:val="Hyperlink"/>
    <w:uiPriority w:val="99"/>
    <w:unhideWhenUsed/>
    <w:rsid w:val="00433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9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11E3D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">
    <w:name w:val="SUB JUDUL 1"/>
    <w:basedOn w:val="Normal"/>
    <w:link w:val="SUBJUDUL1Char"/>
    <w:qFormat/>
    <w:rsid w:val="00295A63"/>
    <w:pPr>
      <w:spacing w:after="0" w:line="360" w:lineRule="auto"/>
      <w:jc w:val="both"/>
    </w:pPr>
    <w:rPr>
      <w:rFonts w:eastAsia="Times New Roman"/>
      <w:szCs w:val="24"/>
      <w:lang w:val="en-US"/>
    </w:rPr>
  </w:style>
  <w:style w:type="character" w:customStyle="1" w:styleId="SUBJUDUL1Char">
    <w:name w:val="SUB JUDUL 1 Char"/>
    <w:link w:val="SUBJUDUL1"/>
    <w:rsid w:val="00295A63"/>
    <w:rPr>
      <w:rFonts w:eastAsia="Times New Roman" w:cs="Times New Roman"/>
      <w:szCs w:val="24"/>
    </w:rPr>
  </w:style>
  <w:style w:type="paragraph" w:customStyle="1" w:styleId="subjudul">
    <w:name w:val="sub judul"/>
    <w:basedOn w:val="Normal"/>
    <w:link w:val="subjudulChar"/>
    <w:qFormat/>
    <w:rsid w:val="00EC62A6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="Times New Roman"/>
      <w:szCs w:val="24"/>
      <w:lang w:val="en-US"/>
    </w:rPr>
  </w:style>
  <w:style w:type="character" w:customStyle="1" w:styleId="subjudulChar">
    <w:name w:val="sub judul Char"/>
    <w:link w:val="subjudul"/>
    <w:rsid w:val="00EC62A6"/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1C05D0"/>
    <w:rPr>
      <w:color w:val="80808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E7983"/>
    <w:rPr>
      <w:rFonts w:ascii="Times New Roman" w:eastAsia="Times New Roman" w:hAnsi="Times New Roman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C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2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4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74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0D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semiHidden/>
    <w:rsid w:val="0083040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Default">
    <w:name w:val="Default"/>
    <w:rsid w:val="00FE7238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068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NoSpacing">
    <w:name w:val="No Spacing"/>
    <w:uiPriority w:val="1"/>
    <w:qFormat/>
    <w:rsid w:val="005560C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65127B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65127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068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0689"/>
    <w:rPr>
      <w:rFonts w:ascii="Times New Roman" w:hAnsi="Times New Roman"/>
      <w:lang w:val="id-ID"/>
    </w:rPr>
  </w:style>
  <w:style w:type="table" w:customStyle="1" w:styleId="TableGridLight1">
    <w:name w:val="Table Grid Light1"/>
    <w:basedOn w:val="TableNormal"/>
    <w:uiPriority w:val="40"/>
    <w:rsid w:val="009F04A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540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43392C"/>
    <w:rPr>
      <w:rFonts w:ascii="Cambria" w:eastAsia="Times New Roman" w:hAnsi="Cambria" w:cs="Times New Roman"/>
      <w:i/>
      <w:iCs/>
      <w:color w:val="365F91"/>
      <w:lang w:val="id-ID"/>
    </w:rPr>
  </w:style>
  <w:style w:type="character" w:styleId="Hyperlink">
    <w:name w:val="Hyperlink"/>
    <w:uiPriority w:val="99"/>
    <w:unhideWhenUsed/>
    <w:rsid w:val="00433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9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11E3D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">
    <w:name w:val="SUB JUDUL 1"/>
    <w:basedOn w:val="Normal"/>
    <w:link w:val="SUBJUDUL1Char"/>
    <w:qFormat/>
    <w:rsid w:val="00295A63"/>
    <w:pPr>
      <w:spacing w:after="0" w:line="360" w:lineRule="auto"/>
      <w:jc w:val="both"/>
    </w:pPr>
    <w:rPr>
      <w:rFonts w:eastAsia="Times New Roman"/>
      <w:szCs w:val="24"/>
      <w:lang w:val="en-US"/>
    </w:rPr>
  </w:style>
  <w:style w:type="character" w:customStyle="1" w:styleId="SUBJUDUL1Char">
    <w:name w:val="SUB JUDUL 1 Char"/>
    <w:link w:val="SUBJUDUL1"/>
    <w:rsid w:val="00295A63"/>
    <w:rPr>
      <w:rFonts w:eastAsia="Times New Roman" w:cs="Times New Roman"/>
      <w:szCs w:val="24"/>
    </w:rPr>
  </w:style>
  <w:style w:type="paragraph" w:customStyle="1" w:styleId="subjudul">
    <w:name w:val="sub judul"/>
    <w:basedOn w:val="Normal"/>
    <w:link w:val="subjudulChar"/>
    <w:qFormat/>
    <w:rsid w:val="00EC62A6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="Times New Roman"/>
      <w:szCs w:val="24"/>
      <w:lang w:val="en-US"/>
    </w:rPr>
  </w:style>
  <w:style w:type="character" w:customStyle="1" w:styleId="subjudulChar">
    <w:name w:val="sub judul Char"/>
    <w:link w:val="subjudul"/>
    <w:rsid w:val="00EC62A6"/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1C05D0"/>
    <w:rPr>
      <w:color w:val="80808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E7983"/>
    <w:rPr>
      <w:rFonts w:ascii="Times New Roman" w:eastAsia="Times New Roman" w:hAnsi="Times New Roman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ek.Net.I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rints.uns.ac.id/315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Links>
    <vt:vector size="12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https://eprints.uns.ac.id/3154/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http://www.iptek.net.id/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cp:lastPrinted>2022-03-23T03:51:00Z</cp:lastPrinted>
  <dcterms:created xsi:type="dcterms:W3CDTF">2022-03-26T07:03:00Z</dcterms:created>
  <dcterms:modified xsi:type="dcterms:W3CDTF">2022-04-14T04:10:00Z</dcterms:modified>
</cp:coreProperties>
</file>