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59" w:rsidRDefault="00334959" w:rsidP="00334959">
      <w:pPr>
        <w:spacing w:line="240" w:lineRule="auto"/>
        <w:ind w:left="0" w:firstLine="2880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ABSTRAK</w:t>
      </w:r>
    </w:p>
    <w:p w:rsidR="00334959" w:rsidRDefault="00334959" w:rsidP="00334959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34959" w:rsidRDefault="00334959" w:rsidP="00334959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Contextual Teaching and Learning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Standard Proses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Siswa</w:t>
      </w:r>
      <w:proofErr w:type="spellEnd"/>
    </w:p>
    <w:p w:rsidR="00334959" w:rsidRPr="006D0D8B" w:rsidRDefault="00334959" w:rsidP="00334959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SMP</w:t>
      </w:r>
    </w:p>
    <w:p w:rsidR="00334959" w:rsidRPr="006D0D8B" w:rsidRDefault="00334959" w:rsidP="00334959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34959" w:rsidRDefault="00334959" w:rsidP="00334959">
      <w:pPr>
        <w:spacing w:line="24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SRI INDAH SURYANI</w:t>
      </w:r>
    </w:p>
    <w:p w:rsidR="00334959" w:rsidRPr="006D0D8B" w:rsidRDefault="00334959" w:rsidP="00334959">
      <w:pPr>
        <w:spacing w:line="240" w:lineRule="auto"/>
        <w:ind w:left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34959" w:rsidRPr="006D0D8B" w:rsidRDefault="00334959" w:rsidP="00334959">
      <w:p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Tujuan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penelitian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ini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adalah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untuk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menganalisis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SMP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berdasarkan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penggunaan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model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>Contextual Teaching and Learning.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Penelitian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ini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merupakan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penelitian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jenis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>Studi</w:t>
      </w:r>
      <w:proofErr w:type="spellEnd"/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literature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dengan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pendekatan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kualitatif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dengan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sumber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data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berupa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dokumen-dokumen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data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hasil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dari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8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artikel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terkait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yaitu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pemecahan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masalah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penalaran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matematis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komunikasi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matematis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koneksi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matematis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SMP,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berdasarkan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penggunaan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model CTL.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Teknik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pengumpulan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data yang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digunakan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adalah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>Studi</w:t>
      </w:r>
      <w:proofErr w:type="spellEnd"/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gramStart"/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>literature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.</w:t>
      </w:r>
      <w:proofErr w:type="gram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CTL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>(2)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CTL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CTL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  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Hasil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penelitian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menunjukkan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: (1)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Penggunaan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model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CTL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memberikan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dampak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positif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terhadap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peningkatan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maupun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pengaruh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yang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signifikan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terhadap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SMP</w:t>
      </w:r>
      <w:r>
        <w:rPr>
          <w:rFonts w:ascii="Times New Roman" w:hAnsi="Times New Roman" w:cs="Times New Roman"/>
          <w:spacing w:val="-6"/>
          <w:sz w:val="24"/>
          <w:szCs w:val="24"/>
        </w:rPr>
        <w:t>,  (2)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Model CTL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merupakan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salah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satu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faktor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atau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solusi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bagi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peningkatan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hasil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standard proses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minat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siswa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SMP, (3)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model </w:t>
      </w:r>
      <w:proofErr w:type="spellStart"/>
      <w:r w:rsidRPr="006D0D8B">
        <w:rPr>
          <w:rFonts w:ascii="Times New Roman" w:hAnsi="Times New Roman" w:cs="Times New Roman"/>
          <w:spacing w:val="-6"/>
          <w:sz w:val="24"/>
          <w:szCs w:val="24"/>
        </w:rPr>
        <w:t>pembelajaran</w:t>
      </w:r>
      <w:proofErr w:type="spellEnd"/>
      <w:r w:rsidRPr="006D0D8B">
        <w:rPr>
          <w:rFonts w:ascii="Times New Roman" w:hAnsi="Times New Roman" w:cs="Times New Roman"/>
          <w:spacing w:val="-6"/>
          <w:sz w:val="24"/>
          <w:szCs w:val="24"/>
        </w:rPr>
        <w:t xml:space="preserve"> CTL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D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sz w:val="24"/>
          <w:szCs w:val="24"/>
        </w:rPr>
        <w:t>menumbuhka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4959" w:rsidRPr="006D0D8B" w:rsidRDefault="00334959" w:rsidP="00334959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4959" w:rsidRPr="006D0D8B" w:rsidRDefault="00334959" w:rsidP="00334959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D0D8B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6D0D8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D0D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D0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Contextual Teaching and Learning, Standard Prose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b/>
          <w:spacing w:val="-6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Matematika</w:t>
      </w:r>
      <w:proofErr w:type="spellEnd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, </w:t>
      </w:r>
      <w:proofErr w:type="spellStart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Minat</w:t>
      </w:r>
      <w:proofErr w:type="spellEnd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Belajar</w:t>
      </w:r>
      <w:proofErr w:type="spellEnd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>Siswa</w:t>
      </w:r>
      <w:proofErr w:type="spellEnd"/>
      <w:r w:rsidRPr="006D0D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SMP.</w:t>
      </w:r>
    </w:p>
    <w:p w:rsidR="00334959" w:rsidRPr="006D0D8B" w:rsidRDefault="00334959" w:rsidP="0033495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34959" w:rsidRPr="006D0D8B" w:rsidRDefault="00334959" w:rsidP="00334959">
      <w:pPr>
        <w:tabs>
          <w:tab w:val="left" w:pos="1418"/>
          <w:tab w:val="center" w:leader="dot" w:pos="7655"/>
          <w:tab w:val="right" w:pos="793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34959" w:rsidRPr="006D0D8B" w:rsidRDefault="00334959" w:rsidP="00334959">
      <w:pPr>
        <w:spacing w:line="48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59" w:rsidRDefault="00334959" w:rsidP="00334959">
      <w:pPr>
        <w:spacing w:line="48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47D" w:rsidRDefault="002A647D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Default="00334959">
      <w:pPr>
        <w:rPr>
          <w:lang w:val="id-ID"/>
        </w:rPr>
      </w:pPr>
    </w:p>
    <w:p w:rsidR="00334959" w:rsidRPr="00334959" w:rsidRDefault="00334959">
      <w:pPr>
        <w:rPr>
          <w:lang w:val="id-ID"/>
        </w:rPr>
      </w:pPr>
      <w:bookmarkStart w:id="0" w:name="_GoBack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0C8ECC0B" wp14:editId="5D366F67">
            <wp:simplePos x="0" y="0"/>
            <wp:positionH relativeFrom="column">
              <wp:posOffset>-455530</wp:posOffset>
            </wp:positionH>
            <wp:positionV relativeFrom="paragraph">
              <wp:posOffset>-734042</wp:posOffset>
            </wp:positionV>
            <wp:extent cx="6051514" cy="8686800"/>
            <wp:effectExtent l="0" t="0" r="6985" b="0"/>
            <wp:wrapNone/>
            <wp:docPr id="7" name="Picture 7" descr="C:\Users\ASUS\AppData\Local\Temp\WhatsApp Image 2020-08-25 at 12.3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WhatsApp Image 2020-08-25 at 12.38.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14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4959" w:rsidRPr="00334959" w:rsidSect="00334959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9"/>
    <w:rsid w:val="002A647D"/>
    <w:rsid w:val="0033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59"/>
    <w:pPr>
      <w:spacing w:after="0"/>
      <w:ind w:left="1417" w:hanging="357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59"/>
    <w:pPr>
      <w:spacing w:after="0"/>
      <w:ind w:left="1417" w:hanging="357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2020-09-04T08:31:00Z</dcterms:created>
  <dcterms:modified xsi:type="dcterms:W3CDTF">2020-09-04T08:36:00Z</dcterms:modified>
</cp:coreProperties>
</file>