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E1" w:rsidRPr="00C677E7" w:rsidRDefault="00C200E1" w:rsidP="00C200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:rsidR="00C200E1" w:rsidRPr="00C677E7" w:rsidRDefault="00C200E1" w:rsidP="00C200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C200E1" w:rsidRPr="00C677E7" w:rsidRDefault="00C200E1" w:rsidP="00C200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Ating, Tedjasutisna. (2014).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Pemasaran Jilid l Kelompok Bisnis dan Manajemen.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Bandung: Armico.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940C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Arikunto, S. (2014). </w:t>
      </w:r>
      <w:r w:rsidRPr="00940C1F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Prosedur penelitian.</w:t>
      </w:r>
      <w:r w:rsidRPr="00940C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Jakarta: Rineka Cipta.</w:t>
      </w:r>
    </w:p>
    <w:p w:rsidR="00C200E1" w:rsidRPr="003B2456" w:rsidRDefault="00C200E1" w:rsidP="00C200E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Alma, B. (2016). </w:t>
      </w:r>
      <w:r w:rsidRPr="003B2456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pemasaran dan pemasaran jasa .</w:t>
      </w: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bandung: alfabeta.</w:t>
      </w:r>
    </w:p>
    <w:p w:rsidR="00C200E1" w:rsidRPr="003B2456" w:rsidRDefault="00C200E1" w:rsidP="00C200E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Bulan, T. P. (2016). Pengaruh kualitas pelayanan dan harga terhadap loyalitas konsumen pada PT TIKI Jalur Nugraha Ekakurir Agen kota Langsa. </w:t>
      </w:r>
      <w:r w:rsidRPr="003B2456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dan keuangan</w:t>
      </w: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Vol 5 No 2 ISSN 2252-844X.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Bahri, Syaiful, SE., M.SA. (2018).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Metodologi Penelitian Bisnis Lengkap dengan Teknik Pengolahan Data.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Andi.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Danu Setyo Nugroho, E. S. (2019). Pengaruh Kualitas Produk, Kualitas Pelayanan Dan Harga Terhadap Kepuasan Konsumen di Bakso dan Mie Ayam Pak Kumis Wonogiri.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Jurnal Bisnis dan Ekonomi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Vol 6, No 1 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Donni Juni Priansa, S. (2020).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Perilaku Konsumen Dalam persaingan bisnis Kontemporer.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Bandung: Alfabeta.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Ghozali, Imam. (2016).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Aplikasi Analisis Multivariate dengan Program IBM SPSS 23. Edisi 8.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Semarang: Badan Penerbit Universitas Diponegoro.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Gudono. (2011).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Analisis Data Multivariat.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BPFE.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Indrasari, D. (2019).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Pemasaran dan Kepuasan Pelanggan.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Surabaya: Unitomo Press.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Haryanto, E. (2013). Kualitas Layanan, Fasilitas dan Harga Pengaruhnya Terhadap Kepuasan Pengguna Jasa Layanan Pada Kantor Samsat Manado 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 xml:space="preserve">Jurnal EMBA 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750-760 Vol.1 No.3 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Kasmir. (2010).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Perbankan.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Jakarta: PT Raja Grafindo Persada.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Keller, P. K. (2009).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Pemasaran edisi ketiga belas jilid l.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PT Gelora Aksara Pratama.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Kencana, P. N. (2020). The Effect of Price and Service Quality on Customer Satisfaction of PT Huda Express Courier Services at Mcdonalds Bintaro Restaurant 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: Jurnal Pemikiran Ilmiah dan Pendidikan Administrasi Perkantoran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29-38 Vol. 7, No. 1p-ISSN: 2407-1765.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  <w:sectPr w:rsidR="00C200E1" w:rsidSect="00C200E1">
          <w:headerReference w:type="default" r:id="rId8"/>
          <w:footerReference w:type="default" r:id="rId9"/>
          <w:pgSz w:w="11907" w:h="16839" w:code="9"/>
          <w:pgMar w:top="2268" w:right="1701" w:bottom="1701" w:left="2268" w:header="709" w:footer="709" w:gutter="0"/>
          <w:pgNumType w:start="92"/>
          <w:cols w:space="708"/>
          <w:docGrid w:linePitch="360"/>
        </w:sect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t xml:space="preserve">Loindong3, C. S. (2019). Pengaruh Kualitas Pelayanan, Harga dan Lokasi Terhadap Kepuasan Konsumen Pada whts up CAFÉ MANADO 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 xml:space="preserve">Jurnal EMBA 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4230-4240 Vol.7 No.3 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Muafa, I. W. (2018). Pengaruh Harga dan Kualitas Pelayanan Terhadap Kepuasan Pelanggan Jasa Pengiriman di Merauke.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MUSA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MUS Journal of Businness &amp; Manag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ement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Volume 1, No. 1, E-ISSN : 2622-7886.</w:t>
      </w:r>
    </w:p>
    <w:p w:rsidR="00C200E1" w:rsidRDefault="00C200E1" w:rsidP="00C200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Philip Kotler &amp; Keller, K. (2009).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Pemasaran Edisi 13. Jilid 2. (Bab sabran. Terjemahan).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Jakarta: Erlangga.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Rina Anggriana1, N. Q. (2017). Pengaruh Harga, Promosi, Kualitas Layanan Terhadap Kepuasan Pelanggan Jasa OJEK ONLINE OM-JEK JEMBER.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JSMBI ( Jurnal Sains Manajemen Dan Bisnis Indonesia )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137-156.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Sugiyono. (2019).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Metode Penelitian Kuantitatif Kualitatif dan R&amp;D.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Bandung: Alfabeta.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Pr="00C677E7" w:rsidRDefault="00C200E1" w:rsidP="00C200E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5319D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Sugiyono. (2016). </w:t>
      </w:r>
      <w:r w:rsidRPr="005319D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Metode Penelitian Kuantitatif, Kualitatif dan R&amp;D.</w:t>
      </w:r>
      <w:r w:rsidRPr="005319D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Bandung: Alfabeta.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Sudaryana, Y. (2020). Pengaruh Kualitas Pelayanan, Kepercayaan dan Harga Terhadap Kepuasan Konsumen Pada Kantor Pos Indonesia (PERSERO) Kota Tanggerang 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 xml:space="preserve">journal of managementReview 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Volume 4 Number 1 Page (447-455) 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Pr="003B2456" w:rsidRDefault="00C200E1" w:rsidP="00C200E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Swastha, B. (2005). </w:t>
      </w:r>
      <w:r w:rsidRPr="003B2456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Pemsaran Modern.</w:t>
      </w: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Liberty.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Tambunan, A. P. ( (Juli  Desember 2016) ). Pengaruh Harga dan Kualitas Pelayanan Terhadap Kepuasan Pelanggan ( Studi Kasus Pada PDAM TIRTA NCIHO SIDIKALANG ) 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 xml:space="preserve">Jurnal Ilmiah Methonomi 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, Vol. 2 No. 2 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Tjiptono, Fandy, Ph.D., (2006).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Jasa.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Andi Offset.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Toni, Wijaya. (2011).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Kualitas Jasa.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Jakarta: PT Indeks.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Tjiptono, Fandy, Ph.D., (2019).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Strategi Pemasaran  Edisi 4.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Andi Offset.</w:t>
      </w:r>
    </w:p>
    <w:p w:rsidR="00C200E1" w:rsidRPr="00C677E7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Tjiptono, Fandy, Ph.D., (2014). </w:t>
      </w:r>
      <w:r w:rsidRPr="00C677E7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Pemasaran Jasa.</w:t>
      </w:r>
      <w:r w:rsidRPr="00C677E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Andi Offset.</w:t>
      </w:r>
    </w:p>
    <w:p w:rsidR="00C200E1" w:rsidRDefault="00C200E1" w:rsidP="00C200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C200E1" w:rsidRPr="003B2456" w:rsidRDefault="00C200E1" w:rsidP="00C200E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Tjiptono, F. (2017). </w:t>
      </w:r>
      <w:r w:rsidRPr="003B2456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Pemasaran Jasa.</w:t>
      </w: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Andi.</w:t>
      </w:r>
    </w:p>
    <w:p w:rsidR="00C200E1" w:rsidRPr="003B2456" w:rsidRDefault="00C200E1" w:rsidP="00C200E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Tjiptono, F. (2018). </w:t>
      </w:r>
      <w:r w:rsidRPr="003B2456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w:t>Manajemen Jasa.</w:t>
      </w:r>
      <w:r w:rsidRPr="003B24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Yogyakarta: Andi.</w:t>
      </w:r>
    </w:p>
    <w:p w:rsidR="00C200E1" w:rsidRPr="003A74E9" w:rsidRDefault="00C200E1" w:rsidP="00C200E1">
      <w:pPr>
        <w:tabs>
          <w:tab w:val="left" w:pos="540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</w:pPr>
      <w:hyperlink r:id="rId10" w:history="1">
        <w:r w:rsidRPr="003A74E9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lang w:val="en-US" w:eastAsia="en-US"/>
          </w:rPr>
          <w:t>https://cektarif.com.html</w:t>
        </w:r>
      </w:hyperlink>
      <w:r w:rsidRPr="003A74E9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t xml:space="preserve"> (12 Januari 2021) 20:15</w:t>
      </w:r>
    </w:p>
    <w:p w:rsidR="00C200E1" w:rsidRPr="003A74E9" w:rsidRDefault="00C200E1" w:rsidP="00C200E1">
      <w:pPr>
        <w:tabs>
          <w:tab w:val="left" w:pos="540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:rsidR="00C200E1" w:rsidRPr="003A74E9" w:rsidRDefault="00C200E1" w:rsidP="00C200E1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3A74E9">
          <w:rPr>
            <w:rStyle w:val="Hyperlink"/>
            <w:rFonts w:ascii="Times New Roman" w:hAnsi="Times New Roman"/>
            <w:color w:val="000000"/>
            <w:sz w:val="24"/>
            <w:szCs w:val="24"/>
          </w:rPr>
          <w:t>https://www.jne.co.id/id/beranda</w:t>
        </w:r>
      </w:hyperlink>
    </w:p>
    <w:p w:rsidR="00C200E1" w:rsidRPr="003A74E9" w:rsidRDefault="00C200E1" w:rsidP="00C200E1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E1" w:rsidRPr="003A74E9" w:rsidRDefault="00C200E1" w:rsidP="00C200E1">
      <w:pPr>
        <w:tabs>
          <w:tab w:val="left" w:pos="540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3A74E9">
          <w:rPr>
            <w:rStyle w:val="Hyperlink"/>
            <w:rFonts w:ascii="Times New Roman" w:hAnsi="Times New Roman"/>
            <w:color w:val="000000"/>
            <w:sz w:val="24"/>
            <w:szCs w:val="24"/>
          </w:rPr>
          <w:t>https://yaukingsyaukiaulia.blogspot.com/2016/10/jne-sistem- Informasistruktur.html</w:t>
        </w:r>
      </w:hyperlink>
      <w:r w:rsidRPr="003A74E9">
        <w:rPr>
          <w:rFonts w:ascii="Times New Roman" w:hAnsi="Times New Roman" w:cs="Times New Roman"/>
          <w:color w:val="000000"/>
          <w:sz w:val="24"/>
          <w:szCs w:val="24"/>
        </w:rPr>
        <w:t xml:space="preserve">  16 Juni 2021 (15:00 WIB)</w:t>
      </w:r>
    </w:p>
    <w:p w:rsidR="001B02CE" w:rsidRPr="00F04ACE" w:rsidRDefault="006A4605" w:rsidP="00F04ACE">
      <w:pPr>
        <w:spacing w:after="0" w:line="480" w:lineRule="auto"/>
        <w:ind w:left="360"/>
        <w:jc w:val="both"/>
      </w:pPr>
      <w:bookmarkStart w:id="0" w:name="_GoBack"/>
      <w:bookmarkEnd w:id="0"/>
      <w:r w:rsidRPr="00F04ACE">
        <w:t xml:space="preserve"> </w:t>
      </w:r>
    </w:p>
    <w:sectPr w:rsidR="001B02CE" w:rsidRPr="00F04ACE" w:rsidSect="00C153C4">
      <w:headerReference w:type="default" r:id="rId13"/>
      <w:footerReference w:type="defaul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D5" w:rsidRDefault="00586FD5" w:rsidP="00D569F4">
      <w:pPr>
        <w:spacing w:after="0" w:line="240" w:lineRule="auto"/>
      </w:pPr>
      <w:r>
        <w:separator/>
      </w:r>
    </w:p>
  </w:endnote>
  <w:endnote w:type="continuationSeparator" w:id="0">
    <w:p w:rsidR="00586FD5" w:rsidRDefault="00586FD5" w:rsidP="00D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E1" w:rsidRPr="006377EE" w:rsidRDefault="00C200E1">
    <w:pPr>
      <w:pStyle w:val="Footer"/>
      <w:jc w:val="center"/>
      <w:rPr>
        <w:rFonts w:ascii="Times New Roman" w:hAnsi="Times New Roman" w:cs="Times New Roman"/>
      </w:rPr>
    </w:pPr>
    <w:r w:rsidRPr="006377EE">
      <w:rPr>
        <w:rFonts w:ascii="Times New Roman" w:hAnsi="Times New Roman" w:cs="Times New Roman"/>
      </w:rPr>
      <w:fldChar w:fldCharType="begin"/>
    </w:r>
    <w:r w:rsidRPr="006377EE">
      <w:rPr>
        <w:rFonts w:ascii="Times New Roman" w:hAnsi="Times New Roman" w:cs="Times New Roman"/>
      </w:rPr>
      <w:instrText xml:space="preserve"> PAGE   \* MERGEFORMAT </w:instrText>
    </w:r>
    <w:r w:rsidRPr="006377EE">
      <w:rPr>
        <w:rFonts w:ascii="Times New Roman" w:hAnsi="Times New Roman" w:cs="Times New Roman"/>
      </w:rPr>
      <w:fldChar w:fldCharType="separate"/>
    </w:r>
    <w:r w:rsidRPr="00C200E1">
      <w:rPr>
        <w:rFonts w:ascii="Times New Roman" w:hAnsi="Times New Roman" w:cs="Times New Roman"/>
        <w:noProof/>
        <w:lang w:val="en-US" w:eastAsia="en-US"/>
      </w:rPr>
      <w:t>92</w:t>
    </w:r>
    <w:r w:rsidRPr="006377EE">
      <w:rPr>
        <w:rFonts w:ascii="Times New Roman" w:hAnsi="Times New Roman" w:cs="Times New Roman"/>
        <w:noProof/>
        <w:lang w:val="en-US" w:eastAsia="en-US"/>
      </w:rPr>
      <w:fldChar w:fldCharType="end"/>
    </w:r>
  </w:p>
  <w:p w:rsidR="00C200E1" w:rsidRDefault="00C20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2F" w:rsidRPr="006377EE" w:rsidRDefault="0015452F">
    <w:pPr>
      <w:pStyle w:val="Footer"/>
      <w:jc w:val="center"/>
      <w:rPr>
        <w:rFonts w:ascii="Times New Roman" w:hAnsi="Times New Roman" w:cs="Times New Roman"/>
      </w:rPr>
    </w:pPr>
  </w:p>
  <w:p w:rsidR="0015452F" w:rsidRDefault="00154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D5" w:rsidRDefault="00586FD5" w:rsidP="00D569F4">
      <w:pPr>
        <w:spacing w:after="0" w:line="240" w:lineRule="auto"/>
      </w:pPr>
      <w:r>
        <w:separator/>
      </w:r>
    </w:p>
  </w:footnote>
  <w:footnote w:type="continuationSeparator" w:id="0">
    <w:p w:rsidR="00586FD5" w:rsidRDefault="00586FD5" w:rsidP="00D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E1" w:rsidRPr="00B558D9" w:rsidRDefault="00C200E1">
    <w:pPr>
      <w:pStyle w:val="Header"/>
      <w:jc w:val="right"/>
      <w:rPr>
        <w:rFonts w:ascii="Times New Roman" w:hAnsi="Times New Roman" w:cs="Times New Roman"/>
      </w:rPr>
    </w:pPr>
  </w:p>
  <w:p w:rsidR="00C200E1" w:rsidRDefault="00C20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2F" w:rsidRPr="006377EE" w:rsidRDefault="0015452F">
    <w:pPr>
      <w:pStyle w:val="Header"/>
      <w:jc w:val="right"/>
      <w:rPr>
        <w:rFonts w:ascii="Times New Roman" w:hAnsi="Times New Roman" w:cs="Times New Roman"/>
      </w:rPr>
    </w:pPr>
    <w:r w:rsidRPr="006377EE">
      <w:rPr>
        <w:rFonts w:ascii="Times New Roman" w:hAnsi="Times New Roman" w:cs="Times New Roman"/>
      </w:rPr>
      <w:fldChar w:fldCharType="begin"/>
    </w:r>
    <w:r w:rsidRPr="006377EE">
      <w:rPr>
        <w:rFonts w:ascii="Times New Roman" w:hAnsi="Times New Roman" w:cs="Times New Roman"/>
      </w:rPr>
      <w:instrText xml:space="preserve"> PAGE   \* MERGEFORMAT </w:instrText>
    </w:r>
    <w:r w:rsidRPr="006377EE">
      <w:rPr>
        <w:rFonts w:ascii="Times New Roman" w:hAnsi="Times New Roman" w:cs="Times New Roman"/>
      </w:rPr>
      <w:fldChar w:fldCharType="separate"/>
    </w:r>
    <w:r w:rsidR="00C200E1" w:rsidRPr="00C200E1">
      <w:rPr>
        <w:rFonts w:ascii="Times New Roman" w:hAnsi="Times New Roman" w:cs="Times New Roman"/>
        <w:noProof/>
        <w:lang w:val="en-US" w:eastAsia="en-US"/>
      </w:rPr>
      <w:t>93</w:t>
    </w:r>
    <w:r w:rsidRPr="006377EE">
      <w:rPr>
        <w:rFonts w:ascii="Times New Roman" w:hAnsi="Times New Roman" w:cs="Times New Roman"/>
        <w:noProof/>
        <w:lang w:val="en-US" w:eastAsia="en-US"/>
      </w:rPr>
      <w:fldChar w:fldCharType="end"/>
    </w:r>
  </w:p>
  <w:p w:rsidR="0015452F" w:rsidRDefault="00154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4"/>
    <w:rsid w:val="0015452F"/>
    <w:rsid w:val="001B02CE"/>
    <w:rsid w:val="00361A33"/>
    <w:rsid w:val="00586FD5"/>
    <w:rsid w:val="006A4605"/>
    <w:rsid w:val="00925F52"/>
    <w:rsid w:val="00C153C4"/>
    <w:rsid w:val="00C200E1"/>
    <w:rsid w:val="00C40E1F"/>
    <w:rsid w:val="00CA005C"/>
    <w:rsid w:val="00D569F4"/>
    <w:rsid w:val="00F04ACE"/>
    <w:rsid w:val="00F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545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nhideWhenUsed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5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oterChar">
    <w:name w:val="Footer Char"/>
    <w:link w:val="Footer"/>
    <w:rsid w:val="00D569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D569F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569F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nhideWhenUsed/>
    <w:rsid w:val="00D5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9F4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1545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15452F"/>
    <w:pPr>
      <w:ind w:left="720"/>
      <w:contextualSpacing/>
    </w:pPr>
  </w:style>
  <w:style w:type="paragraph" w:styleId="Bibliography">
    <w:name w:val="Bibliography"/>
    <w:basedOn w:val="Normal"/>
    <w:next w:val="Normal"/>
    <w:rsid w:val="00361A33"/>
  </w:style>
  <w:style w:type="character" w:styleId="Hyperlink">
    <w:name w:val="Hyperlink"/>
    <w:rsid w:val="00361A33"/>
    <w:rPr>
      <w:rFonts w:ascii="Calibri" w:eastAsia="Calibri" w:hAnsi="Calibri" w:cs="Arial"/>
      <w:color w:val="0000FF"/>
      <w:u w:val="single"/>
    </w:rPr>
  </w:style>
  <w:style w:type="table" w:styleId="TableGrid">
    <w:name w:val="Table Grid"/>
    <w:basedOn w:val="TableNormal"/>
    <w:rsid w:val="00361A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361A33"/>
    <w:rPr>
      <w:rFonts w:ascii="Calibri" w:eastAsia="Calibri" w:hAnsi="Calibri" w:cs="Arial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545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nhideWhenUsed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5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oterChar">
    <w:name w:val="Footer Char"/>
    <w:link w:val="Footer"/>
    <w:rsid w:val="00D569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D569F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569F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nhideWhenUsed/>
    <w:rsid w:val="00D5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9F4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1545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15452F"/>
    <w:pPr>
      <w:ind w:left="720"/>
      <w:contextualSpacing/>
    </w:pPr>
  </w:style>
  <w:style w:type="paragraph" w:styleId="Bibliography">
    <w:name w:val="Bibliography"/>
    <w:basedOn w:val="Normal"/>
    <w:next w:val="Normal"/>
    <w:rsid w:val="00361A33"/>
  </w:style>
  <w:style w:type="character" w:styleId="Hyperlink">
    <w:name w:val="Hyperlink"/>
    <w:rsid w:val="00361A33"/>
    <w:rPr>
      <w:rFonts w:ascii="Calibri" w:eastAsia="Calibri" w:hAnsi="Calibri" w:cs="Arial"/>
      <w:color w:val="0000FF"/>
      <w:u w:val="single"/>
    </w:rPr>
  </w:style>
  <w:style w:type="table" w:styleId="TableGrid">
    <w:name w:val="Table Grid"/>
    <w:basedOn w:val="TableNormal"/>
    <w:rsid w:val="00361A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361A33"/>
    <w:rPr>
      <w:rFonts w:ascii="Calibri" w:eastAsia="Calibri" w:hAnsi="Calibri" w:cs="Arial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ukingsyaukiaulia.blogspot.com/2016/10/jne-sistem-%20Informasistruktu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ne.co.id/id/beran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ktarif.com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2021-09-22T11:16:00Z</dcterms:created>
  <dcterms:modified xsi:type="dcterms:W3CDTF">2021-09-22T11:16:00Z</dcterms:modified>
</cp:coreProperties>
</file>