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8D" w:rsidRDefault="00565D8D" w:rsidP="00565D8D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SKRINING FITOKIMIA DAN UJI AKTIVITAS ANTIOKSIDAN      EKSTRAK ETANOL DAUN CIPLUKAN MUDA DAN</w:t>
      </w: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DAUN CIPLUKAN TUA (</w:t>
      </w:r>
      <w:r>
        <w:rPr>
          <w:rFonts w:ascii="Times New Roman" w:hAnsi="Times New Roman" w:cs="Times New Roman"/>
          <w:b/>
          <w:i/>
          <w:sz w:val="28"/>
          <w:szCs w:val="28"/>
        </w:rPr>
        <w:t>Physalis angulata</w:t>
      </w:r>
      <w:r>
        <w:rPr>
          <w:rFonts w:ascii="Times New Roman" w:hAnsi="Times New Roman" w:cs="Times New Roman"/>
          <w:b/>
          <w:sz w:val="28"/>
          <w:szCs w:val="28"/>
        </w:rPr>
        <w:t xml:space="preserve"> L.)</w:t>
      </w: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DENGAN METODE DPPH</w:t>
      </w:r>
    </w:p>
    <w:p w:rsidR="00565D8D" w:rsidRPr="00565D8D" w:rsidRDefault="00565D8D" w:rsidP="00565D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E53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565D8D" w:rsidRDefault="00565D8D" w:rsidP="00565D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D8D" w:rsidRPr="00F02BF7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65D8D" w:rsidRPr="00F02BF7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7">
        <w:rPr>
          <w:rFonts w:ascii="Times New Roman" w:hAnsi="Times New Roman" w:cs="Times New Roman"/>
          <w:b/>
          <w:sz w:val="28"/>
          <w:szCs w:val="28"/>
        </w:rPr>
        <w:t>OLEH:</w:t>
      </w:r>
    </w:p>
    <w:p w:rsidR="00565D8D" w:rsidRPr="00F02BF7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02BF7">
        <w:rPr>
          <w:rFonts w:ascii="Times New Roman" w:hAnsi="Times New Roman" w:cs="Times New Roman"/>
          <w:b/>
          <w:sz w:val="28"/>
          <w:szCs w:val="28"/>
          <w:u w:val="single"/>
        </w:rPr>
        <w:t>IRNA RAMADANI</w:t>
      </w:r>
    </w:p>
    <w:p w:rsidR="00565D8D" w:rsidRPr="00F02BF7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2BF7">
        <w:rPr>
          <w:rFonts w:ascii="Times New Roman" w:hAnsi="Times New Roman" w:cs="Times New Roman"/>
          <w:b/>
          <w:sz w:val="28"/>
          <w:szCs w:val="28"/>
        </w:rPr>
        <w:t>NPM. 182114077</w:t>
      </w: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5D8D" w:rsidRDefault="00565D8D" w:rsidP="00565D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565D8D" w:rsidRPr="00F02BF7" w:rsidRDefault="00565D8D" w:rsidP="00565D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D8D" w:rsidRPr="00F02BF7" w:rsidRDefault="00565D8D" w:rsidP="00565D8D">
      <w:pPr>
        <w:spacing w:after="0" w:line="48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D8D" w:rsidRDefault="00565D8D" w:rsidP="00565D8D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 w:eastAsia="en-US"/>
        </w:rPr>
        <w:drawing>
          <wp:inline distT="0" distB="0" distL="0" distR="0">
            <wp:extent cx="1970160" cy="1847850"/>
            <wp:effectExtent l="19050" t="0" r="0" b="0"/>
            <wp:docPr id="31" name="Picture 2" descr="http://www.umnaw.ac.id/wp-content/uploads/2013/01/LOGO-copy-Copy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www.umnaw.ac.id/wp-content/uploads/2013/01/LOGO-copy-Copy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01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D8D" w:rsidRPr="00F02BF7" w:rsidRDefault="00565D8D" w:rsidP="00565D8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D8D" w:rsidRDefault="00565D8D" w:rsidP="00565D8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5D8D" w:rsidRPr="00386829" w:rsidRDefault="00565D8D" w:rsidP="00565D8D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MEDAN</w:t>
      </w:r>
    </w:p>
    <w:p w:rsidR="00E10953" w:rsidRPr="00565D8D" w:rsidRDefault="00565D8D" w:rsidP="00565D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0</w:t>
      </w:r>
    </w:p>
    <w:sectPr w:rsidR="00E10953" w:rsidRPr="00565D8D" w:rsidSect="00565D8D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65D8D"/>
    <w:rsid w:val="00565D8D"/>
    <w:rsid w:val="00E10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D8D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D8D"/>
    <w:rPr>
      <w:rFonts w:ascii="Tahoma" w:eastAsiaTheme="minorEastAsia" w:hAnsi="Tahoma" w:cs="Tahoma"/>
      <w:sz w:val="16"/>
      <w:szCs w:val="16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2020-09-15T13:57:00Z</dcterms:created>
  <dcterms:modified xsi:type="dcterms:W3CDTF">2020-09-15T14:01:00Z</dcterms:modified>
</cp:coreProperties>
</file>