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75" w:rsidRPr="005819EF" w:rsidRDefault="00574D75" w:rsidP="00574D7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819EF">
        <w:rPr>
          <w:rFonts w:ascii="Times New Roman" w:hAnsi="Times New Roman"/>
          <w:b/>
          <w:sz w:val="24"/>
          <w:szCs w:val="24"/>
        </w:rPr>
        <w:t>DAFTAR PUSTAKA</w:t>
      </w: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Balsam.,</w:t>
      </w:r>
      <w:proofErr w:type="gramEnd"/>
      <w:r>
        <w:rPr>
          <w:rFonts w:ascii="Times New Roman" w:hAnsi="Times New Roman"/>
          <w:sz w:val="24"/>
          <w:szCs w:val="24"/>
        </w:rPr>
        <w:t xml:space="preserve"> M.S. </w:t>
      </w:r>
      <w:r w:rsidRPr="002C14B3">
        <w:rPr>
          <w:rFonts w:ascii="Times New Roman" w:hAnsi="Times New Roman"/>
          <w:i/>
          <w:sz w:val="24"/>
          <w:szCs w:val="24"/>
        </w:rPr>
        <w:t>Cosmetics Science and Technology,</w:t>
      </w:r>
      <w:r>
        <w:rPr>
          <w:rFonts w:ascii="Times New Roman" w:hAnsi="Times New Roman"/>
          <w:sz w:val="24"/>
          <w:szCs w:val="24"/>
        </w:rPr>
        <w:t xml:space="preserve"> Volume I, Edisi pertama. </w:t>
      </w:r>
      <w:proofErr w:type="gramStart"/>
      <w:r>
        <w:rPr>
          <w:rFonts w:ascii="Times New Roman" w:hAnsi="Times New Roman"/>
          <w:sz w:val="24"/>
          <w:szCs w:val="24"/>
        </w:rPr>
        <w:t>Wiley Interscience.</w:t>
      </w:r>
      <w:proofErr w:type="gramEnd"/>
      <w:r>
        <w:rPr>
          <w:rFonts w:ascii="Times New Roman" w:hAnsi="Times New Roman"/>
          <w:sz w:val="24"/>
          <w:szCs w:val="24"/>
        </w:rPr>
        <w:t xml:space="preserve"> 1972. New York.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Depkes.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r w:rsidRPr="009837FC">
        <w:rPr>
          <w:rFonts w:ascii="Times New Roman" w:hAnsi="Times New Roman"/>
          <w:i/>
          <w:sz w:val="24"/>
          <w:szCs w:val="24"/>
        </w:rPr>
        <w:t>Izin Kosmetika.</w:t>
      </w:r>
      <w:proofErr w:type="gramEnd"/>
      <w:r>
        <w:rPr>
          <w:rFonts w:ascii="Times New Roman" w:hAnsi="Times New Roman"/>
          <w:sz w:val="24"/>
          <w:szCs w:val="24"/>
        </w:rPr>
        <w:t xml:space="preserve"> Ditjen POM</w:t>
      </w:r>
      <w:r w:rsidRPr="009837F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Jakarta 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Ditjen POM., (1985). </w:t>
      </w:r>
      <w:proofErr w:type="gramStart"/>
      <w:r w:rsidRPr="00204FD8">
        <w:rPr>
          <w:rFonts w:ascii="Times New Roman" w:hAnsi="Times New Roman"/>
          <w:i/>
          <w:sz w:val="24"/>
          <w:szCs w:val="24"/>
        </w:rPr>
        <w:t>Formularium Kosmetika Indonesia.</w:t>
      </w:r>
      <w:proofErr w:type="gramEnd"/>
      <w:r>
        <w:rPr>
          <w:rFonts w:ascii="Times New Roman" w:hAnsi="Times New Roman"/>
          <w:sz w:val="24"/>
          <w:szCs w:val="24"/>
        </w:rPr>
        <w:t xml:space="preserve"> Departemen Kesehatan RI. Jakarta. 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Ditjen POM., (1995). </w:t>
      </w:r>
      <w:proofErr w:type="gramStart"/>
      <w:r w:rsidRPr="00C04072">
        <w:rPr>
          <w:rFonts w:ascii="Times New Roman" w:hAnsi="Times New Roman"/>
          <w:i/>
          <w:sz w:val="24"/>
          <w:szCs w:val="24"/>
        </w:rPr>
        <w:t>Farmakope Indonesia Edisi IV.</w:t>
      </w:r>
      <w:proofErr w:type="gramEnd"/>
      <w:r>
        <w:rPr>
          <w:rFonts w:ascii="Times New Roman" w:hAnsi="Times New Roman"/>
          <w:sz w:val="24"/>
          <w:szCs w:val="24"/>
        </w:rPr>
        <w:t xml:space="preserve"> Jakarta, Departemen Kesehatan Republik Indonesia.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Elementis Specialites.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r w:rsidRPr="00634AC0">
        <w:rPr>
          <w:rFonts w:ascii="Times New Roman" w:hAnsi="Times New Roman"/>
          <w:i/>
          <w:sz w:val="24"/>
          <w:szCs w:val="24"/>
        </w:rPr>
        <w:t>Lanolin Usp Cosmetic.</w:t>
      </w:r>
      <w:proofErr w:type="gramEnd"/>
      <w:r w:rsidRPr="00634AC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34AC0">
        <w:rPr>
          <w:rFonts w:ascii="Times New Roman" w:hAnsi="Times New Roman"/>
          <w:i/>
          <w:sz w:val="24"/>
          <w:szCs w:val="24"/>
        </w:rPr>
        <w:t>Skincare and Haircare Additive for Cosmetics and Tolletries.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Farnsworth, Norman. </w:t>
      </w:r>
      <w:proofErr w:type="gramStart"/>
      <w:r>
        <w:rPr>
          <w:rFonts w:ascii="Times New Roman" w:hAnsi="Times New Roman"/>
          <w:sz w:val="24"/>
          <w:szCs w:val="24"/>
        </w:rPr>
        <w:t>R., (1996).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2A7">
        <w:rPr>
          <w:rFonts w:ascii="Times New Roman" w:hAnsi="Times New Roman"/>
          <w:i/>
          <w:sz w:val="24"/>
          <w:szCs w:val="24"/>
        </w:rPr>
        <w:t>Biological and Pytochemical Screening of Plants, Journal of Pharmaceutical Sciences.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55 (3), 225-155.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Harbone.,</w:t>
      </w:r>
      <w:proofErr w:type="gramEnd"/>
      <w:r>
        <w:rPr>
          <w:rFonts w:ascii="Times New Roman" w:hAnsi="Times New Roman"/>
          <w:sz w:val="24"/>
          <w:szCs w:val="24"/>
        </w:rPr>
        <w:t xml:space="preserve"> J.B. (1987</w:t>
      </w:r>
      <w:r w:rsidRPr="00B341CE">
        <w:rPr>
          <w:rFonts w:ascii="Times New Roman" w:hAnsi="Times New Roman"/>
          <w:i/>
          <w:sz w:val="24"/>
          <w:szCs w:val="24"/>
        </w:rPr>
        <w:t>). Metode Fitokimia, Edisi II</w:t>
      </w:r>
      <w:r>
        <w:rPr>
          <w:rFonts w:ascii="Times New Roman" w:hAnsi="Times New Roman"/>
          <w:sz w:val="24"/>
          <w:szCs w:val="24"/>
        </w:rPr>
        <w:t>, ITB, Bandung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Keithler.,</w:t>
      </w:r>
      <w:proofErr w:type="gramEnd"/>
      <w:r>
        <w:rPr>
          <w:rFonts w:ascii="Times New Roman" w:hAnsi="Times New Roman"/>
          <w:sz w:val="24"/>
          <w:szCs w:val="24"/>
        </w:rPr>
        <w:t xml:space="preserve"> W. R. (1956). </w:t>
      </w:r>
      <w:proofErr w:type="gramStart"/>
      <w:r w:rsidRPr="00B67476">
        <w:rPr>
          <w:rFonts w:ascii="Times New Roman" w:hAnsi="Times New Roman"/>
          <w:i/>
          <w:sz w:val="24"/>
          <w:szCs w:val="24"/>
        </w:rPr>
        <w:t>Formulation of Cosmetic specialist, New York, Drug and Cosmetic Industry,</w:t>
      </w:r>
      <w:r>
        <w:rPr>
          <w:rFonts w:ascii="Times New Roman" w:hAnsi="Times New Roman"/>
          <w:sz w:val="24"/>
          <w:szCs w:val="24"/>
        </w:rPr>
        <w:t xml:space="preserve"> 153-155.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Madans.</w:t>
      </w:r>
      <w:proofErr w:type="gramEnd"/>
      <w:r>
        <w:rPr>
          <w:rFonts w:ascii="Times New Roman" w:hAnsi="Times New Roman"/>
          <w:sz w:val="24"/>
          <w:szCs w:val="24"/>
        </w:rPr>
        <w:t xml:space="preserve"> (2012). </w:t>
      </w:r>
      <w:r w:rsidRPr="00787ADF">
        <w:rPr>
          <w:rFonts w:ascii="Times New Roman" w:hAnsi="Times New Roman"/>
          <w:i/>
          <w:sz w:val="24"/>
          <w:szCs w:val="24"/>
        </w:rPr>
        <w:t xml:space="preserve">Ithaca Got Your Lips Chapped: A Performance Analysis of Lip Balm. </w:t>
      </w:r>
      <w:proofErr w:type="gramStart"/>
      <w:r>
        <w:rPr>
          <w:rFonts w:ascii="Times New Roman" w:hAnsi="Times New Roman"/>
          <w:sz w:val="24"/>
          <w:szCs w:val="24"/>
        </w:rPr>
        <w:t>BEE 4530.</w:t>
      </w:r>
      <w:proofErr w:type="gramEnd"/>
      <w:r>
        <w:rPr>
          <w:rFonts w:ascii="Times New Roman" w:hAnsi="Times New Roman"/>
          <w:sz w:val="24"/>
          <w:szCs w:val="24"/>
        </w:rPr>
        <w:t xml:space="preserve"> Halaman 4-5.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Pr="000C4127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C4127">
        <w:rPr>
          <w:rFonts w:ascii="Times New Roman" w:hAnsi="Times New Roman"/>
          <w:sz w:val="24"/>
          <w:szCs w:val="24"/>
        </w:rPr>
        <w:t>Nazliniwaty.</w:t>
      </w:r>
      <w:proofErr w:type="gramEnd"/>
      <w:r w:rsidRPr="000C4127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0C4127">
        <w:rPr>
          <w:rFonts w:ascii="Times New Roman" w:hAnsi="Times New Roman"/>
          <w:sz w:val="24"/>
          <w:szCs w:val="24"/>
        </w:rPr>
        <w:t xml:space="preserve">(2019). </w:t>
      </w:r>
      <w:r w:rsidRPr="000C4127">
        <w:rPr>
          <w:rFonts w:ascii="Times New Roman" w:hAnsi="Times New Roman"/>
          <w:i/>
          <w:sz w:val="24"/>
          <w:szCs w:val="24"/>
        </w:rPr>
        <w:t>Pemanfaatan Ekstrak Kulit Buah Delima (Punica granatum</w:t>
      </w:r>
      <w:r w:rsidRPr="000C4127">
        <w:rPr>
          <w:rFonts w:ascii="Times New Roman" w:hAnsi="Times New Roman"/>
          <w:sz w:val="24"/>
          <w:szCs w:val="24"/>
        </w:rPr>
        <w:t xml:space="preserve"> L.) </w:t>
      </w:r>
      <w:r w:rsidRPr="000C4127">
        <w:rPr>
          <w:rFonts w:ascii="Times New Roman" w:hAnsi="Times New Roman"/>
          <w:i/>
          <w:sz w:val="24"/>
          <w:szCs w:val="24"/>
        </w:rPr>
        <w:t>dalam Formulasi Sediaan Lip Balm.</w:t>
      </w:r>
      <w:proofErr w:type="gramEnd"/>
      <w:r w:rsidRPr="000C412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C4127">
        <w:rPr>
          <w:rFonts w:ascii="Times New Roman" w:hAnsi="Times New Roman"/>
          <w:sz w:val="24"/>
          <w:szCs w:val="24"/>
        </w:rPr>
        <w:t>Depertemen Teknologi Farmasi, Fakultas Farmasi, Universitas Sumatera Utara, Medan, Indonesia.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Pangaribuan.,</w:t>
      </w:r>
      <w:proofErr w:type="gramEnd"/>
      <w:r>
        <w:rPr>
          <w:rFonts w:ascii="Times New Roman" w:hAnsi="Times New Roman"/>
          <w:sz w:val="24"/>
          <w:szCs w:val="24"/>
        </w:rPr>
        <w:t xml:space="preserve"> L. (2017). </w:t>
      </w:r>
      <w:proofErr w:type="gramStart"/>
      <w:r w:rsidRPr="003C092B">
        <w:rPr>
          <w:rFonts w:ascii="Times New Roman" w:hAnsi="Times New Roman"/>
          <w:i/>
          <w:sz w:val="24"/>
          <w:szCs w:val="24"/>
        </w:rPr>
        <w:t>Efek Samping Kosmetik dan Peranannya Bagi Kaum Perempuan.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PUSDIBANG.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KS UNIMED.</w:t>
      </w:r>
      <w:proofErr w:type="gramEnd"/>
      <w:r>
        <w:rPr>
          <w:rFonts w:ascii="Times New Roman" w:hAnsi="Times New Roman"/>
          <w:sz w:val="24"/>
          <w:szCs w:val="24"/>
        </w:rPr>
        <w:t xml:space="preserve"> Medan. Sumatera Utara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C4127">
        <w:rPr>
          <w:rFonts w:ascii="Times New Roman" w:hAnsi="Times New Roman"/>
          <w:sz w:val="24"/>
          <w:szCs w:val="24"/>
        </w:rPr>
        <w:t>Permata.,</w:t>
      </w:r>
      <w:proofErr w:type="gramEnd"/>
      <w:r w:rsidRPr="000C4127">
        <w:rPr>
          <w:rFonts w:ascii="Times New Roman" w:hAnsi="Times New Roman"/>
          <w:sz w:val="24"/>
          <w:szCs w:val="24"/>
        </w:rPr>
        <w:t xml:space="preserve"> H. (</w:t>
      </w:r>
      <w:r>
        <w:rPr>
          <w:rFonts w:ascii="Times New Roman" w:hAnsi="Times New Roman"/>
          <w:sz w:val="24"/>
          <w:szCs w:val="24"/>
        </w:rPr>
        <w:t xml:space="preserve">2007). </w:t>
      </w:r>
      <w:proofErr w:type="gramStart"/>
      <w:r w:rsidRPr="00ED317C">
        <w:rPr>
          <w:rFonts w:ascii="Times New Roman" w:hAnsi="Times New Roman"/>
          <w:i/>
          <w:sz w:val="24"/>
          <w:szCs w:val="24"/>
        </w:rPr>
        <w:t>Tanaman Obat Tradisional Seri Flora dan Fauna.</w:t>
      </w:r>
      <w:proofErr w:type="gramEnd"/>
      <w:r>
        <w:rPr>
          <w:rFonts w:ascii="Times New Roman" w:hAnsi="Times New Roman"/>
          <w:sz w:val="24"/>
          <w:szCs w:val="24"/>
        </w:rPr>
        <w:t xml:space="preserve"> Bandung, Jawa Barat. Penerbit: Titian Ilmu. 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924"/>
        <w:rPr>
          <w:rFonts w:ascii="Times New Roman" w:hAnsi="Times New Roman"/>
          <w:sz w:val="24"/>
          <w:szCs w:val="24"/>
        </w:rPr>
      </w:pPr>
      <w:proofErr w:type="gramStart"/>
      <w:r w:rsidRPr="000C4127">
        <w:rPr>
          <w:rFonts w:ascii="Times New Roman" w:hAnsi="Times New Roman"/>
          <w:sz w:val="24"/>
          <w:szCs w:val="24"/>
        </w:rPr>
        <w:t>Ratih.,</w:t>
      </w:r>
      <w:proofErr w:type="gramEnd"/>
      <w:r w:rsidRPr="000C4127">
        <w:rPr>
          <w:rFonts w:ascii="Times New Roman" w:hAnsi="Times New Roman"/>
          <w:sz w:val="24"/>
          <w:szCs w:val="24"/>
        </w:rPr>
        <w:t xml:space="preserve"> H. (2019). </w:t>
      </w:r>
      <w:proofErr w:type="gramStart"/>
      <w:r w:rsidRPr="000C4127">
        <w:rPr>
          <w:rFonts w:ascii="Times New Roman" w:hAnsi="Times New Roman"/>
          <w:i/>
          <w:sz w:val="24"/>
          <w:szCs w:val="24"/>
        </w:rPr>
        <w:t>Formulasi Sediaan Lip Balm Minyak Bunga Kenanga (Cananga oil) Sebagai Emolien.</w:t>
      </w:r>
      <w:proofErr w:type="gramEnd"/>
      <w:r w:rsidRPr="000C412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C4127">
        <w:rPr>
          <w:rFonts w:ascii="Times New Roman" w:hAnsi="Times New Roman"/>
          <w:sz w:val="24"/>
          <w:szCs w:val="24"/>
        </w:rPr>
        <w:t>FakultasFarmasi.</w:t>
      </w:r>
      <w:proofErr w:type="gramEnd"/>
      <w:r w:rsidRPr="000C4127">
        <w:rPr>
          <w:rFonts w:ascii="Times New Roman" w:hAnsi="Times New Roman"/>
          <w:sz w:val="24"/>
          <w:szCs w:val="24"/>
        </w:rPr>
        <w:t xml:space="preserve"> Universitas Jenderal Ahmad Yani. Cimahi, Jawa Barat.</w:t>
      </w:r>
    </w:p>
    <w:p w:rsidR="00574D75" w:rsidRDefault="00574D75" w:rsidP="00574D75">
      <w:pPr>
        <w:spacing w:line="240" w:lineRule="auto"/>
        <w:ind w:left="1418" w:hanging="1491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Rawlins, E.A. (2003). </w:t>
      </w:r>
      <w:r>
        <w:rPr>
          <w:rFonts w:ascii="Times New Roman" w:hAnsi="Times New Roman"/>
          <w:i/>
          <w:sz w:val="24"/>
          <w:szCs w:val="24"/>
        </w:rPr>
        <w:t>Bentle’s Textbook of Pharmaceutics</w:t>
      </w:r>
      <w:r>
        <w:rPr>
          <w:rFonts w:ascii="Times New Roman" w:hAnsi="Times New Roman"/>
          <w:sz w:val="24"/>
          <w:szCs w:val="24"/>
        </w:rPr>
        <w:t xml:space="preserve">. London, Bailierre Tindall. </w:t>
      </w:r>
      <w:proofErr w:type="gramStart"/>
      <w:r>
        <w:rPr>
          <w:rFonts w:ascii="Times New Roman" w:hAnsi="Times New Roman"/>
          <w:sz w:val="24"/>
          <w:szCs w:val="24"/>
        </w:rPr>
        <w:t>.22, 355.</w:t>
      </w:r>
      <w:proofErr w:type="gramEnd"/>
    </w:p>
    <w:p w:rsidR="00574D75" w:rsidRDefault="00574D75" w:rsidP="00574D75">
      <w:pPr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Risnawati.</w:t>
      </w:r>
      <w:proofErr w:type="gramEnd"/>
      <w:r>
        <w:rPr>
          <w:rFonts w:ascii="Times New Roman" w:hAnsi="Times New Roman"/>
          <w:sz w:val="24"/>
          <w:szCs w:val="24"/>
        </w:rPr>
        <w:t xml:space="preserve"> (2012). </w:t>
      </w:r>
      <w:r w:rsidRPr="00634AC0">
        <w:rPr>
          <w:rFonts w:ascii="Times New Roman" w:hAnsi="Times New Roman"/>
          <w:i/>
          <w:sz w:val="24"/>
          <w:szCs w:val="24"/>
        </w:rPr>
        <w:t xml:space="preserve">Formulasi Lipstik Menggunakan Ekstrak Biji Coklat, Journal </w:t>
      </w:r>
    </w:p>
    <w:p w:rsidR="00574D75" w:rsidRDefault="00574D75" w:rsidP="00574D75">
      <w:pPr>
        <w:spacing w:line="240" w:lineRule="auto"/>
        <w:ind w:left="851" w:hanging="851"/>
        <w:jc w:val="left"/>
        <w:rPr>
          <w:rFonts w:ascii="Times New Roman" w:hAnsi="Times New Roman"/>
          <w:sz w:val="24"/>
          <w:szCs w:val="24"/>
        </w:rPr>
        <w:sectPr w:rsidR="00574D75" w:rsidSect="00FA5FD4">
          <w:headerReference w:type="default" r:id="rId6"/>
          <w:footerReference w:type="default" r:id="rId7"/>
          <w:pgSz w:w="11907" w:h="16839" w:code="9"/>
          <w:pgMar w:top="1701" w:right="1701" w:bottom="1701" w:left="2268" w:header="720" w:footer="720" w:gutter="0"/>
          <w:pgNumType w:start="54"/>
          <w:cols w:space="720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634AC0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634AC0">
        <w:rPr>
          <w:rFonts w:ascii="Times New Roman" w:hAnsi="Times New Roman"/>
          <w:i/>
          <w:sz w:val="24"/>
          <w:szCs w:val="24"/>
        </w:rPr>
        <w:t xml:space="preserve"> Pharmaceutics and Pharmacology, Vol 1</w:t>
      </w:r>
      <w:r>
        <w:rPr>
          <w:rFonts w:ascii="Times New Roman" w:hAnsi="Times New Roman"/>
          <w:sz w:val="24"/>
          <w:szCs w:val="24"/>
        </w:rPr>
        <w:t xml:space="preserve"> (1).78-86. </w:t>
      </w:r>
    </w:p>
    <w:p w:rsidR="00574D75" w:rsidRDefault="00574D75" w:rsidP="00574D75">
      <w:pPr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Robinson.,</w:t>
      </w:r>
      <w:proofErr w:type="gramEnd"/>
      <w:r>
        <w:rPr>
          <w:rFonts w:ascii="Times New Roman" w:hAnsi="Times New Roman"/>
          <w:sz w:val="24"/>
          <w:szCs w:val="24"/>
        </w:rPr>
        <w:t xml:space="preserve"> (1995). </w:t>
      </w:r>
      <w:r w:rsidRPr="00B341CE">
        <w:rPr>
          <w:rFonts w:ascii="Times New Roman" w:hAnsi="Times New Roman"/>
          <w:i/>
          <w:sz w:val="24"/>
          <w:szCs w:val="24"/>
        </w:rPr>
        <w:t>Kandungan Organik Tumbuhan Tinggi.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Penerbit Institut Teknologi Bandung.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Rowe.,</w:t>
      </w:r>
      <w:proofErr w:type="gramEnd"/>
      <w:r>
        <w:rPr>
          <w:rFonts w:ascii="Times New Roman" w:hAnsi="Times New Roman"/>
          <w:sz w:val="24"/>
          <w:szCs w:val="24"/>
        </w:rPr>
        <w:t xml:space="preserve"> R.C., Sheskey., P.J., Quinn. M.E. </w:t>
      </w:r>
      <w:r w:rsidRPr="00B033B1">
        <w:rPr>
          <w:rFonts w:ascii="Times New Roman" w:hAnsi="Times New Roman"/>
          <w:i/>
          <w:sz w:val="24"/>
          <w:szCs w:val="24"/>
        </w:rPr>
        <w:t>Handbook of pharmaceutical excipients Amarican Pharmaceutical Association.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(2009). USA.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Sadjah.,</w:t>
      </w:r>
      <w:proofErr w:type="gramEnd"/>
      <w:r>
        <w:rPr>
          <w:rFonts w:ascii="Times New Roman" w:hAnsi="Times New Roman"/>
          <w:sz w:val="24"/>
          <w:szCs w:val="24"/>
        </w:rPr>
        <w:t xml:space="preserve"> I. (2014). </w:t>
      </w:r>
      <w:r w:rsidRPr="00EF7DEA">
        <w:rPr>
          <w:rFonts w:ascii="Times New Roman" w:hAnsi="Times New Roman"/>
          <w:i/>
          <w:sz w:val="24"/>
          <w:szCs w:val="24"/>
        </w:rPr>
        <w:t xml:space="preserve">Anatomi Bibir. </w:t>
      </w:r>
      <w:r>
        <w:rPr>
          <w:rFonts w:ascii="Times New Roman" w:hAnsi="Times New Roman"/>
          <w:sz w:val="24"/>
          <w:szCs w:val="24"/>
        </w:rPr>
        <w:t>Diakses 07 September 2014.</w:t>
      </w:r>
    </w:p>
    <w:p w:rsidR="00574D75" w:rsidRDefault="00574D75" w:rsidP="00574D75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Sampebarra.,</w:t>
      </w:r>
      <w:proofErr w:type="gramEnd"/>
      <w:r>
        <w:rPr>
          <w:rFonts w:ascii="Times New Roman" w:hAnsi="Times New Roman"/>
          <w:sz w:val="24"/>
          <w:szCs w:val="24"/>
        </w:rPr>
        <w:t xml:space="preserve"> A.L. (2016). </w:t>
      </w:r>
      <w:proofErr w:type="gramStart"/>
      <w:r w:rsidRPr="00ED317C">
        <w:rPr>
          <w:rFonts w:ascii="Times New Roman" w:hAnsi="Times New Roman"/>
          <w:i/>
          <w:sz w:val="24"/>
          <w:szCs w:val="24"/>
        </w:rPr>
        <w:t>Mempelajari Kestabilan dan Efek Iritasi Sediaan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17C">
        <w:rPr>
          <w:rFonts w:ascii="Times New Roman" w:hAnsi="Times New Roman"/>
          <w:i/>
          <w:sz w:val="24"/>
          <w:szCs w:val="24"/>
        </w:rPr>
        <w:t>Lipstik Yang Diformulasi Dengan Lemak Kakao.</w:t>
      </w:r>
      <w:proofErr w:type="gramEnd"/>
      <w:r>
        <w:rPr>
          <w:rFonts w:ascii="Times New Roman" w:hAnsi="Times New Roman"/>
          <w:sz w:val="24"/>
          <w:szCs w:val="24"/>
        </w:rPr>
        <w:t xml:space="preserve"> Balai Besar Industri Hasil Perkebunan. </w:t>
      </w:r>
      <w:proofErr w:type="gramStart"/>
      <w:r>
        <w:rPr>
          <w:rFonts w:ascii="Times New Roman" w:hAnsi="Times New Roman"/>
          <w:sz w:val="24"/>
          <w:szCs w:val="24"/>
        </w:rPr>
        <w:t>Makasar.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Saptarini.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(2007). </w:t>
      </w:r>
      <w:r w:rsidRPr="00B033B1">
        <w:rPr>
          <w:rFonts w:ascii="Times New Roman" w:hAnsi="Times New Roman"/>
          <w:i/>
          <w:sz w:val="24"/>
          <w:szCs w:val="24"/>
        </w:rPr>
        <w:t>Pengaruh Penambahan Pengawet (Nipagin, Nipasol dan Kalsium Propionat) Terhadap Pertumbuhan Kapang Syncephalastrum racemosum Pada Dodol Susu.</w:t>
      </w:r>
      <w:proofErr w:type="gramEnd"/>
      <w:r w:rsidRPr="00B033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033B1">
        <w:rPr>
          <w:rFonts w:ascii="Times New Roman" w:hAnsi="Times New Roman"/>
          <w:i/>
          <w:sz w:val="24"/>
          <w:szCs w:val="24"/>
        </w:rPr>
        <w:t>Skripsi.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Fakultas Famasi Universitas Padjajaran Bandung.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Soekarto, (1981).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Penilaian Organoleptik Untuk </w:t>
      </w:r>
      <w:proofErr w:type="gramStart"/>
      <w:r>
        <w:rPr>
          <w:rFonts w:ascii="Times New Roman" w:hAnsi="Times New Roman"/>
          <w:i/>
          <w:sz w:val="24"/>
          <w:szCs w:val="24"/>
        </w:rPr>
        <w:t>Industri  Pangandan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Hasil Pertanian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Bharat Aksara.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 w:rsidRPr="000C4127">
        <w:rPr>
          <w:rFonts w:ascii="Times New Roman" w:hAnsi="Times New Roman"/>
          <w:sz w:val="24"/>
          <w:szCs w:val="24"/>
        </w:rPr>
        <w:t>Suyanti.,</w:t>
      </w:r>
      <w:proofErr w:type="gramEnd"/>
      <w:r w:rsidRPr="000C4127">
        <w:rPr>
          <w:rFonts w:ascii="Times New Roman" w:hAnsi="Times New Roman"/>
          <w:sz w:val="24"/>
          <w:szCs w:val="24"/>
        </w:rPr>
        <w:t xml:space="preserve"> (2012). </w:t>
      </w:r>
      <w:proofErr w:type="gramStart"/>
      <w:r w:rsidRPr="000C4127">
        <w:rPr>
          <w:rFonts w:ascii="Times New Roman" w:hAnsi="Times New Roman"/>
          <w:i/>
          <w:sz w:val="24"/>
          <w:szCs w:val="24"/>
        </w:rPr>
        <w:t>Produk Diverifikasi Olahan Untuk Meningkatkan Nilai Tambah dan Mendukung Pengembangan Buah Pepaya (Carica papaya L.) di Indonesia.</w:t>
      </w:r>
      <w:proofErr w:type="gramEnd"/>
      <w:r w:rsidRPr="000C4127">
        <w:rPr>
          <w:rFonts w:ascii="Times New Roman" w:hAnsi="Times New Roman"/>
          <w:sz w:val="24"/>
          <w:szCs w:val="24"/>
        </w:rPr>
        <w:t xml:space="preserve"> Kampus Penelitian Pertanian, Bogor. Indonesia.</w:t>
      </w:r>
    </w:p>
    <w:p w:rsidR="00574D75" w:rsidRPr="000C4127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Swastika.,</w:t>
      </w:r>
      <w:proofErr w:type="gramEnd"/>
      <w:r>
        <w:rPr>
          <w:rFonts w:ascii="Times New Roman" w:hAnsi="Times New Roman"/>
          <w:sz w:val="24"/>
          <w:szCs w:val="24"/>
        </w:rPr>
        <w:t xml:space="preserve"> A., Mufrod dan Purwanto.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r w:rsidRPr="00C04072">
        <w:rPr>
          <w:rFonts w:ascii="Times New Roman" w:hAnsi="Times New Roman"/>
          <w:i/>
          <w:sz w:val="24"/>
          <w:szCs w:val="24"/>
        </w:rPr>
        <w:t>Aktivitas Antioksidan Krim Ekstrak Sari Tomat (Solanum lycopersicum L.).</w:t>
      </w:r>
      <w:proofErr w:type="gramEnd"/>
      <w:r w:rsidRPr="00C040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04072">
        <w:rPr>
          <w:rFonts w:ascii="Times New Roman" w:hAnsi="Times New Roman"/>
          <w:i/>
          <w:sz w:val="24"/>
          <w:szCs w:val="24"/>
        </w:rPr>
        <w:t>Trad Med Joural.</w:t>
      </w:r>
      <w:proofErr w:type="gramEnd"/>
      <w:r>
        <w:rPr>
          <w:rFonts w:ascii="Times New Roman" w:hAnsi="Times New Roman"/>
          <w:sz w:val="24"/>
          <w:szCs w:val="24"/>
        </w:rPr>
        <w:t xml:space="preserve"> 18 (3), 132-140.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Tyas.,</w:t>
      </w:r>
      <w:proofErr w:type="gramEnd"/>
      <w:r>
        <w:rPr>
          <w:rFonts w:ascii="Times New Roman" w:hAnsi="Times New Roman"/>
          <w:sz w:val="24"/>
          <w:szCs w:val="24"/>
        </w:rPr>
        <w:t xml:space="preserve"> W. S. (2008). </w:t>
      </w:r>
      <w:proofErr w:type="gramStart"/>
      <w:r>
        <w:rPr>
          <w:rFonts w:ascii="Times New Roman" w:hAnsi="Times New Roman"/>
          <w:sz w:val="24"/>
          <w:szCs w:val="24"/>
        </w:rPr>
        <w:t>Evaluasi Keragaman Pepaya (</w:t>
      </w:r>
      <w:r w:rsidRPr="00DC74A1">
        <w:rPr>
          <w:rFonts w:ascii="Times New Roman" w:hAnsi="Times New Roman"/>
          <w:i/>
          <w:sz w:val="24"/>
          <w:szCs w:val="24"/>
        </w:rPr>
        <w:t>Carica papaya</w:t>
      </w:r>
      <w:r>
        <w:rPr>
          <w:rFonts w:ascii="Times New Roman" w:hAnsi="Times New Roman"/>
          <w:sz w:val="24"/>
          <w:szCs w:val="24"/>
        </w:rPr>
        <w:t xml:space="preserve"> L.) di Enam Lokasi Boyoli, Skripsi Strata I. Institut Pertanian Bogor.</w:t>
      </w:r>
      <w:proofErr w:type="gramEnd"/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Tranggono dan Latifah.</w:t>
      </w:r>
      <w:proofErr w:type="gramEnd"/>
      <w:r>
        <w:rPr>
          <w:rFonts w:ascii="Times New Roman" w:hAnsi="Times New Roman"/>
          <w:sz w:val="24"/>
          <w:szCs w:val="24"/>
        </w:rPr>
        <w:t xml:space="preserve"> (2014). </w:t>
      </w:r>
      <w:r w:rsidRPr="00F2020B">
        <w:rPr>
          <w:rFonts w:ascii="Times New Roman" w:hAnsi="Times New Roman"/>
          <w:i/>
          <w:sz w:val="24"/>
          <w:szCs w:val="24"/>
        </w:rPr>
        <w:t>Buku Pegangan Dasar Kosmetologi: Kosmetik Dekoratif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pp 86-110.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Vishwakarma, B., Dwidevi, S., Dubey, K., dan Joshi, H. (2011).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072">
        <w:rPr>
          <w:rFonts w:ascii="Times New Roman" w:hAnsi="Times New Roman"/>
          <w:i/>
          <w:sz w:val="24"/>
          <w:szCs w:val="24"/>
        </w:rPr>
        <w:t>Formulation and Evaluation of Herbal Lipstick.</w:t>
      </w:r>
      <w:proofErr w:type="gramEnd"/>
      <w:r w:rsidRPr="00C040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04072">
        <w:rPr>
          <w:rFonts w:ascii="Times New Roman" w:hAnsi="Times New Roman"/>
          <w:i/>
          <w:sz w:val="24"/>
          <w:szCs w:val="24"/>
        </w:rPr>
        <w:t>International Journal of Drug Discovery &amp; Herbal Research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 (1), 18-19.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Wahyudi.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r w:rsidRPr="00634AC0">
        <w:rPr>
          <w:rFonts w:ascii="Times New Roman" w:hAnsi="Times New Roman"/>
          <w:i/>
          <w:sz w:val="24"/>
          <w:szCs w:val="24"/>
        </w:rPr>
        <w:t>Kakao.</w:t>
      </w:r>
      <w:proofErr w:type="gramEnd"/>
      <w:r w:rsidRPr="00634AC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34AC0">
        <w:rPr>
          <w:rFonts w:ascii="Times New Roman" w:hAnsi="Times New Roman"/>
          <w:i/>
          <w:sz w:val="24"/>
          <w:szCs w:val="24"/>
        </w:rPr>
        <w:t>Manajemen Agribisnis dari Hulu Hingga Hilir.</w:t>
      </w:r>
      <w:proofErr w:type="gramEnd"/>
      <w:r w:rsidRPr="00634AC0">
        <w:rPr>
          <w:rFonts w:ascii="Times New Roman" w:hAnsi="Times New Roman"/>
          <w:i/>
          <w:sz w:val="24"/>
          <w:szCs w:val="24"/>
        </w:rPr>
        <w:t xml:space="preserve"> Penebar Swadaya. </w:t>
      </w:r>
      <w:r>
        <w:rPr>
          <w:rFonts w:ascii="Times New Roman" w:hAnsi="Times New Roman"/>
          <w:sz w:val="24"/>
          <w:szCs w:val="24"/>
        </w:rPr>
        <w:t>Jakarta.</w:t>
      </w:r>
    </w:p>
    <w:p w:rsidR="00574D75" w:rsidRDefault="00574D75" w:rsidP="00574D75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574D75" w:rsidRDefault="00574D75" w:rsidP="00574D75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Wasitaatmadja.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(1997). </w:t>
      </w:r>
      <w:r w:rsidRPr="00787ADF">
        <w:rPr>
          <w:rFonts w:ascii="Times New Roman" w:hAnsi="Times New Roman"/>
          <w:i/>
          <w:sz w:val="24"/>
          <w:szCs w:val="24"/>
        </w:rPr>
        <w:t>Penuntun Ilmu Kosmetik Medik.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Universitas Indonesia Press.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F3A7B" w:rsidRPr="00574D75" w:rsidRDefault="003C158C" w:rsidP="00574D75">
      <w:bookmarkStart w:id="0" w:name="_GoBack"/>
      <w:bookmarkEnd w:id="0"/>
      <w:r w:rsidRPr="00574D75">
        <w:t xml:space="preserve"> </w:t>
      </w:r>
    </w:p>
    <w:sectPr w:rsidR="00AF3A7B" w:rsidRPr="00574D75" w:rsidSect="00347FB3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21631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74D75" w:rsidRPr="004177F9" w:rsidRDefault="00574D7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177F9">
          <w:rPr>
            <w:rFonts w:ascii="Times New Roman" w:hAnsi="Times New Roman"/>
            <w:sz w:val="24"/>
            <w:szCs w:val="24"/>
          </w:rPr>
          <w:fldChar w:fldCharType="begin"/>
        </w:r>
        <w:r w:rsidRPr="004177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77F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54</w:t>
        </w:r>
        <w:r w:rsidRPr="004177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74D75" w:rsidRDefault="00574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536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D2897" w:rsidRPr="00087FED" w:rsidRDefault="004D2897">
        <w:pPr>
          <w:pStyle w:val="Footer"/>
          <w:jc w:val="center"/>
          <w:rPr>
            <w:rFonts w:ascii="Times New Roman" w:hAnsi="Times New Roman"/>
            <w:sz w:val="24"/>
          </w:rPr>
        </w:pPr>
        <w:r w:rsidRPr="00087FED">
          <w:rPr>
            <w:rFonts w:ascii="Times New Roman" w:hAnsi="Times New Roman"/>
            <w:sz w:val="24"/>
          </w:rPr>
          <w:fldChar w:fldCharType="begin"/>
        </w:r>
        <w:r w:rsidRPr="00087FED">
          <w:rPr>
            <w:rFonts w:ascii="Times New Roman" w:hAnsi="Times New Roman"/>
            <w:sz w:val="24"/>
          </w:rPr>
          <w:instrText xml:space="preserve"> PAGE   \* MERGEFORMAT </w:instrText>
        </w:r>
        <w:r w:rsidRPr="00087FED">
          <w:rPr>
            <w:rFonts w:ascii="Times New Roman" w:hAnsi="Times New Roman"/>
            <w:sz w:val="24"/>
          </w:rPr>
          <w:fldChar w:fldCharType="separate"/>
        </w:r>
        <w:r w:rsidR="00574D75">
          <w:rPr>
            <w:rFonts w:ascii="Times New Roman" w:hAnsi="Times New Roman"/>
            <w:noProof/>
            <w:sz w:val="24"/>
          </w:rPr>
          <w:t>55</w:t>
        </w:r>
        <w:r w:rsidRPr="00087FE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D2897" w:rsidRDefault="004D28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75" w:rsidRDefault="00574D75">
    <w:pPr>
      <w:pStyle w:val="Header"/>
      <w:jc w:val="right"/>
    </w:pPr>
  </w:p>
  <w:p w:rsidR="00574D75" w:rsidRDefault="00574D75" w:rsidP="00D67036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7" w:rsidRDefault="004D2897">
    <w:pPr>
      <w:pStyle w:val="Header"/>
      <w:jc w:val="right"/>
    </w:pPr>
  </w:p>
  <w:p w:rsidR="004D2897" w:rsidRDefault="004D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0D1634"/>
    <w:rsid w:val="001A60E8"/>
    <w:rsid w:val="00347FB3"/>
    <w:rsid w:val="003C158C"/>
    <w:rsid w:val="004D2897"/>
    <w:rsid w:val="00574D75"/>
    <w:rsid w:val="005D4CB7"/>
    <w:rsid w:val="006A1B86"/>
    <w:rsid w:val="0077094F"/>
    <w:rsid w:val="0085307B"/>
    <w:rsid w:val="00A96E7D"/>
    <w:rsid w:val="00AF3A7B"/>
    <w:rsid w:val="00F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96E7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96E7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E7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97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A1B86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B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96E7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96E7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E7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97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A1B86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2020-09-26T05:05:00Z</dcterms:created>
  <dcterms:modified xsi:type="dcterms:W3CDTF">2020-09-26T05:05:00Z</dcterms:modified>
</cp:coreProperties>
</file>