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75" w:rsidRDefault="00D34E75" w:rsidP="00D34E75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DAFTAR PUSTAKA</w:t>
      </w:r>
    </w:p>
    <w:p w:rsidR="00D34E75" w:rsidRDefault="00D34E75" w:rsidP="00D34E75">
      <w:pPr>
        <w:rPr>
          <w:lang w:val="id-ID"/>
        </w:rPr>
      </w:pP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Afrianti, R., Yenti, R., dan Meustika, D. 2014. </w:t>
      </w:r>
      <w:r w:rsidRPr="004D5877">
        <w:rPr>
          <w:rFonts w:ascii="Times New Roman" w:hAnsi="Times New Roman"/>
          <w:sz w:val="24"/>
          <w:szCs w:val="24"/>
          <w:lang w:val="en-ID"/>
        </w:rPr>
        <w:t>Uji Aktivitas Analgetik Ekstrak Etanol Daun Pepaya (Carica Papaya L.) pada Mencit Putih Jantan yang di Induksi Asam Asetat 1%. Sains farmasi dan klinis</w:t>
      </w:r>
      <w:r>
        <w:rPr>
          <w:rFonts w:ascii="Times New Roman" w:hAnsi="Times New Roman"/>
          <w:sz w:val="24"/>
          <w:szCs w:val="24"/>
          <w:lang w:val="en-ID"/>
        </w:rPr>
        <w:t>. 1 (1) Padang: Sekolah Tinggi Farmasi Indonesia Yayasan Perintis Padang. Hal 55 – 56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Agoes, G. 2007. </w:t>
      </w:r>
      <w:r>
        <w:rPr>
          <w:rFonts w:ascii="Times New Roman" w:hAnsi="Times New Roman"/>
          <w:i/>
          <w:sz w:val="24"/>
          <w:szCs w:val="24"/>
          <w:lang w:val="id-ID"/>
        </w:rPr>
        <w:t>Teknologi Bahan Alam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sz w:val="24"/>
          <w:szCs w:val="24"/>
          <w:lang w:val="en-ID"/>
        </w:rPr>
        <w:t>Bandung</w:t>
      </w:r>
      <w:r>
        <w:rPr>
          <w:rFonts w:ascii="Times New Roman" w:hAnsi="Times New Roman"/>
          <w:sz w:val="24"/>
          <w:szCs w:val="24"/>
          <w:lang w:val="id-ID"/>
        </w:rPr>
        <w:t>: ITB. Hal:  12-15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>Anief, M</w:t>
      </w:r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199</w:t>
      </w:r>
      <w:r>
        <w:rPr>
          <w:rFonts w:ascii="Times New Roman" w:hAnsi="Times New Roman"/>
          <w:sz w:val="24"/>
          <w:szCs w:val="24"/>
          <w:lang w:val="en-ID"/>
        </w:rPr>
        <w:t>8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Ilmu Meracik Obat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ID"/>
        </w:rPr>
        <w:t>Edisi VI</w:t>
      </w:r>
      <w:r>
        <w:rPr>
          <w:rFonts w:ascii="Times New Roman" w:hAnsi="Times New Roman"/>
          <w:sz w:val="24"/>
          <w:szCs w:val="24"/>
          <w:lang w:val="id-ID"/>
        </w:rPr>
        <w:t xml:space="preserve">. Yogyakarta: </w:t>
      </w:r>
      <w:r>
        <w:rPr>
          <w:rFonts w:ascii="Times New Roman" w:hAnsi="Times New Roman"/>
          <w:sz w:val="24"/>
          <w:szCs w:val="24"/>
          <w:lang w:val="en-ID"/>
        </w:rPr>
        <w:t>Gadjah Mada University Press. Hal 150 – 151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Ansel, C.H. 2005. </w:t>
      </w:r>
      <w:r>
        <w:rPr>
          <w:rFonts w:ascii="Times New Roman" w:hAnsi="Times New Roman"/>
          <w:i/>
          <w:sz w:val="24"/>
          <w:szCs w:val="24"/>
          <w:lang w:val="en-ID"/>
        </w:rPr>
        <w:t>Pengantar Bentuk Sediaan Farmasi Edisi IV.</w:t>
      </w:r>
      <w:r>
        <w:rPr>
          <w:rFonts w:ascii="Times New Roman" w:hAnsi="Times New Roman"/>
          <w:sz w:val="24"/>
          <w:szCs w:val="24"/>
          <w:lang w:val="en-ID"/>
        </w:rPr>
        <w:t xml:space="preserve"> Jakarta: Universitas Indonesia Press. Hal 608</w:t>
      </w:r>
    </w:p>
    <w:p w:rsidR="00D34E75" w:rsidRDefault="00D34E75" w:rsidP="00D34E75">
      <w:pPr>
        <w:ind w:left="709" w:hanging="709"/>
        <w:jc w:val="both"/>
        <w:rPr>
          <w:rFonts w:ascii="Times New Roman" w:hAnsi="Times New Roman"/>
          <w:sz w:val="24"/>
          <w:lang w:val="en-ID"/>
        </w:rPr>
      </w:pPr>
      <w:r>
        <w:rPr>
          <w:rFonts w:ascii="Times New Roman" w:hAnsi="Times New Roman"/>
          <w:sz w:val="24"/>
          <w:lang w:val="en-ID"/>
        </w:rPr>
        <w:t xml:space="preserve">Auliah, Nielma., Latuconsina, A.A., dan Thalib, M. 2019. </w:t>
      </w:r>
      <w:r>
        <w:rPr>
          <w:rFonts w:ascii="Times New Roman" w:hAnsi="Times New Roman"/>
          <w:i/>
          <w:sz w:val="24"/>
        </w:rPr>
        <w:t>Uji Efek Analgetik Ekstrak  Etanol Daun Nangka (Artocarpus Heterophyllus Lam.) Terhadap Mencit (Mus Musculus) Yang Diinduksi Asam Asetat</w:t>
      </w:r>
      <w:r>
        <w:rPr>
          <w:rFonts w:ascii="Times New Roman" w:hAnsi="Times New Roman"/>
          <w:sz w:val="24"/>
        </w:rPr>
        <w:t>. Makasar : STIKes Mega Rezky. Hal: 105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Banziger, R. 1964. </w:t>
      </w:r>
      <w:r>
        <w:rPr>
          <w:rFonts w:ascii="Times New Roman" w:hAnsi="Times New Roman"/>
          <w:i/>
          <w:sz w:val="24"/>
          <w:szCs w:val="24"/>
          <w:lang w:val="id-ID"/>
        </w:rPr>
        <w:t>Animal Technique For Evaluating Narcotic and Non-narcotic Analgesics, in Nodine, JH. Siregar, P.E (Edisi) Animal and clinical Pharmacologis Thechnique in Drug Evaluation</w:t>
      </w:r>
      <w:r>
        <w:rPr>
          <w:rFonts w:ascii="Times New Roman" w:hAnsi="Times New Roman"/>
          <w:sz w:val="24"/>
          <w:szCs w:val="24"/>
          <w:lang w:val="id-ID"/>
        </w:rPr>
        <w:t>. Chicago: Year Book Medical Publishers. Hal: 52, 392-394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Depkes RI. 1979. </w:t>
      </w:r>
      <w:r>
        <w:rPr>
          <w:rFonts w:ascii="Times New Roman" w:hAnsi="Times New Roman"/>
          <w:i/>
          <w:sz w:val="24"/>
          <w:szCs w:val="24"/>
          <w:lang w:val="id-ID"/>
        </w:rPr>
        <w:t>Farmakope Edisi III</w:t>
      </w:r>
      <w:r>
        <w:rPr>
          <w:rFonts w:ascii="Times New Roman" w:hAnsi="Times New Roman"/>
          <w:sz w:val="24"/>
          <w:szCs w:val="24"/>
          <w:lang w:val="id-ID"/>
        </w:rPr>
        <w:t>. Jakarta: Departemen Kesehatan RI. Hal: 31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Depkes RI. 1995</w:t>
      </w:r>
      <w:r>
        <w:rPr>
          <w:rFonts w:ascii="Times New Roman" w:hAnsi="Times New Roman"/>
          <w:sz w:val="24"/>
          <w:szCs w:val="24"/>
          <w:lang w:val="en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>Farmakope Indonesia Edisi IV</w:t>
      </w:r>
      <w:r>
        <w:rPr>
          <w:rFonts w:ascii="Times New Roman" w:hAnsi="Times New Roman"/>
          <w:sz w:val="24"/>
          <w:szCs w:val="24"/>
          <w:lang w:val="id-ID"/>
        </w:rPr>
        <w:t>. Jakarta: Departemen Kesehatan RI. Hal:  45-46, 537-538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>Depkes RI. 1995</w:t>
      </w:r>
      <w:r>
        <w:rPr>
          <w:rFonts w:ascii="Times New Roman" w:hAnsi="Times New Roman"/>
          <w:sz w:val="24"/>
          <w:szCs w:val="24"/>
          <w:lang w:val="en-ID"/>
        </w:rPr>
        <w:t>b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Materia Medika Indonesia </w:t>
      </w:r>
      <w:r w:rsidRPr="00DD2BBA">
        <w:rPr>
          <w:rFonts w:ascii="Times New Roman" w:hAnsi="Times New Roman"/>
          <w:sz w:val="24"/>
          <w:szCs w:val="24"/>
          <w:lang w:val="id-ID"/>
        </w:rPr>
        <w:t>Jilid VI. Cetakan keenam</w:t>
      </w:r>
      <w:r>
        <w:rPr>
          <w:rFonts w:ascii="Times New Roman" w:hAnsi="Times New Roman"/>
          <w:sz w:val="24"/>
          <w:szCs w:val="24"/>
          <w:lang w:val="id-ID"/>
        </w:rPr>
        <w:t>. Jakarta: Direktorat Jenderal Pengawasan Obat dan Makanan. Hal: 210-215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Depkes  RI. 2014. </w:t>
      </w:r>
      <w:r>
        <w:rPr>
          <w:rFonts w:ascii="Times New Roman" w:hAnsi="Times New Roman"/>
          <w:i/>
          <w:sz w:val="24"/>
          <w:szCs w:val="24"/>
          <w:lang w:val="en-ID"/>
        </w:rPr>
        <w:t>Farmakope Indonesia.</w:t>
      </w:r>
      <w:r>
        <w:rPr>
          <w:rFonts w:ascii="Times New Roman" w:hAnsi="Times New Roman"/>
          <w:sz w:val="24"/>
          <w:szCs w:val="24"/>
          <w:lang w:val="en-ID"/>
        </w:rPr>
        <w:t xml:space="preserve"> Edisi V. Jakarta : Departemen Kesehatan RI. Hal 137, 833.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Dewoto, H. R. 2007. </w:t>
      </w:r>
      <w:r>
        <w:rPr>
          <w:rFonts w:ascii="Times New Roman" w:hAnsi="Times New Roman"/>
          <w:i/>
          <w:sz w:val="24"/>
          <w:szCs w:val="24"/>
          <w:lang w:val="id-ID"/>
        </w:rPr>
        <w:t>Analgesik Opioid dan Antagonis Farmakologi dan Terapi. Edisi 5</w:t>
      </w:r>
      <w:r>
        <w:rPr>
          <w:rFonts w:ascii="Times New Roman" w:hAnsi="Times New Roman"/>
          <w:sz w:val="24"/>
          <w:szCs w:val="24"/>
          <w:lang w:val="id-ID"/>
        </w:rPr>
        <w:t>. Jakarta: Bagian Farmakologi Fakultas Kedokteran UI. Hal: 210-214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Domer, F.R dan Charles, C. 1971. </w:t>
      </w:r>
      <w:r>
        <w:rPr>
          <w:rFonts w:ascii="Times New Roman" w:hAnsi="Times New Roman"/>
          <w:i/>
          <w:sz w:val="24"/>
          <w:szCs w:val="24"/>
          <w:lang w:val="id-ID"/>
        </w:rPr>
        <w:t>Animal Experimental in Pharmacological Analysis, Edisi III</w:t>
      </w:r>
      <w:r>
        <w:rPr>
          <w:rFonts w:ascii="Times New Roman" w:hAnsi="Times New Roman"/>
          <w:sz w:val="24"/>
          <w:szCs w:val="24"/>
          <w:lang w:val="id-ID"/>
        </w:rPr>
        <w:t>. USA: Hal:  237, 317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Djauhariya, E dan Hernani. 2004.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Gulma Berkhasiat Obat. </w:t>
      </w:r>
      <w:r>
        <w:rPr>
          <w:rFonts w:ascii="Times New Roman" w:hAnsi="Times New Roman"/>
          <w:sz w:val="24"/>
          <w:szCs w:val="24"/>
          <w:lang w:val="en-ID"/>
        </w:rPr>
        <w:t>Jakarta : Penebar Swadaya. Hal: 70 - 72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>Fa</w:t>
      </w:r>
      <w:r>
        <w:rPr>
          <w:rFonts w:ascii="Times New Roman" w:hAnsi="Times New Roman"/>
          <w:sz w:val="24"/>
          <w:szCs w:val="24"/>
          <w:lang w:val="en-ID"/>
        </w:rPr>
        <w:t>rn</w:t>
      </w:r>
      <w:r>
        <w:rPr>
          <w:rFonts w:ascii="Times New Roman" w:hAnsi="Times New Roman"/>
          <w:sz w:val="24"/>
          <w:szCs w:val="24"/>
          <w:lang w:val="id-ID"/>
        </w:rPr>
        <w:t xml:space="preserve">sworth, NR. 1966. Biological and Phytochemical Screening Of Plants. </w:t>
      </w:r>
      <w:r>
        <w:rPr>
          <w:rFonts w:ascii="Times New Roman" w:hAnsi="Times New Roman"/>
          <w:i/>
          <w:sz w:val="24"/>
          <w:szCs w:val="24"/>
          <w:lang w:val="id-ID"/>
        </w:rPr>
        <w:t>Journal Of Pharmaceutical Sciene</w:t>
      </w:r>
      <w:r>
        <w:rPr>
          <w:rFonts w:ascii="Times New Roman" w:hAnsi="Times New Roman"/>
          <w:sz w:val="24"/>
          <w:szCs w:val="24"/>
          <w:lang w:val="id-ID"/>
        </w:rPr>
        <w:t>. 55(3)</w:t>
      </w:r>
      <w:r>
        <w:rPr>
          <w:rFonts w:ascii="Times New Roman" w:hAnsi="Times New Roman"/>
          <w:sz w:val="24"/>
          <w:szCs w:val="24"/>
          <w:lang w:val="en-ID"/>
        </w:rPr>
        <w:t>, Hal</w:t>
      </w:r>
      <w:r>
        <w:rPr>
          <w:rFonts w:ascii="Times New Roman" w:hAnsi="Times New Roman"/>
          <w:sz w:val="24"/>
          <w:szCs w:val="24"/>
          <w:lang w:val="id-ID"/>
        </w:rPr>
        <w:t xml:space="preserve"> 253-264</w:t>
      </w:r>
    </w:p>
    <w:p w:rsidR="00D34E75" w:rsidRPr="00C41763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Ferdous, M., Rouf, R., Shilpi, J.A., dan Uddin, S.J.2008. </w:t>
      </w:r>
      <w:r w:rsidRPr="00D909B0">
        <w:rPr>
          <w:rFonts w:ascii="Times New Roman" w:hAnsi="Times New Roman"/>
          <w:sz w:val="24"/>
          <w:szCs w:val="24"/>
          <w:lang w:val="en-ID"/>
        </w:rPr>
        <w:t>Antinociceptive Activity of The Ethanolic Extract od Ficus Racemosa Lin (</w:t>
      </w:r>
      <w:r w:rsidRPr="00D909B0">
        <w:rPr>
          <w:rFonts w:ascii="Times New Roman" w:hAnsi="Times New Roman"/>
          <w:i/>
          <w:sz w:val="24"/>
          <w:szCs w:val="24"/>
          <w:lang w:val="en-ID"/>
        </w:rPr>
        <w:t>Moraceae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), Oriental Pharmacy and Experimental Medicine. </w:t>
      </w:r>
      <w:r w:rsidRPr="00C41763">
        <w:rPr>
          <w:rFonts w:ascii="Times New Roman" w:hAnsi="Times New Roman"/>
          <w:sz w:val="24"/>
          <w:szCs w:val="24"/>
          <w:lang w:val="en-ID"/>
        </w:rPr>
        <w:t>Hal 93 - 96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Harborne, J.B. 1987. </w:t>
      </w:r>
      <w:r>
        <w:rPr>
          <w:rFonts w:ascii="Times New Roman" w:hAnsi="Times New Roman"/>
          <w:i/>
          <w:sz w:val="24"/>
          <w:szCs w:val="24"/>
          <w:lang w:val="id-ID"/>
        </w:rPr>
        <w:t>Metode Fitokimia (Penuntun Cara Modern Menganalisis Tumbuhan) Terbitan Kedua</w:t>
      </w:r>
      <w:r>
        <w:rPr>
          <w:rFonts w:ascii="Times New Roman" w:hAnsi="Times New Roman"/>
          <w:sz w:val="24"/>
          <w:szCs w:val="24"/>
          <w:lang w:val="id-ID"/>
        </w:rPr>
        <w:t>. Bandung: ITB. Hal: 102, 147-148, 234-246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Jing, Z., Ying, W., Xiao-Qi, Z., Qing-Wen, Z., dan Wen-Cai, Y. 2009. </w:t>
      </w:r>
      <w:r w:rsidRPr="00D909B0">
        <w:rPr>
          <w:rFonts w:ascii="Times New Roman" w:hAnsi="Times New Roman"/>
          <w:sz w:val="24"/>
        </w:rPr>
        <w:t>Chemical Constituents from the Leaves of Lophatherum gracile</w:t>
      </w:r>
      <w:r>
        <w:rPr>
          <w:rFonts w:ascii="Times New Roman" w:hAnsi="Times New Roman"/>
          <w:i/>
          <w:sz w:val="24"/>
        </w:rPr>
        <w:t xml:space="preserve">. </w:t>
      </w:r>
      <w:r>
        <w:t> </w:t>
      </w:r>
      <w:r>
        <w:rPr>
          <w:rFonts w:ascii="Times New Roman" w:hAnsi="Times New Roman"/>
          <w:i/>
          <w:sz w:val="24"/>
        </w:rPr>
        <w:t>Chinese Journal of Natural Medicines.</w:t>
      </w:r>
      <w:r>
        <w:rPr>
          <w:rFonts w:ascii="Times New Roman" w:hAnsi="Times New Roman"/>
          <w:sz w:val="24"/>
        </w:rPr>
        <w:t xml:space="preserve"> Vol.7 No.6. Hal: 428.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</w:rPr>
        <w:t xml:space="preserve">Kamiensky, M., dan Keogh, J. 2006. </w:t>
      </w:r>
      <w:r>
        <w:rPr>
          <w:rFonts w:ascii="Times New Roman" w:hAnsi="Times New Roman"/>
          <w:i/>
          <w:sz w:val="24"/>
        </w:rPr>
        <w:t xml:space="preserve">Farmakologi Demystified. </w:t>
      </w:r>
      <w:r>
        <w:rPr>
          <w:rFonts w:ascii="Times New Roman" w:hAnsi="Times New Roman"/>
          <w:sz w:val="24"/>
        </w:rPr>
        <w:t>Yogyakarta: Rapha Publishing. Hal 25.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Mutschler, E. 1991. </w:t>
      </w:r>
      <w:r>
        <w:rPr>
          <w:rFonts w:ascii="Times New Roman" w:hAnsi="Times New Roman"/>
          <w:i/>
          <w:sz w:val="24"/>
          <w:szCs w:val="24"/>
          <w:lang w:val="id-ID"/>
        </w:rPr>
        <w:t>Dinamika Obat Buku Ajar Farmakologi dan Toksikologi</w:t>
      </w:r>
      <w:r>
        <w:rPr>
          <w:rFonts w:ascii="Times New Roman" w:hAnsi="Times New Roman"/>
          <w:sz w:val="24"/>
          <w:szCs w:val="24"/>
          <w:lang w:val="id-ID"/>
        </w:rPr>
        <w:t>. Penerjemah : Widianto, M.B dan Ranti, A.S.S. Edisi V. Bandung: ITB. Hal: 20-30, 177-183, 194-197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Parmadi, A., dan Nadiarti A. 2015. </w:t>
      </w:r>
      <w:r w:rsidRPr="006F0401">
        <w:rPr>
          <w:rFonts w:ascii="Times New Roman" w:hAnsi="Times New Roman"/>
          <w:sz w:val="24"/>
          <w:szCs w:val="24"/>
          <w:lang w:val="en-ID"/>
        </w:rPr>
        <w:t>Uji Daya Analgetik Ekstrak Etanol Daun Seledri (Apium Graveolens L.) Pada Mencit Galur Swiss dengan Metode Rangsang Kimia.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175073">
        <w:rPr>
          <w:rFonts w:ascii="Times New Roman" w:hAnsi="Times New Roman"/>
          <w:i/>
          <w:sz w:val="24"/>
          <w:szCs w:val="24"/>
          <w:lang w:val="en-ID"/>
        </w:rPr>
        <w:t>Indonesian Journal On Medical Science</w:t>
      </w:r>
      <w:r>
        <w:rPr>
          <w:rFonts w:ascii="Times New Roman" w:hAnsi="Times New Roman"/>
          <w:sz w:val="24"/>
          <w:szCs w:val="24"/>
          <w:lang w:val="en-ID"/>
        </w:rPr>
        <w:t>. Politeknik Kesehatan Bhakti Mulia. Hal: 100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Robinson, T. 1995. </w:t>
      </w:r>
      <w:r>
        <w:rPr>
          <w:rFonts w:ascii="Times New Roman" w:hAnsi="Times New Roman"/>
          <w:i/>
          <w:sz w:val="24"/>
          <w:szCs w:val="24"/>
          <w:lang w:val="en-ID"/>
        </w:rPr>
        <w:t>Kandungan Organik Tumbuhan Tinggi</w:t>
      </w:r>
      <w:r>
        <w:rPr>
          <w:rFonts w:ascii="Times New Roman" w:hAnsi="Times New Roman"/>
          <w:sz w:val="24"/>
          <w:szCs w:val="24"/>
          <w:lang w:val="en-ID"/>
        </w:rPr>
        <w:t>. Edisi ke-4 Terjemahan Kosasih Padmawinata. Bandung. ITB. Hal: 152 – 154, 196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Sentat, T., Pangestu, S. 2016. </w:t>
      </w:r>
      <w:r w:rsidRPr="006F0401">
        <w:rPr>
          <w:rFonts w:ascii="Times New Roman" w:hAnsi="Times New Roman"/>
          <w:sz w:val="24"/>
          <w:szCs w:val="24"/>
          <w:lang w:val="en-ID"/>
        </w:rPr>
        <w:t>Uji Efek Analgesik Ekstrak Etanol Daun Kersen (Muntingia Calabura L.) Pada Mencit Putih Jantan (Mus Musculus L.) Dengan Induksi Nyeri Asam Asetat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. </w:t>
      </w:r>
      <w:r>
        <w:rPr>
          <w:rFonts w:ascii="Times New Roman" w:hAnsi="Times New Roman"/>
          <w:sz w:val="24"/>
          <w:szCs w:val="24"/>
          <w:lang w:val="en-ID"/>
        </w:rPr>
        <w:t xml:space="preserve">Samarinda. </w:t>
      </w:r>
      <w:r w:rsidRPr="00175073">
        <w:rPr>
          <w:rFonts w:ascii="Times New Roman" w:hAnsi="Times New Roman"/>
          <w:i/>
          <w:sz w:val="24"/>
          <w:szCs w:val="24"/>
          <w:lang w:val="en-ID"/>
        </w:rPr>
        <w:t>Jurnal Ilmiah Manuntung</w:t>
      </w:r>
      <w:r>
        <w:rPr>
          <w:rFonts w:ascii="Times New Roman" w:hAnsi="Times New Roman"/>
          <w:sz w:val="24"/>
          <w:szCs w:val="24"/>
          <w:lang w:val="en-ID"/>
        </w:rPr>
        <w:t>, Vol.2 (2). Hal 147 – 153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Setiadi. 2017. </w:t>
      </w:r>
      <w:r>
        <w:rPr>
          <w:rFonts w:ascii="Times New Roman" w:hAnsi="Times New Roman"/>
          <w:i/>
          <w:sz w:val="24"/>
          <w:szCs w:val="24"/>
          <w:lang w:val="id-ID"/>
        </w:rPr>
        <w:t>Dasar-dasar Farmakologi Untuk Keperawatan</w:t>
      </w:r>
      <w:r>
        <w:rPr>
          <w:rFonts w:ascii="Times New Roman" w:hAnsi="Times New Roman"/>
          <w:sz w:val="24"/>
          <w:szCs w:val="24"/>
          <w:lang w:val="id-ID"/>
        </w:rPr>
        <w:t xml:space="preserve">. Yogyakarta: Indomedica Pustaka. Hal: </w:t>
      </w:r>
      <w:r>
        <w:rPr>
          <w:rFonts w:ascii="Times New Roman" w:hAnsi="Times New Roman"/>
          <w:sz w:val="24"/>
          <w:szCs w:val="24"/>
          <w:lang w:val="en-ID"/>
        </w:rPr>
        <w:t>101 – 106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8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lastRenderedPageBreak/>
        <w:t xml:space="preserve">Syamsul, E.S., </w:t>
      </w:r>
      <w:r w:rsidRPr="00CF2139">
        <w:rPr>
          <w:rFonts w:ascii="Times New Roman" w:hAnsi="Times New Roman"/>
          <w:sz w:val="24"/>
        </w:rPr>
        <w:t>Andani</w:t>
      </w:r>
      <w:r>
        <w:rPr>
          <w:rFonts w:ascii="Times New Roman" w:hAnsi="Times New Roman"/>
          <w:sz w:val="24"/>
        </w:rPr>
        <w:t xml:space="preserve">, F., dan </w:t>
      </w:r>
      <w:r w:rsidRPr="00CF2139">
        <w:rPr>
          <w:rFonts w:ascii="Times New Roman" w:hAnsi="Times New Roman"/>
          <w:sz w:val="24"/>
        </w:rPr>
        <w:t>Soemarie</w:t>
      </w:r>
      <w:r>
        <w:rPr>
          <w:rFonts w:ascii="Times New Roman" w:hAnsi="Times New Roman"/>
          <w:sz w:val="24"/>
        </w:rPr>
        <w:t>, Y.B</w:t>
      </w:r>
      <w:r>
        <w:rPr>
          <w:rFonts w:ascii="Times New Roman" w:hAnsi="Times New Roman"/>
          <w:sz w:val="24"/>
          <w:szCs w:val="24"/>
          <w:lang w:val="en-ID"/>
        </w:rPr>
        <w:t xml:space="preserve">. 2016. </w:t>
      </w:r>
      <w:r w:rsidRPr="006F0401">
        <w:rPr>
          <w:rFonts w:ascii="Times New Roman" w:hAnsi="Times New Roman"/>
          <w:sz w:val="24"/>
        </w:rPr>
        <w:t>Uji Aktivitas Analgetik Ekstrak Eta</w:t>
      </w:r>
      <w:r>
        <w:rPr>
          <w:rFonts w:ascii="Times New Roman" w:hAnsi="Times New Roman"/>
          <w:sz w:val="24"/>
        </w:rPr>
        <w:t>nolik Daun Kerehau (Callicarpa l</w:t>
      </w:r>
      <w:r w:rsidRPr="006F0401">
        <w:rPr>
          <w:rFonts w:ascii="Times New Roman" w:hAnsi="Times New Roman"/>
          <w:sz w:val="24"/>
        </w:rPr>
        <w:t>ongifolia Lamk.)</w:t>
      </w:r>
      <w:r>
        <w:rPr>
          <w:rFonts w:ascii="Times New Roman" w:hAnsi="Times New Roman"/>
          <w:i/>
          <w:sz w:val="24"/>
        </w:rPr>
        <w:t xml:space="preserve"> </w:t>
      </w:r>
      <w:r w:rsidRPr="006F0401">
        <w:rPr>
          <w:rFonts w:ascii="Times New Roman" w:hAnsi="Times New Roman"/>
          <w:sz w:val="24"/>
        </w:rPr>
        <w:t>Pada Mencit Putih</w:t>
      </w:r>
      <w:r>
        <w:rPr>
          <w:rFonts w:ascii="Times New Roman" w:hAnsi="Times New Roman"/>
          <w:i/>
          <w:sz w:val="24"/>
        </w:rPr>
        <w:t xml:space="preserve">. </w:t>
      </w:r>
      <w:r w:rsidRPr="00175073">
        <w:rPr>
          <w:rFonts w:ascii="Times New Roman" w:hAnsi="Times New Roman"/>
          <w:i/>
          <w:sz w:val="24"/>
        </w:rPr>
        <w:t>Traditional Medicine Journal,</w:t>
      </w:r>
      <w:r>
        <w:rPr>
          <w:rFonts w:ascii="Times New Roman" w:hAnsi="Times New Roman"/>
          <w:sz w:val="24"/>
        </w:rPr>
        <w:t xml:space="preserve"> Vol 21(2). Samarinda: Akademi Farmasi. Hal: 99 - 100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Syamsuni, H.A.2006. </w:t>
      </w:r>
      <w:r>
        <w:rPr>
          <w:rFonts w:ascii="Times New Roman" w:hAnsi="Times New Roman"/>
          <w:i/>
          <w:sz w:val="24"/>
          <w:szCs w:val="24"/>
          <w:lang w:val="id-ID"/>
        </w:rPr>
        <w:t>Ilmu Resep</w:t>
      </w:r>
      <w:r>
        <w:rPr>
          <w:rFonts w:ascii="Times New Roman" w:hAnsi="Times New Roman"/>
          <w:sz w:val="24"/>
          <w:szCs w:val="24"/>
          <w:lang w:val="id-ID"/>
        </w:rPr>
        <w:t>. Jakarta: EGC. Hal:  2</w:t>
      </w:r>
      <w:r>
        <w:rPr>
          <w:rFonts w:ascii="Times New Roman" w:hAnsi="Times New Roman"/>
          <w:sz w:val="24"/>
          <w:szCs w:val="24"/>
          <w:lang w:val="en-ID"/>
        </w:rPr>
        <w:t>63 – 264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Tjay, </w:t>
      </w:r>
      <w:r>
        <w:rPr>
          <w:rFonts w:ascii="Times New Roman" w:hAnsi="Times New Roman"/>
          <w:sz w:val="24"/>
          <w:szCs w:val="24"/>
          <w:lang w:val="en-ID"/>
        </w:rPr>
        <w:t>H. T,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dan </w:t>
      </w:r>
      <w:r>
        <w:rPr>
          <w:rFonts w:ascii="Times New Roman" w:hAnsi="Times New Roman"/>
          <w:sz w:val="24"/>
          <w:szCs w:val="24"/>
          <w:lang w:val="id-ID"/>
        </w:rPr>
        <w:t xml:space="preserve">Rahardja, K. 2007. </w:t>
      </w:r>
      <w:r>
        <w:rPr>
          <w:rFonts w:ascii="Times New Roman" w:hAnsi="Times New Roman"/>
          <w:i/>
          <w:sz w:val="24"/>
          <w:szCs w:val="24"/>
          <w:lang w:val="id-ID"/>
        </w:rPr>
        <w:t>Obat-obat Penting Khasiat Penggunaan dan Efek-efek sampingnya. Edisi keenam</w:t>
      </w:r>
      <w:r>
        <w:rPr>
          <w:rFonts w:ascii="Times New Roman" w:hAnsi="Times New Roman"/>
          <w:sz w:val="24"/>
          <w:szCs w:val="24"/>
          <w:lang w:val="id-ID"/>
        </w:rPr>
        <w:t>. Jakarta: PT. Elex Media Komputindo.  Hal: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312-31</w:t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Turner, R.A. 1965. </w:t>
      </w:r>
      <w:r>
        <w:rPr>
          <w:rFonts w:ascii="Times New Roman" w:hAnsi="Times New Roman"/>
          <w:i/>
          <w:sz w:val="24"/>
          <w:szCs w:val="24"/>
          <w:lang w:val="id-ID"/>
        </w:rPr>
        <w:t>Screening Methods in Pharmacology</w:t>
      </w:r>
      <w:r>
        <w:rPr>
          <w:rFonts w:ascii="Times New Roman" w:hAnsi="Times New Roman"/>
          <w:sz w:val="24"/>
          <w:szCs w:val="24"/>
          <w:lang w:val="id-ID"/>
        </w:rPr>
        <w:t>. New York Academiic. Press. Hal: 113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Wahyuni, T.A. Y. Nuratmi, B. 2003. </w:t>
      </w:r>
      <w:r w:rsidRPr="006F0401">
        <w:rPr>
          <w:rFonts w:ascii="Times New Roman" w:hAnsi="Times New Roman"/>
          <w:sz w:val="24"/>
          <w:szCs w:val="24"/>
          <w:lang w:val="en-ID"/>
        </w:rPr>
        <w:t>Uji Perbandingan Efek Analgesik Infus Temu Putih (Curcuma Zedoaria Rosc.) dan Temu Mangga (Curcuma Manga Val.Et Zipp) Pada Mencit.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6F0401">
        <w:rPr>
          <w:rFonts w:ascii="Times New Roman" w:hAnsi="Times New Roman"/>
          <w:i/>
          <w:sz w:val="24"/>
          <w:szCs w:val="24"/>
          <w:lang w:val="en-ID"/>
        </w:rPr>
        <w:t>Jurnal Bahan Alam Indonesia</w:t>
      </w:r>
      <w:r>
        <w:rPr>
          <w:rFonts w:ascii="Times New Roman" w:hAnsi="Times New Roman"/>
          <w:sz w:val="24"/>
          <w:szCs w:val="24"/>
          <w:lang w:val="en-ID"/>
        </w:rPr>
        <w:t>. Vol 2 (3). Hal: 81 - 84</w:t>
      </w:r>
    </w:p>
    <w:p w:rsidR="00D34E75" w:rsidRDefault="00D34E75" w:rsidP="00D34E75">
      <w:pPr>
        <w:spacing w:after="240"/>
        <w:ind w:left="709" w:hanging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Wilmana, P.F dan Gan, S. 2007. </w:t>
      </w:r>
      <w:r>
        <w:rPr>
          <w:rFonts w:ascii="Times New Roman" w:hAnsi="Times New Roman"/>
          <w:i/>
          <w:sz w:val="24"/>
          <w:szCs w:val="24"/>
          <w:lang w:val="id-ID"/>
        </w:rPr>
        <w:t>Analgetik- Antipiretik Anti-inflamasi Non steroi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d </w:t>
      </w:r>
      <w:r>
        <w:rPr>
          <w:rFonts w:ascii="Times New Roman" w:hAnsi="Times New Roman"/>
          <w:i/>
          <w:sz w:val="24"/>
          <w:szCs w:val="24"/>
          <w:lang w:val="id-ID"/>
        </w:rPr>
        <w:t>dan Obat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Gangguan Sendi Lainnya Farmakologi dan Terapi. Edisi 5</w:t>
      </w:r>
      <w:r>
        <w:rPr>
          <w:rFonts w:ascii="Times New Roman" w:hAnsi="Times New Roman"/>
          <w:sz w:val="24"/>
          <w:szCs w:val="24"/>
          <w:lang w:val="id-ID"/>
        </w:rPr>
        <w:t>. Jakarta: Bagian Farmakologi Fakultas Kedokteran UI. Hal: 2</w:t>
      </w:r>
      <w:r>
        <w:rPr>
          <w:rFonts w:ascii="Times New Roman" w:hAnsi="Times New Roman"/>
          <w:sz w:val="24"/>
          <w:szCs w:val="24"/>
          <w:lang w:val="en-ID"/>
        </w:rPr>
        <w:t>10</w:t>
      </w:r>
      <w:r>
        <w:rPr>
          <w:rFonts w:ascii="Times New Roman" w:hAnsi="Times New Roman"/>
          <w:sz w:val="24"/>
          <w:szCs w:val="24"/>
          <w:lang w:val="id-ID"/>
        </w:rPr>
        <w:t>, 230-239</w:t>
      </w:r>
    </w:p>
    <w:p w:rsidR="00D34E75" w:rsidRDefault="00D34E75" w:rsidP="00D34E75">
      <w:pPr>
        <w:ind w:left="709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Yuandani., dan Yohana, M. 2018. </w:t>
      </w:r>
      <w:r>
        <w:rPr>
          <w:rFonts w:ascii="Times New Roman" w:hAnsi="Times New Roman"/>
          <w:i/>
          <w:sz w:val="24"/>
        </w:rPr>
        <w:t>Aktivitas Analgetik Ekstrak Etanol Daun Pugun Tanoh (Picria Felterrae Lour) Pada Mencit (Mus Musculus)</w:t>
      </w:r>
      <w:r>
        <w:rPr>
          <w:rFonts w:ascii="Times New Roman" w:hAnsi="Times New Roman"/>
          <w:sz w:val="24"/>
        </w:rPr>
        <w:t>. Medan : Fakultas Farmasi Universitas Sumatera Utara. Hal: 168</w:t>
      </w:r>
    </w:p>
    <w:p w:rsidR="00D34E75" w:rsidRDefault="00D34E75" w:rsidP="00D34E75">
      <w:pPr>
        <w:ind w:left="709" w:hanging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Zulfiker, A.H.M., Rahman, M.M., Hossain, M.K., Hamid., Mazumder, M., dan Rana, S. 2010. </w:t>
      </w:r>
      <w:r w:rsidRPr="006F0401">
        <w:rPr>
          <w:rFonts w:ascii="Times New Roman" w:hAnsi="Times New Roman"/>
          <w:sz w:val="24"/>
        </w:rPr>
        <w:t>In Vivo Analgesic Activity of Ethanolic Extracts of Two Medicine Plants – Scoparia Dulcis L. And Ficus Racemosa L. And Ficus Racemosa Linn.</w:t>
      </w:r>
      <w:r>
        <w:rPr>
          <w:rFonts w:ascii="Times New Roman" w:hAnsi="Times New Roman"/>
          <w:i/>
          <w:sz w:val="24"/>
        </w:rPr>
        <w:t xml:space="preserve"> </w:t>
      </w:r>
      <w:r w:rsidRPr="006F0401">
        <w:rPr>
          <w:rFonts w:ascii="Times New Roman" w:hAnsi="Times New Roman"/>
          <w:i/>
          <w:sz w:val="24"/>
        </w:rPr>
        <w:t>Biology and Medicine</w:t>
      </w:r>
      <w:r>
        <w:rPr>
          <w:rFonts w:ascii="Times New Roman" w:hAnsi="Times New Roman"/>
          <w:sz w:val="24"/>
        </w:rPr>
        <w:t>. 2 (2). Hal: 42 – 43</w:t>
      </w:r>
    </w:p>
    <w:p w:rsidR="00D34E75" w:rsidRDefault="00D34E75" w:rsidP="00D34E75">
      <w:pPr>
        <w:jc w:val="both"/>
        <w:rPr>
          <w:rFonts w:ascii="Times New Roman" w:hAnsi="Times New Roman"/>
          <w:sz w:val="24"/>
        </w:rPr>
      </w:pPr>
    </w:p>
    <w:p w:rsidR="00384BB2" w:rsidRPr="00D34E75" w:rsidRDefault="00384BB2" w:rsidP="00D34E75">
      <w:bookmarkStart w:id="0" w:name="_GoBack"/>
      <w:bookmarkEnd w:id="0"/>
    </w:p>
    <w:sectPr w:rsidR="00384BB2" w:rsidRPr="00D34E75" w:rsidSect="00BC399D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A8" w:rsidRDefault="00CD2FA8" w:rsidP="004A5C1C">
      <w:pPr>
        <w:spacing w:after="0" w:line="240" w:lineRule="auto"/>
      </w:pPr>
      <w:r>
        <w:separator/>
      </w:r>
    </w:p>
  </w:endnote>
  <w:endnote w:type="continuationSeparator" w:id="0">
    <w:p w:rsidR="00CD2FA8" w:rsidRDefault="00CD2FA8" w:rsidP="004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1C" w:rsidRDefault="004A5C1C">
    <w:pPr>
      <w:pStyle w:val="Footer"/>
      <w:jc w:val="center"/>
    </w:pPr>
  </w:p>
  <w:p w:rsidR="004A5C1C" w:rsidRDefault="004A5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A8" w:rsidRDefault="00CD2FA8" w:rsidP="004A5C1C">
      <w:pPr>
        <w:spacing w:after="0" w:line="240" w:lineRule="auto"/>
      </w:pPr>
      <w:r>
        <w:separator/>
      </w:r>
    </w:p>
  </w:footnote>
  <w:footnote w:type="continuationSeparator" w:id="0">
    <w:p w:rsidR="00CD2FA8" w:rsidRDefault="00CD2FA8" w:rsidP="004A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92"/>
    <w:multiLevelType w:val="hybridMultilevel"/>
    <w:tmpl w:val="D93C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DC6"/>
    <w:multiLevelType w:val="multilevel"/>
    <w:tmpl w:val="F94698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CE15101"/>
    <w:multiLevelType w:val="hybridMultilevel"/>
    <w:tmpl w:val="D6506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B6A72"/>
    <w:multiLevelType w:val="hybridMultilevel"/>
    <w:tmpl w:val="518E363E"/>
    <w:lvl w:ilvl="0" w:tplc="DBBECC28">
      <w:start w:val="1"/>
      <w:numFmt w:val="upperLetter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6AC0B4A"/>
    <w:multiLevelType w:val="multilevel"/>
    <w:tmpl w:val="760E5F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98D6C95"/>
    <w:multiLevelType w:val="hybridMultilevel"/>
    <w:tmpl w:val="7E48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20268"/>
    <w:multiLevelType w:val="hybridMultilevel"/>
    <w:tmpl w:val="963CE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63402"/>
    <w:multiLevelType w:val="multilevel"/>
    <w:tmpl w:val="7E120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83954AC"/>
    <w:multiLevelType w:val="hybridMultilevel"/>
    <w:tmpl w:val="14185464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FC71465"/>
    <w:multiLevelType w:val="hybridMultilevel"/>
    <w:tmpl w:val="226E5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E451C"/>
    <w:multiLevelType w:val="hybridMultilevel"/>
    <w:tmpl w:val="A4861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D6FEB"/>
    <w:multiLevelType w:val="hybridMultilevel"/>
    <w:tmpl w:val="3236B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C5321"/>
    <w:multiLevelType w:val="multilevel"/>
    <w:tmpl w:val="D94233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6A44132"/>
    <w:multiLevelType w:val="hybridMultilevel"/>
    <w:tmpl w:val="9C86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F246A"/>
    <w:multiLevelType w:val="hybridMultilevel"/>
    <w:tmpl w:val="6114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249CD"/>
    <w:multiLevelType w:val="hybridMultilevel"/>
    <w:tmpl w:val="F80C7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74579"/>
    <w:multiLevelType w:val="multilevel"/>
    <w:tmpl w:val="1E1EA7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8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8">
    <w:nsid w:val="56D6115F"/>
    <w:multiLevelType w:val="hybridMultilevel"/>
    <w:tmpl w:val="DD720558"/>
    <w:lvl w:ilvl="0" w:tplc="431AB6EA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C2800"/>
    <w:multiLevelType w:val="multilevel"/>
    <w:tmpl w:val="98BE183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5D387F6F"/>
    <w:multiLevelType w:val="hybridMultilevel"/>
    <w:tmpl w:val="F326C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36911"/>
    <w:multiLevelType w:val="hybridMultilevel"/>
    <w:tmpl w:val="AF98D01A"/>
    <w:lvl w:ilvl="0" w:tplc="B06CA1A4">
      <w:start w:val="1"/>
      <w:numFmt w:val="lowerLetter"/>
      <w:lvlText w:val="%1."/>
      <w:lvlJc w:val="left"/>
      <w:pPr>
        <w:ind w:left="1069" w:hanging="360"/>
      </w:pPr>
      <w:rPr>
        <w:rFonts w:cstheme="minorBidi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F365BA"/>
    <w:multiLevelType w:val="multilevel"/>
    <w:tmpl w:val="00981E7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4"/>
      <w:numFmt w:val="decimal"/>
      <w:isLgl/>
      <w:lvlText w:val="%1.%2."/>
      <w:lvlJc w:val="left"/>
      <w:pPr>
        <w:ind w:left="1674" w:hanging="540"/>
      </w:pPr>
    </w:lvl>
    <w:lvl w:ilvl="2">
      <w:start w:val="3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4">
    <w:nsid w:val="7A6E1ADE"/>
    <w:multiLevelType w:val="hybridMultilevel"/>
    <w:tmpl w:val="76DE9BD8"/>
    <w:lvl w:ilvl="0" w:tplc="67048194">
      <w:start w:val="2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7EAB2EB1"/>
    <w:multiLevelType w:val="hybridMultilevel"/>
    <w:tmpl w:val="B5528F24"/>
    <w:lvl w:ilvl="0" w:tplc="CE04130C">
      <w:start w:val="1"/>
      <w:numFmt w:val="decimal"/>
      <w:lvlText w:val="%1."/>
      <w:lvlJc w:val="left"/>
      <w:pPr>
        <w:ind w:left="720" w:hanging="360"/>
      </w:pPr>
    </w:lvl>
    <w:lvl w:ilvl="1" w:tplc="3A3A43B4">
      <w:start w:val="1"/>
      <w:numFmt w:val="lowerLetter"/>
      <w:lvlText w:val="%2."/>
      <w:lvlJc w:val="left"/>
      <w:pPr>
        <w:ind w:left="1440" w:hanging="360"/>
      </w:pPr>
    </w:lvl>
    <w:lvl w:ilvl="2" w:tplc="E434359C">
      <w:start w:val="1"/>
      <w:numFmt w:val="lowerRoman"/>
      <w:lvlText w:val="%3."/>
      <w:lvlJc w:val="right"/>
      <w:pPr>
        <w:ind w:left="2160" w:hanging="180"/>
      </w:pPr>
    </w:lvl>
    <w:lvl w:ilvl="3" w:tplc="FE2A5676">
      <w:start w:val="1"/>
      <w:numFmt w:val="decimal"/>
      <w:lvlText w:val="%4."/>
      <w:lvlJc w:val="left"/>
      <w:pPr>
        <w:ind w:left="2880" w:hanging="360"/>
      </w:pPr>
    </w:lvl>
    <w:lvl w:ilvl="4" w:tplc="6462702C">
      <w:start w:val="1"/>
      <w:numFmt w:val="lowerLetter"/>
      <w:lvlText w:val="%5."/>
      <w:lvlJc w:val="left"/>
      <w:pPr>
        <w:ind w:left="3600" w:hanging="360"/>
      </w:pPr>
    </w:lvl>
    <w:lvl w:ilvl="5" w:tplc="E7DA16A6">
      <w:start w:val="1"/>
      <w:numFmt w:val="lowerRoman"/>
      <w:lvlText w:val="%6."/>
      <w:lvlJc w:val="right"/>
      <w:pPr>
        <w:ind w:left="4320" w:hanging="180"/>
      </w:pPr>
    </w:lvl>
    <w:lvl w:ilvl="6" w:tplc="5AA60A66">
      <w:start w:val="1"/>
      <w:numFmt w:val="decimal"/>
      <w:lvlText w:val="%7."/>
      <w:lvlJc w:val="left"/>
      <w:pPr>
        <w:ind w:left="5040" w:hanging="360"/>
      </w:pPr>
    </w:lvl>
    <w:lvl w:ilvl="7" w:tplc="6A5E3676">
      <w:start w:val="1"/>
      <w:numFmt w:val="lowerLetter"/>
      <w:lvlText w:val="%8."/>
      <w:lvlJc w:val="left"/>
      <w:pPr>
        <w:ind w:left="5760" w:hanging="360"/>
      </w:pPr>
    </w:lvl>
    <w:lvl w:ilvl="8" w:tplc="CD1A090C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F3F55"/>
    <w:multiLevelType w:val="hybridMultilevel"/>
    <w:tmpl w:val="DEA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0"/>
  </w:num>
  <w:num w:numId="5">
    <w:abstractNumId w:val="11"/>
  </w:num>
  <w:num w:numId="6">
    <w:abstractNumId w:val="5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4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  <w:lvlOverride w:ilvl="0">
      <w:startOverride w:val="1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CF"/>
    <w:rsid w:val="00032C12"/>
    <w:rsid w:val="00041A2D"/>
    <w:rsid w:val="000457E0"/>
    <w:rsid w:val="000C2F1F"/>
    <w:rsid w:val="000D0077"/>
    <w:rsid w:val="000E5BC3"/>
    <w:rsid w:val="000F10CE"/>
    <w:rsid w:val="00143910"/>
    <w:rsid w:val="001527D0"/>
    <w:rsid w:val="00172A27"/>
    <w:rsid w:val="001E32F8"/>
    <w:rsid w:val="00265A9F"/>
    <w:rsid w:val="00287254"/>
    <w:rsid w:val="00291A79"/>
    <w:rsid w:val="00292CE2"/>
    <w:rsid w:val="0029794C"/>
    <w:rsid w:val="002B6D6D"/>
    <w:rsid w:val="00310495"/>
    <w:rsid w:val="00370AD4"/>
    <w:rsid w:val="003768CA"/>
    <w:rsid w:val="00384BB2"/>
    <w:rsid w:val="00393086"/>
    <w:rsid w:val="003A0929"/>
    <w:rsid w:val="003A4FD2"/>
    <w:rsid w:val="003C5FDC"/>
    <w:rsid w:val="003F17D2"/>
    <w:rsid w:val="00476ADB"/>
    <w:rsid w:val="004A1B1B"/>
    <w:rsid w:val="004A5610"/>
    <w:rsid w:val="004A5C1C"/>
    <w:rsid w:val="004B21A8"/>
    <w:rsid w:val="00521D2A"/>
    <w:rsid w:val="005E46D4"/>
    <w:rsid w:val="005F08BA"/>
    <w:rsid w:val="00606C0F"/>
    <w:rsid w:val="0062658F"/>
    <w:rsid w:val="00640FC8"/>
    <w:rsid w:val="00681234"/>
    <w:rsid w:val="0068765C"/>
    <w:rsid w:val="0069002C"/>
    <w:rsid w:val="006939BA"/>
    <w:rsid w:val="00704EAB"/>
    <w:rsid w:val="0070744A"/>
    <w:rsid w:val="00725969"/>
    <w:rsid w:val="00743A25"/>
    <w:rsid w:val="007869B7"/>
    <w:rsid w:val="00787065"/>
    <w:rsid w:val="0079362D"/>
    <w:rsid w:val="007956B0"/>
    <w:rsid w:val="007B6FB9"/>
    <w:rsid w:val="00816015"/>
    <w:rsid w:val="00816DE1"/>
    <w:rsid w:val="00855450"/>
    <w:rsid w:val="00880E1E"/>
    <w:rsid w:val="0089380F"/>
    <w:rsid w:val="008A64EA"/>
    <w:rsid w:val="008E11D5"/>
    <w:rsid w:val="008F1154"/>
    <w:rsid w:val="0093212C"/>
    <w:rsid w:val="00942667"/>
    <w:rsid w:val="00947332"/>
    <w:rsid w:val="00974AB0"/>
    <w:rsid w:val="009C1B57"/>
    <w:rsid w:val="00A45B51"/>
    <w:rsid w:val="00A45D3C"/>
    <w:rsid w:val="00A530BA"/>
    <w:rsid w:val="00A55B62"/>
    <w:rsid w:val="00A57D40"/>
    <w:rsid w:val="00AB6BEB"/>
    <w:rsid w:val="00AC4AFA"/>
    <w:rsid w:val="00AD17B4"/>
    <w:rsid w:val="00B172B4"/>
    <w:rsid w:val="00BC399D"/>
    <w:rsid w:val="00BC5562"/>
    <w:rsid w:val="00BE5323"/>
    <w:rsid w:val="00BF70B3"/>
    <w:rsid w:val="00BF7BA0"/>
    <w:rsid w:val="00C21889"/>
    <w:rsid w:val="00C61197"/>
    <w:rsid w:val="00C655EB"/>
    <w:rsid w:val="00C7201C"/>
    <w:rsid w:val="00C85BFB"/>
    <w:rsid w:val="00C9710B"/>
    <w:rsid w:val="00CD2FA8"/>
    <w:rsid w:val="00CD57A4"/>
    <w:rsid w:val="00CD73D8"/>
    <w:rsid w:val="00CF563A"/>
    <w:rsid w:val="00D02E4A"/>
    <w:rsid w:val="00D27F7C"/>
    <w:rsid w:val="00D34E75"/>
    <w:rsid w:val="00D93DC8"/>
    <w:rsid w:val="00DE3878"/>
    <w:rsid w:val="00E11433"/>
    <w:rsid w:val="00E25803"/>
    <w:rsid w:val="00E3154C"/>
    <w:rsid w:val="00E42AF8"/>
    <w:rsid w:val="00E4576C"/>
    <w:rsid w:val="00ED7069"/>
    <w:rsid w:val="00F47076"/>
    <w:rsid w:val="00F728B1"/>
    <w:rsid w:val="00F76C78"/>
    <w:rsid w:val="00FB4B2E"/>
    <w:rsid w:val="00FC0B4B"/>
    <w:rsid w:val="00FC7DA8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9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DE387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E387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C4A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C4AFA"/>
    <w:pPr>
      <w:tabs>
        <w:tab w:val="left" w:pos="1320"/>
        <w:tab w:val="left" w:pos="1560"/>
        <w:tab w:val="left" w:pos="2410"/>
        <w:tab w:val="right" w:leader="dot" w:pos="8222"/>
      </w:tabs>
      <w:spacing w:after="240" w:line="240" w:lineRule="auto"/>
      <w:ind w:left="993" w:right="4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4AF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Style1Char">
    <w:name w:val="Style1 Char"/>
    <w:basedOn w:val="DefaultParagraphFont"/>
    <w:link w:val="Style1"/>
    <w:locked/>
    <w:rsid w:val="002B6D6D"/>
    <w:rPr>
      <w:rFonts w:ascii="Times New Roman" w:hAnsi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2B6D6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table" w:styleId="TableGrid">
    <w:name w:val="Table Grid"/>
    <w:basedOn w:val="TableNormal"/>
    <w:uiPriority w:val="59"/>
    <w:rsid w:val="0078706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9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DE387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E387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3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AC4A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C4AFA"/>
    <w:pPr>
      <w:tabs>
        <w:tab w:val="left" w:pos="1320"/>
        <w:tab w:val="left" w:pos="1560"/>
        <w:tab w:val="left" w:pos="2410"/>
        <w:tab w:val="right" w:leader="dot" w:pos="8222"/>
      </w:tabs>
      <w:spacing w:after="240" w:line="240" w:lineRule="auto"/>
      <w:ind w:left="993" w:right="49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4AF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Style1Char">
    <w:name w:val="Style1 Char"/>
    <w:basedOn w:val="DefaultParagraphFont"/>
    <w:link w:val="Style1"/>
    <w:locked/>
    <w:rsid w:val="002B6D6D"/>
    <w:rPr>
      <w:rFonts w:ascii="Times New Roman" w:hAnsi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2B6D6D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  <w:lang w:val="id-ID" w:eastAsia="en-US"/>
    </w:rPr>
  </w:style>
  <w:style w:type="table" w:styleId="TableGrid">
    <w:name w:val="Table Grid"/>
    <w:basedOn w:val="TableNormal"/>
    <w:uiPriority w:val="59"/>
    <w:rsid w:val="0078706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RMX1821</dc:creator>
  <cp:lastModifiedBy>wahyu</cp:lastModifiedBy>
  <cp:revision>2</cp:revision>
  <cp:lastPrinted>2020-01-31T01:50:00Z</cp:lastPrinted>
  <dcterms:created xsi:type="dcterms:W3CDTF">2021-11-08T04:17:00Z</dcterms:created>
  <dcterms:modified xsi:type="dcterms:W3CDTF">2021-11-08T04:17:00Z</dcterms:modified>
</cp:coreProperties>
</file>