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9" w:rsidRDefault="00473EA9" w:rsidP="00473EA9">
      <w:pPr>
        <w:spacing w:after="0"/>
        <w:jc w:val="center"/>
        <w:rPr>
          <w:b/>
          <w:szCs w:val="24"/>
          <w:lang w:val="en-US"/>
        </w:rPr>
      </w:pPr>
      <w:r w:rsidRPr="00CD2460">
        <w:rPr>
          <w:b/>
          <w:szCs w:val="24"/>
        </w:rPr>
        <w:t xml:space="preserve">POTENSI ANTIOKSIDAN FRAKSI ETIL ASETAT DAN FRAKSI </w:t>
      </w:r>
      <w:r w:rsidRPr="00CD2460">
        <w:rPr>
          <w:b/>
          <w:i/>
          <w:szCs w:val="24"/>
        </w:rPr>
        <w:t>N</w:t>
      </w:r>
      <w:r w:rsidRPr="00CD2460">
        <w:rPr>
          <w:b/>
          <w:szCs w:val="24"/>
        </w:rPr>
        <w:t xml:space="preserve">-HEKSANA EKSTRAK ETANOL KULIT BUAH ASAM JAWA </w:t>
      </w:r>
    </w:p>
    <w:p w:rsidR="00473EA9" w:rsidRPr="00CD2460" w:rsidRDefault="00473EA9" w:rsidP="00473EA9">
      <w:pPr>
        <w:spacing w:after="0"/>
        <w:jc w:val="center"/>
        <w:rPr>
          <w:b/>
          <w:szCs w:val="24"/>
        </w:rPr>
      </w:pPr>
      <w:r w:rsidRPr="00CD2460">
        <w:rPr>
          <w:b/>
          <w:szCs w:val="24"/>
        </w:rPr>
        <w:t>(</w:t>
      </w:r>
      <w:r w:rsidRPr="00CD2460">
        <w:rPr>
          <w:b/>
          <w:i/>
          <w:szCs w:val="24"/>
        </w:rPr>
        <w:t>Tamarindus indica</w:t>
      </w:r>
      <w:r w:rsidRPr="00CD2460">
        <w:rPr>
          <w:b/>
          <w:szCs w:val="24"/>
        </w:rPr>
        <w:t xml:space="preserve"> L.) DENGAN METODE </w:t>
      </w:r>
    </w:p>
    <w:p w:rsidR="00473EA9" w:rsidRPr="00CD2460" w:rsidRDefault="00473EA9" w:rsidP="00473EA9">
      <w:pPr>
        <w:spacing w:after="0" w:line="240" w:lineRule="auto"/>
        <w:jc w:val="center"/>
        <w:rPr>
          <w:b/>
          <w:sz w:val="28"/>
          <w:lang w:val="en-US"/>
        </w:rPr>
      </w:pPr>
      <w:r w:rsidRPr="00CD2460">
        <w:rPr>
          <w:b/>
          <w:szCs w:val="24"/>
        </w:rPr>
        <w:t>DPPH (1,1-difenil-2-pikrilhidrazil)</w:t>
      </w:r>
    </w:p>
    <w:p w:rsidR="00473EA9" w:rsidRDefault="00473EA9" w:rsidP="00473EA9">
      <w:pPr>
        <w:spacing w:line="240" w:lineRule="auto"/>
        <w:jc w:val="center"/>
        <w:rPr>
          <w:b/>
          <w:sz w:val="28"/>
        </w:rPr>
      </w:pPr>
    </w:p>
    <w:p w:rsidR="00473EA9" w:rsidRDefault="00473EA9" w:rsidP="00473EA9">
      <w:pPr>
        <w:spacing w:line="240" w:lineRule="auto"/>
        <w:jc w:val="center"/>
        <w:rPr>
          <w:b/>
          <w:sz w:val="28"/>
        </w:rPr>
      </w:pPr>
    </w:p>
    <w:p w:rsidR="00473EA9" w:rsidRPr="00090E71" w:rsidRDefault="00473EA9" w:rsidP="00473EA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473EA9" w:rsidRPr="00090E71" w:rsidRDefault="00473EA9" w:rsidP="00473EA9">
      <w:pPr>
        <w:spacing w:line="240" w:lineRule="auto"/>
        <w:rPr>
          <w:b/>
        </w:rPr>
      </w:pP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Default="00473EA9" w:rsidP="00473EA9">
      <w:pPr>
        <w:spacing w:line="240" w:lineRule="auto"/>
        <w:jc w:val="center"/>
        <w:rPr>
          <w:b/>
        </w:rPr>
      </w:pPr>
      <w:r w:rsidRPr="00090E71">
        <w:rPr>
          <w:b/>
        </w:rPr>
        <w:t>OLEH :</w:t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after="0" w:line="240" w:lineRule="auto"/>
        <w:jc w:val="center"/>
        <w:rPr>
          <w:b/>
        </w:rPr>
      </w:pPr>
      <w:r w:rsidRPr="00090E71">
        <w:rPr>
          <w:b/>
          <w:u w:val="single"/>
        </w:rPr>
        <w:t>DINI RAHMADANI</w:t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  <w:r w:rsidRPr="00090E71">
        <w:rPr>
          <w:b/>
        </w:rPr>
        <w:t>NPM. 192114174</w:t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line="240" w:lineRule="auto"/>
        <w:jc w:val="center"/>
        <w:rPr>
          <w:b/>
        </w:rPr>
      </w:pPr>
      <w:r w:rsidRPr="00090E71">
        <w:rPr>
          <w:b/>
          <w:noProof/>
          <w:lang w:val="en-US"/>
        </w:rPr>
        <w:drawing>
          <wp:inline distT="0" distB="0" distL="0" distR="0" wp14:anchorId="264A4E5D" wp14:editId="0BAD14C3">
            <wp:extent cx="1800000" cy="17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UM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Default="00473EA9" w:rsidP="00473EA9">
      <w:pPr>
        <w:spacing w:line="240" w:lineRule="auto"/>
        <w:rPr>
          <w:b/>
        </w:rPr>
      </w:pPr>
    </w:p>
    <w:p w:rsidR="00473EA9" w:rsidRPr="00090E71" w:rsidRDefault="00473EA9" w:rsidP="00473EA9">
      <w:pPr>
        <w:spacing w:line="240" w:lineRule="auto"/>
        <w:rPr>
          <w:b/>
        </w:rPr>
      </w:pP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PROGRAM STUDI SARJANA FARMASI</w:t>
      </w: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FAKULTAS FARMASI</w:t>
      </w: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UNIVERSITAS MUSLIM NUSANTARA AL-WASHLIYAH</w:t>
      </w: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MEDAN</w:t>
      </w:r>
    </w:p>
    <w:p w:rsidR="00473EA9" w:rsidRPr="00090E71" w:rsidRDefault="00473EA9" w:rsidP="00473EA9">
      <w:pPr>
        <w:spacing w:after="0"/>
        <w:jc w:val="center"/>
      </w:pPr>
      <w:r w:rsidRPr="00090E71">
        <w:rPr>
          <w:b/>
          <w:sz w:val="28"/>
        </w:rPr>
        <w:t>2021</w:t>
      </w:r>
    </w:p>
    <w:p w:rsidR="00473EA9" w:rsidRDefault="00473EA9" w:rsidP="00473EA9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POTENSI ANTIOKSIDAN FRAKSI ETIL ASETAT DAN FRAKSI </w:t>
      </w:r>
      <w:r>
        <w:rPr>
          <w:b/>
          <w:i/>
          <w:szCs w:val="24"/>
        </w:rPr>
        <w:t>N</w:t>
      </w:r>
      <w:r>
        <w:rPr>
          <w:b/>
          <w:szCs w:val="24"/>
        </w:rPr>
        <w:t>-HEKSANA EKSTRAK ETANOL KULIT BUAH ASAM JAWA (</w:t>
      </w:r>
      <w:r>
        <w:rPr>
          <w:b/>
          <w:i/>
          <w:szCs w:val="24"/>
        </w:rPr>
        <w:t>Tamarindus indica</w:t>
      </w:r>
      <w:r>
        <w:rPr>
          <w:b/>
          <w:szCs w:val="24"/>
        </w:rPr>
        <w:t xml:space="preserve"> L.) DENGAN METODE </w:t>
      </w:r>
    </w:p>
    <w:p w:rsidR="00473EA9" w:rsidRPr="00CD2460" w:rsidRDefault="00473EA9" w:rsidP="00473EA9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Cs w:val="24"/>
        </w:rPr>
        <w:t>DPPH (1,1-difenil-2-pikrilhidrazil)</w:t>
      </w:r>
    </w:p>
    <w:p w:rsidR="00473EA9" w:rsidRDefault="00473EA9" w:rsidP="00473EA9">
      <w:pPr>
        <w:spacing w:line="240" w:lineRule="auto"/>
        <w:jc w:val="center"/>
        <w:rPr>
          <w:b/>
          <w:sz w:val="28"/>
        </w:rPr>
      </w:pPr>
    </w:p>
    <w:p w:rsidR="00473EA9" w:rsidRDefault="00473EA9" w:rsidP="00473EA9">
      <w:pPr>
        <w:spacing w:line="240" w:lineRule="auto"/>
        <w:jc w:val="center"/>
        <w:rPr>
          <w:b/>
          <w:sz w:val="28"/>
        </w:rPr>
      </w:pPr>
    </w:p>
    <w:p w:rsidR="00473EA9" w:rsidRDefault="00473EA9" w:rsidP="00473EA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SKRIPSI</w:t>
      </w:r>
    </w:p>
    <w:p w:rsidR="00473EA9" w:rsidRPr="00C07576" w:rsidRDefault="00473EA9" w:rsidP="00473EA9">
      <w:pPr>
        <w:spacing w:line="240" w:lineRule="auto"/>
        <w:jc w:val="center"/>
        <w:rPr>
          <w:rFonts w:ascii="Lucida Calligraphy" w:hAnsi="Lucida Calligraphy"/>
          <w:sz w:val="18"/>
        </w:rPr>
      </w:pPr>
      <w:r w:rsidRPr="00C07576">
        <w:rPr>
          <w:rFonts w:ascii="Lucida Calligraphy" w:hAnsi="Lucida Calligraphy"/>
          <w:sz w:val="18"/>
        </w:rPr>
        <w:t>Diajukan untuk melengkapi dan memenuhi syarat-syarat untuk memperoleh Gelar Sarjana Farmasi pada Program Studi Farmasi Fakultas Farmasi Universitas Muslim Nusantara Al-Washliyah</w:t>
      </w:r>
    </w:p>
    <w:p w:rsidR="00473EA9" w:rsidRPr="00090E71" w:rsidRDefault="00473EA9" w:rsidP="00473EA9">
      <w:pPr>
        <w:spacing w:line="240" w:lineRule="auto"/>
        <w:rPr>
          <w:b/>
        </w:rPr>
      </w:pPr>
    </w:p>
    <w:p w:rsidR="00473EA9" w:rsidRDefault="00473EA9" w:rsidP="00473EA9">
      <w:pPr>
        <w:spacing w:line="240" w:lineRule="auto"/>
        <w:jc w:val="center"/>
        <w:rPr>
          <w:b/>
        </w:rPr>
      </w:pPr>
      <w:r w:rsidRPr="00090E71">
        <w:rPr>
          <w:b/>
        </w:rPr>
        <w:t>OLEH :</w:t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after="0" w:line="240" w:lineRule="auto"/>
        <w:jc w:val="center"/>
        <w:rPr>
          <w:b/>
        </w:rPr>
      </w:pPr>
      <w:r w:rsidRPr="00090E71">
        <w:rPr>
          <w:b/>
          <w:u w:val="single"/>
        </w:rPr>
        <w:t>DINI RAHMADANI</w:t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  <w:r w:rsidRPr="00090E71">
        <w:rPr>
          <w:b/>
        </w:rPr>
        <w:t>NPM. 192114174</w:t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line="240" w:lineRule="auto"/>
        <w:jc w:val="center"/>
        <w:rPr>
          <w:b/>
        </w:rPr>
      </w:pPr>
      <w:r w:rsidRPr="00090E71">
        <w:rPr>
          <w:b/>
          <w:noProof/>
          <w:lang w:val="en-US"/>
        </w:rPr>
        <w:drawing>
          <wp:inline distT="0" distB="0" distL="0" distR="0" wp14:anchorId="0A02418D" wp14:editId="1399875B">
            <wp:extent cx="1800000" cy="177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UM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A9" w:rsidRPr="00090E71" w:rsidRDefault="00473EA9" w:rsidP="00473EA9">
      <w:pPr>
        <w:spacing w:line="240" w:lineRule="auto"/>
        <w:jc w:val="center"/>
        <w:rPr>
          <w:b/>
        </w:rPr>
      </w:pPr>
    </w:p>
    <w:p w:rsidR="00473EA9" w:rsidRDefault="00473EA9" w:rsidP="00473EA9">
      <w:pPr>
        <w:spacing w:line="240" w:lineRule="auto"/>
        <w:jc w:val="center"/>
        <w:rPr>
          <w:b/>
        </w:rPr>
      </w:pPr>
    </w:p>
    <w:p w:rsidR="00473EA9" w:rsidRPr="00090E71" w:rsidRDefault="00473EA9" w:rsidP="00473EA9">
      <w:pPr>
        <w:spacing w:line="240" w:lineRule="auto"/>
        <w:rPr>
          <w:b/>
        </w:rPr>
      </w:pP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PROGRAM STUDI SARJANA FARMASI</w:t>
      </w: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FAKULTAS FARMASI</w:t>
      </w: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UNIVERSITAS MUSLIM NUSANTARA AL-WASHLIYAH</w:t>
      </w:r>
    </w:p>
    <w:p w:rsidR="00473EA9" w:rsidRPr="00090E71" w:rsidRDefault="00473EA9" w:rsidP="00473EA9">
      <w:pPr>
        <w:spacing w:after="0"/>
        <w:jc w:val="center"/>
        <w:rPr>
          <w:b/>
          <w:sz w:val="28"/>
        </w:rPr>
      </w:pPr>
      <w:r w:rsidRPr="00090E71">
        <w:rPr>
          <w:b/>
          <w:sz w:val="28"/>
        </w:rPr>
        <w:t>MEDAN</w:t>
      </w:r>
    </w:p>
    <w:p w:rsidR="0075617A" w:rsidRDefault="00473EA9" w:rsidP="00473EA9">
      <w:pPr>
        <w:jc w:val="center"/>
      </w:pPr>
      <w:r w:rsidRPr="00090E71">
        <w:rPr>
          <w:b/>
          <w:sz w:val="28"/>
        </w:rPr>
        <w:t>2021</w:t>
      </w:r>
      <w:bookmarkStart w:id="0" w:name="_GoBack"/>
      <w:bookmarkEnd w:id="0"/>
    </w:p>
    <w:sectPr w:rsidR="0075617A" w:rsidSect="00473EA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A9"/>
    <w:rsid w:val="00473EA9"/>
    <w:rsid w:val="005538F7"/>
    <w:rsid w:val="00650FDE"/>
    <w:rsid w:val="0075617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after="200"/>
    </w:pPr>
    <w:rPr>
      <w:rFonts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A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A9"/>
    <w:pPr>
      <w:spacing w:after="200"/>
    </w:pPr>
    <w:rPr>
      <w:rFonts w:cstheme="minorBid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A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6FDE-AC24-478E-9868-C79CB853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2021-08-16T04:24:00Z</dcterms:created>
  <dcterms:modified xsi:type="dcterms:W3CDTF">2021-08-16T04:56:00Z</dcterms:modified>
</cp:coreProperties>
</file>