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F1" w:rsidRPr="00B8745F" w:rsidRDefault="00B922F1" w:rsidP="00B922F1">
      <w:pPr>
        <w:pStyle w:val="ListParagraph"/>
        <w:spacing w:after="0" w:line="60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745F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B922F1" w:rsidRPr="00B8745F" w:rsidRDefault="00B922F1" w:rsidP="00B922F1">
      <w:pPr>
        <w:spacing w:after="0" w:line="240" w:lineRule="auto"/>
        <w:ind w:left="780" w:hanging="7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45F">
        <w:rPr>
          <w:rFonts w:ascii="Times New Roman" w:hAnsi="Times New Roman" w:cs="Times New Roman"/>
          <w:bCs/>
          <w:sz w:val="24"/>
          <w:szCs w:val="24"/>
        </w:rPr>
        <w:t xml:space="preserve">Almatsier, S. (2009). </w:t>
      </w:r>
      <w:r w:rsidRPr="00B8745F">
        <w:rPr>
          <w:rFonts w:ascii="Times New Roman" w:hAnsi="Times New Roman" w:cs="Times New Roman"/>
          <w:bCs/>
          <w:i/>
          <w:iCs/>
          <w:sz w:val="24"/>
          <w:szCs w:val="24"/>
        </w:rPr>
        <w:t>Prinsip Dasar Ilmu Gizi</w:t>
      </w:r>
      <w:r w:rsidRPr="00B8745F">
        <w:rPr>
          <w:rFonts w:ascii="Times New Roman" w:hAnsi="Times New Roman" w:cs="Times New Roman"/>
          <w:bCs/>
          <w:sz w:val="24"/>
          <w:szCs w:val="24"/>
        </w:rPr>
        <w:t>. Jakarta: Pt Gramedia Pustaka Utama. Buku.</w:t>
      </w:r>
    </w:p>
    <w:p w:rsidR="00B922F1" w:rsidRPr="00B8745F" w:rsidRDefault="00B922F1" w:rsidP="00B922F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22F1" w:rsidRPr="00B8745F" w:rsidRDefault="00B922F1" w:rsidP="00B922F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45F">
        <w:rPr>
          <w:rFonts w:ascii="Times New Roman" w:hAnsi="Times New Roman" w:cs="Times New Roman"/>
          <w:bCs/>
          <w:sz w:val="24"/>
          <w:szCs w:val="24"/>
        </w:rPr>
        <w:t xml:space="preserve">Depkes RI. (1979). </w:t>
      </w:r>
      <w:r w:rsidRPr="00B8745F">
        <w:rPr>
          <w:rFonts w:ascii="Times New Roman" w:hAnsi="Times New Roman" w:cs="Times New Roman"/>
          <w:bCs/>
          <w:i/>
          <w:sz w:val="24"/>
          <w:szCs w:val="24"/>
        </w:rPr>
        <w:t xml:space="preserve">Farmakope Indonesia. </w:t>
      </w:r>
      <w:r w:rsidRPr="00B8745F">
        <w:rPr>
          <w:rFonts w:ascii="Times New Roman" w:hAnsi="Times New Roman" w:cs="Times New Roman"/>
          <w:bCs/>
          <w:iCs/>
          <w:sz w:val="24"/>
          <w:szCs w:val="24"/>
        </w:rPr>
        <w:t>(Edisis Ketiga).</w:t>
      </w:r>
      <w:r w:rsidRPr="00B8745F">
        <w:rPr>
          <w:rFonts w:ascii="Times New Roman" w:hAnsi="Times New Roman" w:cs="Times New Roman"/>
          <w:bCs/>
          <w:sz w:val="24"/>
          <w:szCs w:val="24"/>
        </w:rPr>
        <w:t xml:space="preserve"> Jakarta: Dapartemen Kesehatan RI. Halaman 33, 47.</w:t>
      </w:r>
    </w:p>
    <w:p w:rsidR="00B922F1" w:rsidRPr="00B8745F" w:rsidRDefault="00B922F1" w:rsidP="00B922F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922F1" w:rsidRPr="00B8745F" w:rsidRDefault="00B922F1" w:rsidP="00B922F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8745F">
        <w:rPr>
          <w:rFonts w:ascii="Times New Roman" w:hAnsi="Times New Roman" w:cs="Times New Roman"/>
          <w:sz w:val="24"/>
          <w:szCs w:val="24"/>
        </w:rPr>
        <w:t xml:space="preserve">Depkes RI. (1989). </w:t>
      </w:r>
      <w:r w:rsidRPr="00B8745F">
        <w:rPr>
          <w:rFonts w:ascii="Times New Roman" w:hAnsi="Times New Roman" w:cs="Times New Roman"/>
          <w:i/>
          <w:sz w:val="24"/>
          <w:szCs w:val="24"/>
        </w:rPr>
        <w:t>Materia Medika Indonesia</w:t>
      </w:r>
      <w:r w:rsidRPr="00B8745F">
        <w:rPr>
          <w:rFonts w:ascii="Times New Roman" w:hAnsi="Times New Roman" w:cs="Times New Roman"/>
          <w:sz w:val="24"/>
          <w:szCs w:val="24"/>
        </w:rPr>
        <w:t>. Jilid V Jakarta: Dapartemen Kesehatan RI. Halaman 434, 436</w:t>
      </w:r>
    </w:p>
    <w:p w:rsidR="00B922F1" w:rsidRPr="00B8745F" w:rsidRDefault="00B922F1" w:rsidP="00B922F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22F1" w:rsidRPr="00B8745F" w:rsidRDefault="00B922F1" w:rsidP="00B922F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45F">
        <w:rPr>
          <w:rFonts w:ascii="Times New Roman" w:hAnsi="Times New Roman" w:cs="Times New Roman"/>
          <w:bCs/>
          <w:sz w:val="24"/>
          <w:szCs w:val="24"/>
        </w:rPr>
        <w:t xml:space="preserve">Departemen Kesehatan. (1992). </w:t>
      </w:r>
      <w:r w:rsidRPr="00B8745F">
        <w:rPr>
          <w:rFonts w:ascii="Times New Roman" w:hAnsi="Times New Roman" w:cs="Times New Roman"/>
          <w:bCs/>
          <w:i/>
          <w:iCs/>
          <w:sz w:val="24"/>
          <w:szCs w:val="24"/>
        </w:rPr>
        <w:t>Daftar Komposisi Bahan Makanan</w:t>
      </w:r>
      <w:r w:rsidRPr="00B8745F">
        <w:rPr>
          <w:rFonts w:ascii="Times New Roman" w:hAnsi="Times New Roman" w:cs="Times New Roman"/>
          <w:bCs/>
          <w:sz w:val="24"/>
          <w:szCs w:val="24"/>
        </w:rPr>
        <w:t>. Bogor: Depkes.</w:t>
      </w:r>
    </w:p>
    <w:p w:rsidR="00B922F1" w:rsidRPr="00B8745F" w:rsidRDefault="00B922F1" w:rsidP="00B922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22F1" w:rsidRPr="00B8745F" w:rsidRDefault="00B922F1" w:rsidP="00B922F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45F">
        <w:rPr>
          <w:rFonts w:ascii="Times New Roman" w:hAnsi="Times New Roman" w:cs="Times New Roman"/>
          <w:bCs/>
          <w:sz w:val="24"/>
          <w:szCs w:val="24"/>
        </w:rPr>
        <w:t xml:space="preserve">Depkes RI. (1995). </w:t>
      </w:r>
      <w:r w:rsidRPr="00B8745F">
        <w:rPr>
          <w:rFonts w:ascii="Times New Roman" w:hAnsi="Times New Roman" w:cs="Times New Roman"/>
          <w:bCs/>
          <w:i/>
          <w:sz w:val="24"/>
          <w:szCs w:val="24"/>
        </w:rPr>
        <w:t>Materia Medika Indonesia</w:t>
      </w:r>
      <w:r w:rsidRPr="00B8745F">
        <w:rPr>
          <w:rFonts w:ascii="Times New Roman" w:hAnsi="Times New Roman" w:cs="Times New Roman"/>
          <w:bCs/>
          <w:sz w:val="24"/>
          <w:szCs w:val="24"/>
        </w:rPr>
        <w:t>. Jakarta: Departemen Kesehatan RI  Halaman 33,47</w:t>
      </w:r>
    </w:p>
    <w:p w:rsidR="00B922F1" w:rsidRPr="00B8745F" w:rsidRDefault="00B922F1" w:rsidP="00B922F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22F1" w:rsidRPr="00B8745F" w:rsidRDefault="00B922F1" w:rsidP="00B922F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45F">
        <w:rPr>
          <w:rFonts w:ascii="Times New Roman" w:hAnsi="Times New Roman" w:cs="Times New Roman"/>
          <w:bCs/>
          <w:sz w:val="24"/>
          <w:szCs w:val="24"/>
        </w:rPr>
        <w:t xml:space="preserve">Ditjen POM. (1979). </w:t>
      </w:r>
      <w:r w:rsidRPr="00B8745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Materia Medika Indonesia </w:t>
      </w:r>
      <w:r w:rsidRPr="00B8745F">
        <w:rPr>
          <w:rFonts w:ascii="Times New Roman" w:hAnsi="Times New Roman" w:cs="Times New Roman"/>
          <w:bCs/>
          <w:sz w:val="24"/>
          <w:szCs w:val="24"/>
        </w:rPr>
        <w:t xml:space="preserve">Jilid V. Jakarta: Departemen Kesehatan RI. Halaman: 113  </w:t>
      </w:r>
    </w:p>
    <w:p w:rsidR="00B922F1" w:rsidRPr="00B8745F" w:rsidRDefault="00B922F1" w:rsidP="00B922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22F1" w:rsidRPr="00B8745F" w:rsidRDefault="00B922F1" w:rsidP="00B922F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8745F">
        <w:rPr>
          <w:rFonts w:ascii="Times New Roman" w:hAnsi="Times New Roman" w:cs="Times New Roman"/>
          <w:sz w:val="24"/>
          <w:szCs w:val="24"/>
        </w:rPr>
        <w:t xml:space="preserve">Farnsworth, N. R. (1996). Biologicaland Phytochemical Screening of Plants.Journal of Pharmaceutical Sciences. Volume 55. Nomor 3. Chicago:Reheis Chemical CompanyFitriyasti, B. (2010). </w:t>
      </w:r>
      <w:r w:rsidRPr="00B8745F">
        <w:rPr>
          <w:rFonts w:ascii="Times New Roman" w:hAnsi="Times New Roman" w:cs="Times New Roman"/>
          <w:i/>
          <w:sz w:val="24"/>
          <w:szCs w:val="24"/>
        </w:rPr>
        <w:t>Kimia Organik</w:t>
      </w:r>
      <w:r w:rsidRPr="00B8745F">
        <w:rPr>
          <w:rFonts w:ascii="Times New Roman" w:hAnsi="Times New Roman" w:cs="Times New Roman"/>
          <w:sz w:val="24"/>
          <w:szCs w:val="24"/>
        </w:rPr>
        <w:t>. Padang: Universitas Baiturrahmah.</w:t>
      </w:r>
    </w:p>
    <w:p w:rsidR="00B922F1" w:rsidRPr="00B8745F" w:rsidRDefault="00B922F1" w:rsidP="00B922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45F">
        <w:rPr>
          <w:rFonts w:ascii="Times New Roman" w:hAnsi="Times New Roman" w:cs="Times New Roman"/>
          <w:bCs/>
          <w:sz w:val="24"/>
          <w:szCs w:val="24"/>
        </w:rPr>
        <w:t xml:space="preserve">Harborne, (1987), </w:t>
      </w:r>
      <w:r w:rsidRPr="00B8745F">
        <w:rPr>
          <w:rFonts w:ascii="Times New Roman" w:hAnsi="Times New Roman" w:cs="Times New Roman"/>
          <w:bCs/>
          <w:i/>
          <w:sz w:val="24"/>
          <w:szCs w:val="24"/>
        </w:rPr>
        <w:t>Metode Fitokimia Penuntun Cara Modern Menganalisis Tumbuhan, trans. Padmawinata K, Soediro E,</w:t>
      </w:r>
      <w:r w:rsidRPr="00B8745F">
        <w:rPr>
          <w:rFonts w:ascii="Times New Roman" w:hAnsi="Times New Roman" w:cs="Times New Roman"/>
          <w:bCs/>
          <w:sz w:val="24"/>
          <w:szCs w:val="24"/>
        </w:rPr>
        <w:t xml:space="preserve"> Bandung: ITB Press, Terjemahan dari: Phytochemical methods.</w:t>
      </w:r>
    </w:p>
    <w:p w:rsidR="00B922F1" w:rsidRPr="00B8745F" w:rsidRDefault="00B922F1" w:rsidP="00B922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22F1" w:rsidRPr="00B8745F" w:rsidRDefault="00B922F1" w:rsidP="00B922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45F">
        <w:rPr>
          <w:rFonts w:ascii="Times New Roman" w:hAnsi="Times New Roman" w:cs="Times New Roman"/>
          <w:bCs/>
          <w:sz w:val="24"/>
          <w:szCs w:val="24"/>
        </w:rPr>
        <w:t xml:space="preserve">Hasan. (2009). </w:t>
      </w:r>
      <w:r w:rsidRPr="00B8745F">
        <w:rPr>
          <w:rFonts w:ascii="Times New Roman" w:hAnsi="Times New Roman" w:cs="Times New Roman"/>
          <w:bCs/>
          <w:i/>
          <w:iCs/>
          <w:sz w:val="24"/>
          <w:szCs w:val="24"/>
        </w:rPr>
        <w:t>Penentuan Kadar Lemak dengan Alat Sederhana</w:t>
      </w:r>
      <w:r w:rsidRPr="00B8745F">
        <w:rPr>
          <w:rFonts w:ascii="Times New Roman" w:hAnsi="Times New Roman" w:cs="Times New Roman"/>
          <w:bCs/>
          <w:sz w:val="24"/>
          <w:szCs w:val="24"/>
        </w:rPr>
        <w:t>. Makasar: Universitas Hasanudin.</w:t>
      </w:r>
    </w:p>
    <w:p w:rsidR="00B922F1" w:rsidRPr="00B8745F" w:rsidRDefault="00B922F1" w:rsidP="00B922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22F1" w:rsidRPr="00B8745F" w:rsidRDefault="00B922F1" w:rsidP="00B922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45F">
        <w:rPr>
          <w:rFonts w:ascii="Times New Roman" w:hAnsi="Times New Roman" w:cs="Times New Roman"/>
          <w:bCs/>
          <w:sz w:val="24"/>
          <w:szCs w:val="24"/>
        </w:rPr>
        <w:t>Irmawati. (2013)</w:t>
      </w:r>
      <w:r w:rsidRPr="00B8745F">
        <w:rPr>
          <w:rFonts w:ascii="Times New Roman" w:hAnsi="Times New Roman" w:cs="Times New Roman"/>
          <w:bCs/>
          <w:i/>
          <w:sz w:val="24"/>
          <w:szCs w:val="24"/>
        </w:rPr>
        <w:t>. Keajaiban antioksidan</w:t>
      </w:r>
      <w:r w:rsidRPr="00B8745F">
        <w:rPr>
          <w:rFonts w:ascii="Times New Roman" w:hAnsi="Times New Roman" w:cs="Times New Roman"/>
          <w:bCs/>
          <w:sz w:val="24"/>
          <w:szCs w:val="24"/>
        </w:rPr>
        <w:t>. Cijantung Jakarta Timur: penerbit Padi. Halaman: 1,7 - 9,11.</w:t>
      </w:r>
    </w:p>
    <w:p w:rsidR="00B922F1" w:rsidRPr="00B8745F" w:rsidRDefault="00B922F1" w:rsidP="00B922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22F1" w:rsidRPr="00B8745F" w:rsidRDefault="00B922F1" w:rsidP="00B922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45F">
        <w:rPr>
          <w:rFonts w:ascii="Times New Roman" w:hAnsi="Times New Roman" w:cs="Times New Roman"/>
          <w:bCs/>
          <w:sz w:val="24"/>
          <w:szCs w:val="24"/>
        </w:rPr>
        <w:t xml:space="preserve">ITP, Tim Dosen P. (2012). </w:t>
      </w:r>
      <w:r w:rsidRPr="00B8745F">
        <w:rPr>
          <w:rFonts w:ascii="Times New Roman" w:hAnsi="Times New Roman" w:cs="Times New Roman"/>
          <w:bCs/>
          <w:i/>
          <w:iCs/>
          <w:sz w:val="24"/>
          <w:szCs w:val="24"/>
        </w:rPr>
        <w:t>Modul Praktikum Biokimia Dan Analisis Bahan Pangan</w:t>
      </w:r>
      <w:r w:rsidRPr="00B8745F">
        <w:rPr>
          <w:rFonts w:ascii="Times New Roman" w:hAnsi="Times New Roman" w:cs="Times New Roman"/>
          <w:bCs/>
          <w:sz w:val="24"/>
          <w:szCs w:val="24"/>
        </w:rPr>
        <w:t>. Malang: Ilmu Dan Teknologi Pangan, Thp-Ftp Universitas Brawijaya.</w:t>
      </w:r>
    </w:p>
    <w:p w:rsidR="00B922F1" w:rsidRPr="00B8745F" w:rsidRDefault="00B922F1" w:rsidP="00B922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22F1" w:rsidRPr="00B8745F" w:rsidRDefault="00B922F1" w:rsidP="00B922F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8745F">
        <w:rPr>
          <w:rFonts w:ascii="Times New Roman" w:hAnsi="Times New Roman" w:cs="Times New Roman"/>
          <w:sz w:val="24"/>
          <w:szCs w:val="24"/>
        </w:rPr>
        <w:t>Jauhari A. (2013</w:t>
      </w:r>
      <w:r w:rsidRPr="00B8745F">
        <w:rPr>
          <w:rFonts w:ascii="Times New Roman" w:hAnsi="Times New Roman" w:cs="Times New Roman"/>
          <w:i/>
          <w:sz w:val="24"/>
          <w:szCs w:val="24"/>
        </w:rPr>
        <w:t>).  Dasar-dasar Ilmu Gizi</w:t>
      </w:r>
      <w:r w:rsidRPr="00B8745F">
        <w:rPr>
          <w:rFonts w:ascii="Times New Roman" w:hAnsi="Times New Roman" w:cs="Times New Roman"/>
          <w:sz w:val="24"/>
          <w:szCs w:val="24"/>
        </w:rPr>
        <w:t>. Yogyakarta: Jaya Ilmu.</w:t>
      </w:r>
    </w:p>
    <w:p w:rsidR="00B922F1" w:rsidRPr="00B8745F" w:rsidRDefault="00B922F1" w:rsidP="00B922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45F">
        <w:rPr>
          <w:rFonts w:ascii="Times New Roman" w:hAnsi="Times New Roman" w:cs="Times New Roman"/>
          <w:bCs/>
          <w:sz w:val="24"/>
          <w:szCs w:val="24"/>
        </w:rPr>
        <w:t xml:space="preserve">Kosasih, E.N., Tony S. dan Hendro H. (2006). </w:t>
      </w:r>
      <w:r w:rsidRPr="00B8745F">
        <w:rPr>
          <w:rFonts w:ascii="Times New Roman" w:hAnsi="Times New Roman" w:cs="Times New Roman"/>
          <w:bCs/>
          <w:i/>
          <w:iCs/>
          <w:sz w:val="24"/>
          <w:szCs w:val="24"/>
        </w:rPr>
        <w:t>Peran Antioksidan pada Lanjut Usia</w:t>
      </w:r>
      <w:r w:rsidRPr="00B8745F">
        <w:rPr>
          <w:rFonts w:ascii="Times New Roman" w:hAnsi="Times New Roman" w:cs="Times New Roman"/>
          <w:bCs/>
          <w:sz w:val="24"/>
          <w:szCs w:val="24"/>
        </w:rPr>
        <w:t>. Jakarta: Pusat Kajian Nasional Masalah Lanjut Usia.</w:t>
      </w:r>
    </w:p>
    <w:p w:rsidR="00B922F1" w:rsidRPr="00B8745F" w:rsidRDefault="00B922F1" w:rsidP="00B922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22F1" w:rsidRPr="00B8745F" w:rsidRDefault="00B922F1" w:rsidP="00B922F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8745F">
        <w:rPr>
          <w:rFonts w:ascii="Times New Roman" w:hAnsi="Times New Roman" w:cs="Times New Roman"/>
          <w:sz w:val="24"/>
          <w:szCs w:val="24"/>
        </w:rPr>
        <w:t xml:space="preserve">Kurmalaningsih, S. (2016). </w:t>
      </w:r>
      <w:r w:rsidRPr="00B8745F">
        <w:rPr>
          <w:rFonts w:ascii="Times New Roman" w:hAnsi="Times New Roman" w:cs="Times New Roman"/>
          <w:i/>
          <w:sz w:val="24"/>
          <w:szCs w:val="24"/>
        </w:rPr>
        <w:t xml:space="preserve">Antioksidan Alami. </w:t>
      </w:r>
      <w:r w:rsidRPr="00B8745F">
        <w:rPr>
          <w:rFonts w:ascii="Times New Roman" w:hAnsi="Times New Roman" w:cs="Times New Roman"/>
          <w:sz w:val="24"/>
          <w:szCs w:val="24"/>
        </w:rPr>
        <w:t>Cetakan Pertama. Surabaya: Trubus Agrisarana. Halaman: 16-25</w:t>
      </w:r>
    </w:p>
    <w:p w:rsidR="00B922F1" w:rsidRPr="00B8745F" w:rsidRDefault="00B922F1" w:rsidP="00B922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8745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Lingga, L. (2012). </w:t>
      </w:r>
      <w:r w:rsidRPr="00B8745F">
        <w:rPr>
          <w:rFonts w:ascii="Times New Roman" w:hAnsi="Times New Roman" w:cs="Times New Roman"/>
          <w:bCs/>
          <w:i/>
          <w:sz w:val="24"/>
          <w:szCs w:val="24"/>
        </w:rPr>
        <w:t>The Healing Power of Anti-0xidant.</w:t>
      </w:r>
      <w:r w:rsidRPr="00B8745F">
        <w:rPr>
          <w:rFonts w:ascii="Times New Roman" w:hAnsi="Times New Roman" w:cs="Times New Roman"/>
          <w:bCs/>
          <w:sz w:val="24"/>
          <w:szCs w:val="24"/>
        </w:rPr>
        <w:t xml:space="preserve"> Jakarta: Penerbit PT Elex Media Computindo. Halaman: 76-77,119, 160 - 161</w:t>
      </w:r>
      <w:r w:rsidRPr="00B8745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B922F1" w:rsidRPr="00B8745F" w:rsidRDefault="00B922F1" w:rsidP="00B922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922F1" w:rsidRPr="00B8745F" w:rsidRDefault="00B922F1" w:rsidP="00B922F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8745F">
        <w:rPr>
          <w:rFonts w:ascii="Times New Roman" w:hAnsi="Times New Roman" w:cs="Times New Roman"/>
          <w:sz w:val="24"/>
          <w:szCs w:val="24"/>
        </w:rPr>
        <w:t xml:space="preserve">Markham,  K.R.. (1988). </w:t>
      </w:r>
      <w:r w:rsidRPr="00B8745F">
        <w:rPr>
          <w:rFonts w:ascii="Times New Roman" w:hAnsi="Times New Roman" w:cs="Times New Roman"/>
          <w:i/>
          <w:sz w:val="24"/>
          <w:szCs w:val="24"/>
        </w:rPr>
        <w:t>Cara  Mengidentifikasi  Flavonoid</w:t>
      </w:r>
      <w:r w:rsidRPr="00B8745F">
        <w:rPr>
          <w:rFonts w:ascii="Times New Roman" w:hAnsi="Times New Roman" w:cs="Times New Roman"/>
          <w:sz w:val="24"/>
          <w:szCs w:val="24"/>
        </w:rPr>
        <w:t xml:space="preserve"> </w:t>
      </w:r>
      <w:r w:rsidRPr="00B8745F">
        <w:rPr>
          <w:rFonts w:ascii="Times New Roman" w:hAnsi="Times New Roman" w:cs="Times New Roman"/>
          <w:i/>
          <w:sz w:val="24"/>
          <w:szCs w:val="24"/>
        </w:rPr>
        <w:t xml:space="preserve">(Terjemahan). </w:t>
      </w:r>
      <w:r w:rsidRPr="00B8745F">
        <w:rPr>
          <w:rFonts w:ascii="Times New Roman" w:hAnsi="Times New Roman" w:cs="Times New Roman"/>
          <w:sz w:val="24"/>
          <w:szCs w:val="24"/>
        </w:rPr>
        <w:t>Bandung: Penerbit ITB.</w:t>
      </w:r>
    </w:p>
    <w:p w:rsidR="00B922F1" w:rsidRPr="00B8745F" w:rsidRDefault="00B922F1" w:rsidP="00B922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8745F">
        <w:rPr>
          <w:rFonts w:ascii="Times New Roman" w:hAnsi="Times New Roman" w:cs="Times New Roman"/>
          <w:bCs/>
          <w:iCs/>
          <w:sz w:val="24"/>
          <w:szCs w:val="24"/>
        </w:rPr>
        <w:t xml:space="preserve">Minarno. (2008). </w:t>
      </w:r>
      <w:r w:rsidRPr="00B8745F">
        <w:rPr>
          <w:rFonts w:ascii="Times New Roman" w:hAnsi="Times New Roman" w:cs="Times New Roman"/>
          <w:bCs/>
          <w:i/>
          <w:sz w:val="24"/>
          <w:szCs w:val="24"/>
        </w:rPr>
        <w:t>Gizi Dan Kesehatan Prespektif Al-Qur’an Dan Sains</w:t>
      </w:r>
      <w:r w:rsidRPr="00B8745F">
        <w:rPr>
          <w:rFonts w:ascii="Times New Roman" w:hAnsi="Times New Roman" w:cs="Times New Roman"/>
          <w:bCs/>
          <w:iCs/>
          <w:sz w:val="24"/>
          <w:szCs w:val="24"/>
        </w:rPr>
        <w:t>. Malang: Uin Malang Press.</w:t>
      </w:r>
    </w:p>
    <w:p w:rsidR="00B922F1" w:rsidRPr="00B8745F" w:rsidRDefault="00B922F1" w:rsidP="00B922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22F1" w:rsidRPr="00B8745F" w:rsidRDefault="00B922F1" w:rsidP="00B922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45F">
        <w:rPr>
          <w:rFonts w:ascii="Times New Roman" w:hAnsi="Times New Roman" w:cs="Times New Roman"/>
          <w:bCs/>
          <w:sz w:val="24"/>
          <w:szCs w:val="24"/>
        </w:rPr>
        <w:t xml:space="preserve">Molyneux, P. (2004). </w:t>
      </w:r>
      <w:r w:rsidRPr="00B8745F">
        <w:rPr>
          <w:rFonts w:ascii="Times New Roman" w:hAnsi="Times New Roman" w:cs="Times New Roman"/>
          <w:bCs/>
          <w:i/>
          <w:sz w:val="24"/>
          <w:szCs w:val="24"/>
        </w:rPr>
        <w:t>The use of the stable free radical diphenylpicrylhydrazyl (DPPH) for estimating antioxidant activity</w:t>
      </w:r>
      <w:r w:rsidRPr="00B8745F">
        <w:rPr>
          <w:rFonts w:ascii="Times New Roman" w:hAnsi="Times New Roman" w:cs="Times New Roman"/>
          <w:bCs/>
          <w:sz w:val="24"/>
          <w:szCs w:val="24"/>
        </w:rPr>
        <w:t>. Songklanakarin J. Sci. Technol. 26 (2), Halaman 211-219</w:t>
      </w:r>
    </w:p>
    <w:p w:rsidR="00B922F1" w:rsidRPr="00B8745F" w:rsidRDefault="00B922F1" w:rsidP="00B922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22F1" w:rsidRPr="00B8745F" w:rsidRDefault="00B922F1" w:rsidP="00B922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45F">
        <w:rPr>
          <w:rFonts w:ascii="Times New Roman" w:hAnsi="Times New Roman" w:cs="Times New Roman"/>
          <w:bCs/>
          <w:sz w:val="24"/>
          <w:szCs w:val="24"/>
        </w:rPr>
        <w:t xml:space="preserve">Muchtadi, D. (2009). </w:t>
      </w:r>
      <w:r w:rsidRPr="00B8745F">
        <w:rPr>
          <w:rFonts w:ascii="Times New Roman" w:hAnsi="Times New Roman" w:cs="Times New Roman"/>
          <w:bCs/>
          <w:i/>
          <w:iCs/>
          <w:sz w:val="24"/>
          <w:szCs w:val="24"/>
        </w:rPr>
        <w:t>Pengantar Ilmu Gizi</w:t>
      </w:r>
      <w:r w:rsidRPr="00B8745F">
        <w:rPr>
          <w:rFonts w:ascii="Times New Roman" w:hAnsi="Times New Roman" w:cs="Times New Roman"/>
          <w:bCs/>
          <w:sz w:val="24"/>
          <w:szCs w:val="24"/>
        </w:rPr>
        <w:t>. Bandung: Alfabeta</w:t>
      </w:r>
    </w:p>
    <w:p w:rsidR="00B922F1" w:rsidRPr="00B8745F" w:rsidRDefault="00B922F1" w:rsidP="00B922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22F1" w:rsidRPr="00B8745F" w:rsidRDefault="00B922F1" w:rsidP="00B922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45F">
        <w:rPr>
          <w:rFonts w:ascii="Times New Roman" w:hAnsi="Times New Roman" w:cs="Times New Roman"/>
          <w:bCs/>
          <w:sz w:val="24"/>
          <w:szCs w:val="24"/>
        </w:rPr>
        <w:t xml:space="preserve">Oei, K.N. (1987). </w:t>
      </w:r>
      <w:r w:rsidRPr="00B8745F">
        <w:rPr>
          <w:rFonts w:ascii="Times New Roman" w:hAnsi="Times New Roman" w:cs="Times New Roman"/>
          <w:bCs/>
          <w:i/>
          <w:iCs/>
          <w:sz w:val="24"/>
          <w:szCs w:val="24"/>
        </w:rPr>
        <w:t>Daftar analisis bahan makanan</w:t>
      </w:r>
      <w:r w:rsidRPr="00B8745F">
        <w:rPr>
          <w:rFonts w:ascii="Times New Roman" w:hAnsi="Times New Roman" w:cs="Times New Roman"/>
          <w:bCs/>
          <w:sz w:val="24"/>
          <w:szCs w:val="24"/>
        </w:rPr>
        <w:t>. Jakarta: Unit Gizi Diponegoro. Badan Litbangkes. Depkes.</w:t>
      </w:r>
    </w:p>
    <w:p w:rsidR="00B922F1" w:rsidRPr="00B8745F" w:rsidRDefault="00B922F1" w:rsidP="00B922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22F1" w:rsidRPr="00B8745F" w:rsidRDefault="00B922F1" w:rsidP="00B922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45F">
        <w:rPr>
          <w:rFonts w:ascii="Times New Roman" w:hAnsi="Times New Roman" w:cs="Times New Roman"/>
          <w:bCs/>
          <w:sz w:val="24"/>
          <w:szCs w:val="24"/>
        </w:rPr>
        <w:t xml:space="preserve">Robinson, T. (1995), </w:t>
      </w:r>
      <w:r w:rsidRPr="00B8745F">
        <w:rPr>
          <w:rFonts w:ascii="Times New Roman" w:hAnsi="Times New Roman" w:cs="Times New Roman"/>
          <w:bCs/>
          <w:i/>
          <w:sz w:val="24"/>
          <w:szCs w:val="24"/>
        </w:rPr>
        <w:t xml:space="preserve">Kandungan Organik Tumbuhan Tinggi </w:t>
      </w:r>
      <w:r w:rsidRPr="00B8745F">
        <w:rPr>
          <w:rFonts w:ascii="Times New Roman" w:hAnsi="Times New Roman" w:cs="Times New Roman"/>
          <w:bCs/>
          <w:iCs/>
          <w:sz w:val="24"/>
          <w:szCs w:val="24"/>
        </w:rPr>
        <w:t>(Edisi keempat)</w:t>
      </w:r>
      <w:r w:rsidRPr="00B8745F">
        <w:rPr>
          <w:rFonts w:ascii="Times New Roman" w:hAnsi="Times New Roman" w:cs="Times New Roman"/>
          <w:bCs/>
          <w:sz w:val="24"/>
          <w:szCs w:val="24"/>
        </w:rPr>
        <w:t>.  Bandung: ITB. Penerjemah Kokasih Padmawinata. Halaman: 71, 191-195, 208-215.</w:t>
      </w:r>
    </w:p>
    <w:p w:rsidR="00B922F1" w:rsidRPr="00B8745F" w:rsidRDefault="00B922F1" w:rsidP="00B922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22F1" w:rsidRPr="00B8745F" w:rsidRDefault="00B922F1" w:rsidP="00B922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45F">
        <w:rPr>
          <w:rFonts w:ascii="Times New Roman" w:hAnsi="Times New Roman" w:cs="Times New Roman"/>
          <w:bCs/>
          <w:sz w:val="24"/>
          <w:szCs w:val="24"/>
        </w:rPr>
        <w:t xml:space="preserve">Rohman, A. (2007). </w:t>
      </w:r>
      <w:r w:rsidRPr="00B8745F">
        <w:rPr>
          <w:rFonts w:ascii="Times New Roman" w:hAnsi="Times New Roman" w:cs="Times New Roman"/>
          <w:bCs/>
          <w:i/>
          <w:sz w:val="24"/>
          <w:szCs w:val="24"/>
        </w:rPr>
        <w:t>Kimia Farmasi Analisis</w:t>
      </w:r>
      <w:r w:rsidRPr="00B8745F">
        <w:rPr>
          <w:rFonts w:ascii="Times New Roman" w:hAnsi="Times New Roman" w:cs="Times New Roman"/>
          <w:bCs/>
          <w:sz w:val="24"/>
          <w:szCs w:val="24"/>
        </w:rPr>
        <w:t>. Yogyakarta: Pustaka Pelajar. Halaman 46-47</w:t>
      </w:r>
    </w:p>
    <w:p w:rsidR="00B922F1" w:rsidRPr="00B8745F" w:rsidRDefault="00B922F1" w:rsidP="00B922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22F1" w:rsidRPr="00B8745F" w:rsidRDefault="00B922F1" w:rsidP="00B922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45F">
        <w:rPr>
          <w:rFonts w:ascii="Times New Roman" w:hAnsi="Times New Roman" w:cs="Times New Roman"/>
          <w:bCs/>
          <w:sz w:val="24"/>
          <w:szCs w:val="24"/>
        </w:rPr>
        <w:t xml:space="preserve">Rukmana, R. dan Indra M.H., (2003), </w:t>
      </w:r>
      <w:r w:rsidRPr="00B8745F">
        <w:rPr>
          <w:rFonts w:ascii="Times New Roman" w:hAnsi="Times New Roman" w:cs="Times New Roman"/>
          <w:bCs/>
          <w:i/>
          <w:iCs/>
          <w:sz w:val="24"/>
          <w:szCs w:val="24"/>
        </w:rPr>
        <w:t>Katuk Potensi dan Manfaatnya</w:t>
      </w:r>
      <w:r w:rsidRPr="00B8745F">
        <w:rPr>
          <w:rFonts w:ascii="Times New Roman" w:hAnsi="Times New Roman" w:cs="Times New Roman"/>
          <w:bCs/>
          <w:sz w:val="24"/>
          <w:szCs w:val="24"/>
        </w:rPr>
        <w:t>. Yogyakarta: Kanisius.</w:t>
      </w:r>
    </w:p>
    <w:p w:rsidR="00B922F1" w:rsidRPr="00B8745F" w:rsidRDefault="00B922F1" w:rsidP="00B922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22F1" w:rsidRPr="00B8745F" w:rsidRDefault="00B922F1" w:rsidP="00B922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45F">
        <w:rPr>
          <w:rFonts w:ascii="Times New Roman" w:hAnsi="Times New Roman" w:cs="Times New Roman"/>
          <w:bCs/>
          <w:sz w:val="24"/>
          <w:szCs w:val="24"/>
        </w:rPr>
        <w:t xml:space="preserve">Sastrohamidjojo &amp; Hardjono. (2007). </w:t>
      </w:r>
      <w:r w:rsidRPr="00B8745F">
        <w:rPr>
          <w:rFonts w:ascii="Times New Roman" w:hAnsi="Times New Roman" w:cs="Times New Roman"/>
          <w:bCs/>
          <w:i/>
          <w:sz w:val="24"/>
          <w:szCs w:val="24"/>
        </w:rPr>
        <w:t>Spektroskopi</w:t>
      </w:r>
      <w:r w:rsidRPr="00B8745F">
        <w:rPr>
          <w:rFonts w:ascii="Times New Roman" w:hAnsi="Times New Roman" w:cs="Times New Roman"/>
          <w:bCs/>
          <w:sz w:val="24"/>
          <w:szCs w:val="24"/>
        </w:rPr>
        <w:t>.Yogyakarta: Liberty.</w:t>
      </w:r>
    </w:p>
    <w:p w:rsidR="00B922F1" w:rsidRPr="00B8745F" w:rsidRDefault="00B922F1" w:rsidP="00B922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22F1" w:rsidRPr="00B8745F" w:rsidRDefault="00B922F1" w:rsidP="00B922F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8745F">
        <w:rPr>
          <w:rFonts w:ascii="Times New Roman" w:hAnsi="Times New Roman" w:cs="Times New Roman"/>
          <w:sz w:val="24"/>
          <w:szCs w:val="24"/>
        </w:rPr>
        <w:t xml:space="preserve">Sediaoetama. (2010). </w:t>
      </w:r>
      <w:r w:rsidRPr="00B8745F">
        <w:rPr>
          <w:rFonts w:ascii="Times New Roman" w:hAnsi="Times New Roman" w:cs="Times New Roman"/>
          <w:i/>
          <w:sz w:val="24"/>
          <w:szCs w:val="24"/>
        </w:rPr>
        <w:t>Ilmu Gizi</w:t>
      </w:r>
      <w:r w:rsidRPr="00B8745F">
        <w:rPr>
          <w:rFonts w:ascii="Times New Roman" w:hAnsi="Times New Roman" w:cs="Times New Roman"/>
          <w:sz w:val="24"/>
          <w:szCs w:val="24"/>
        </w:rPr>
        <w:t>. Jakarta : Dian Rakyat.</w:t>
      </w:r>
    </w:p>
    <w:p w:rsidR="00B922F1" w:rsidRPr="00B8745F" w:rsidRDefault="00B922F1" w:rsidP="00B922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45F">
        <w:rPr>
          <w:rFonts w:ascii="Times New Roman" w:hAnsi="Times New Roman" w:cs="Times New Roman"/>
          <w:bCs/>
          <w:sz w:val="24"/>
          <w:szCs w:val="24"/>
        </w:rPr>
        <w:t xml:space="preserve">Silalahi, J. (2006). </w:t>
      </w:r>
      <w:r w:rsidRPr="00B8745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Makanan Fungsional. </w:t>
      </w:r>
      <w:r w:rsidRPr="00B8745F">
        <w:rPr>
          <w:rFonts w:ascii="Times New Roman" w:hAnsi="Times New Roman" w:cs="Times New Roman"/>
          <w:bCs/>
          <w:sz w:val="24"/>
          <w:szCs w:val="24"/>
        </w:rPr>
        <w:t>Yogyakarta: Kanisius. Halaman: 40-41, 47-48,53.</w:t>
      </w:r>
    </w:p>
    <w:p w:rsidR="00B922F1" w:rsidRPr="00B8745F" w:rsidRDefault="00B922F1" w:rsidP="00B922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22F1" w:rsidRPr="00B8745F" w:rsidRDefault="00B922F1" w:rsidP="00B922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45F">
        <w:rPr>
          <w:rFonts w:ascii="Times New Roman" w:hAnsi="Times New Roman" w:cs="Times New Roman"/>
          <w:bCs/>
          <w:sz w:val="24"/>
          <w:szCs w:val="24"/>
        </w:rPr>
        <w:t xml:space="preserve">Skoog, D.A., D.M. West, F.J. Holler (1996). </w:t>
      </w:r>
      <w:r w:rsidRPr="00B8745F">
        <w:rPr>
          <w:rFonts w:ascii="Times New Roman" w:hAnsi="Times New Roman" w:cs="Times New Roman"/>
          <w:bCs/>
          <w:i/>
          <w:sz w:val="24"/>
          <w:szCs w:val="24"/>
        </w:rPr>
        <w:t>Fundamental of Analytical chemistry</w:t>
      </w:r>
      <w:r w:rsidRPr="00B8745F">
        <w:rPr>
          <w:rFonts w:ascii="Times New Roman" w:hAnsi="Times New Roman" w:cs="Times New Roman"/>
          <w:bCs/>
          <w:sz w:val="24"/>
          <w:szCs w:val="24"/>
        </w:rPr>
        <w:t>, 7 th end Sauders College Publishing</w:t>
      </w:r>
    </w:p>
    <w:p w:rsidR="00B922F1" w:rsidRPr="00B8745F" w:rsidRDefault="00B922F1" w:rsidP="00B922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22F1" w:rsidRPr="00B8745F" w:rsidRDefault="00B922F1" w:rsidP="00B922F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8745F">
        <w:rPr>
          <w:rFonts w:ascii="Times New Roman" w:hAnsi="Times New Roman" w:cs="Times New Roman"/>
          <w:sz w:val="24"/>
          <w:szCs w:val="24"/>
        </w:rPr>
        <w:t>Supariasa, Nyoman Dkk (2012). Penilaian Status Gizi. Jakarta: Buku Kedokteran EGC.</w:t>
      </w:r>
    </w:p>
    <w:p w:rsidR="00B922F1" w:rsidRPr="00B8745F" w:rsidRDefault="00B922F1" w:rsidP="00B922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45F">
        <w:rPr>
          <w:rFonts w:ascii="Times New Roman" w:hAnsi="Times New Roman" w:cs="Times New Roman"/>
          <w:bCs/>
          <w:sz w:val="24"/>
          <w:szCs w:val="24"/>
        </w:rPr>
        <w:t xml:space="preserve">Syamsudin, M. (2013). </w:t>
      </w:r>
      <w:r w:rsidRPr="00B8745F">
        <w:rPr>
          <w:rFonts w:ascii="Times New Roman" w:hAnsi="Times New Roman" w:cs="Times New Roman"/>
          <w:bCs/>
          <w:i/>
          <w:iCs/>
          <w:sz w:val="24"/>
          <w:szCs w:val="24"/>
        </w:rPr>
        <w:t>Nutrasetikal Edisi Pertama</w:t>
      </w:r>
      <w:r w:rsidRPr="00B8745F">
        <w:rPr>
          <w:rFonts w:ascii="Times New Roman" w:hAnsi="Times New Roman" w:cs="Times New Roman"/>
          <w:bCs/>
          <w:sz w:val="24"/>
          <w:szCs w:val="24"/>
        </w:rPr>
        <w:t xml:space="preserve">. Jakarta: Graha Ilmu. Halaman: 65-66 </w:t>
      </w:r>
    </w:p>
    <w:p w:rsidR="00B922F1" w:rsidRPr="00B8745F" w:rsidRDefault="00B922F1" w:rsidP="00B922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22F1" w:rsidRPr="00B8745F" w:rsidRDefault="00B922F1" w:rsidP="00B922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45F">
        <w:rPr>
          <w:rFonts w:ascii="Times New Roman" w:hAnsi="Times New Roman" w:cs="Times New Roman"/>
          <w:bCs/>
          <w:sz w:val="24"/>
          <w:szCs w:val="24"/>
        </w:rPr>
        <w:t xml:space="preserve">Syarfaini. (2012). </w:t>
      </w:r>
      <w:r w:rsidRPr="00B8745F">
        <w:rPr>
          <w:rFonts w:ascii="Times New Roman" w:hAnsi="Times New Roman" w:cs="Times New Roman"/>
          <w:bCs/>
          <w:i/>
          <w:iCs/>
          <w:sz w:val="24"/>
          <w:szCs w:val="24"/>
        </w:rPr>
        <w:t>Dasar Dasar Ilmu Gizi</w:t>
      </w:r>
      <w:r w:rsidRPr="00B8745F">
        <w:rPr>
          <w:rFonts w:ascii="Times New Roman" w:hAnsi="Times New Roman" w:cs="Times New Roman"/>
          <w:bCs/>
          <w:sz w:val="24"/>
          <w:szCs w:val="24"/>
        </w:rPr>
        <w:t>. Makassar: Alauddin University Press</w:t>
      </w:r>
    </w:p>
    <w:p w:rsidR="00B922F1" w:rsidRPr="00B8745F" w:rsidRDefault="00B922F1" w:rsidP="00B922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22F1" w:rsidRPr="00B8745F" w:rsidRDefault="00B922F1" w:rsidP="00B922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45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Takashi. Miyake and Takayumi Shibamoto, (1997), </w:t>
      </w:r>
      <w:r w:rsidRPr="00B8745F">
        <w:rPr>
          <w:rFonts w:ascii="Times New Roman" w:hAnsi="Times New Roman" w:cs="Times New Roman"/>
          <w:bCs/>
          <w:i/>
          <w:iCs/>
          <w:sz w:val="24"/>
          <w:szCs w:val="24"/>
        </w:rPr>
        <w:t>Antioxidant Activities of Natural Compound Found in Plants</w:t>
      </w:r>
      <w:r w:rsidRPr="00B8745F">
        <w:rPr>
          <w:rFonts w:ascii="Times New Roman" w:hAnsi="Times New Roman" w:cs="Times New Roman"/>
          <w:bCs/>
          <w:sz w:val="24"/>
          <w:szCs w:val="24"/>
        </w:rPr>
        <w:t>. J. Agric. Food. Chem. 45. 1819-1822.</w:t>
      </w:r>
    </w:p>
    <w:p w:rsidR="00B922F1" w:rsidRPr="00B8745F" w:rsidRDefault="00B922F1" w:rsidP="00B922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22F1" w:rsidRPr="00B8745F" w:rsidRDefault="00B922F1" w:rsidP="00B922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45F">
        <w:rPr>
          <w:rFonts w:ascii="Times New Roman" w:hAnsi="Times New Roman" w:cs="Times New Roman"/>
          <w:bCs/>
          <w:sz w:val="24"/>
          <w:szCs w:val="24"/>
        </w:rPr>
        <w:t xml:space="preserve">Tylor, V, E, Brady, L. R, and Robebers, J. E. (1976). </w:t>
      </w:r>
      <w:r w:rsidRPr="00B8745F">
        <w:rPr>
          <w:rFonts w:ascii="Times New Roman" w:hAnsi="Times New Roman" w:cs="Times New Roman"/>
          <w:bCs/>
          <w:i/>
          <w:iCs/>
          <w:sz w:val="24"/>
          <w:szCs w:val="24"/>
        </w:rPr>
        <w:t>Pharmacognocy Third Edition</w:t>
      </w:r>
      <w:r w:rsidRPr="00B8745F">
        <w:rPr>
          <w:rFonts w:ascii="Times New Roman" w:hAnsi="Times New Roman" w:cs="Times New Roman"/>
          <w:bCs/>
          <w:sz w:val="24"/>
          <w:szCs w:val="24"/>
        </w:rPr>
        <w:t>. Philadelphia: Lea and Febringer. Halaman: 49</w:t>
      </w:r>
    </w:p>
    <w:p w:rsidR="00B922F1" w:rsidRPr="00B8745F" w:rsidRDefault="00B922F1" w:rsidP="00B922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22F1" w:rsidRPr="00B8745F" w:rsidRDefault="00B922F1" w:rsidP="00B922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45F">
        <w:rPr>
          <w:rFonts w:ascii="Times New Roman" w:hAnsi="Times New Roman" w:cs="Times New Roman"/>
          <w:bCs/>
          <w:sz w:val="24"/>
          <w:szCs w:val="24"/>
        </w:rPr>
        <w:t xml:space="preserve">Yahya, Y., A. Nasoetion dan F. Anwar. (1992). </w:t>
      </w:r>
      <w:r w:rsidRPr="00B8745F">
        <w:rPr>
          <w:rFonts w:ascii="Times New Roman" w:hAnsi="Times New Roman" w:cs="Times New Roman"/>
          <w:bCs/>
          <w:i/>
          <w:iCs/>
          <w:sz w:val="24"/>
          <w:szCs w:val="24"/>
        </w:rPr>
        <w:t>Pengaruh pengolahan dan kandungan vitamin C terhadap penyerapan zat besi (Fe) dengan cara in vitro pada beberapa jenis saturan daun hijau</w:t>
      </w:r>
      <w:r w:rsidRPr="00B8745F">
        <w:rPr>
          <w:rFonts w:ascii="Times New Roman" w:hAnsi="Times New Roman" w:cs="Times New Roman"/>
          <w:bCs/>
          <w:sz w:val="24"/>
          <w:szCs w:val="24"/>
        </w:rPr>
        <w:t>. Media Gizi dan Keluarga 16 (1): 11-17.</w:t>
      </w:r>
    </w:p>
    <w:p w:rsidR="00B922F1" w:rsidRPr="00B8745F" w:rsidRDefault="00B922F1" w:rsidP="00B922F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8745F">
        <w:rPr>
          <w:rFonts w:ascii="Times New Roman" w:hAnsi="Times New Roman" w:cs="Times New Roman"/>
          <w:sz w:val="24"/>
          <w:szCs w:val="24"/>
        </w:rPr>
        <w:t xml:space="preserve">Yanlinastuti, &amp; Syamsul Fatimah. (2016). </w:t>
      </w:r>
      <w:r w:rsidRPr="00B8745F">
        <w:rPr>
          <w:rFonts w:ascii="Times New Roman" w:hAnsi="Times New Roman" w:cs="Times New Roman"/>
          <w:i/>
          <w:sz w:val="24"/>
          <w:szCs w:val="24"/>
        </w:rPr>
        <w:t>Pengaruh Konsentrasi Pelarut Untuk Menentukan Kadar Zirkonium Dalam Paduan U-Zr Dengan Menggusnakan Metode Spektrofotometri Uv-Vis</w:t>
      </w:r>
      <w:r w:rsidRPr="00B8745F">
        <w:rPr>
          <w:rFonts w:ascii="Times New Roman" w:hAnsi="Times New Roman" w:cs="Times New Roman"/>
          <w:sz w:val="24"/>
          <w:szCs w:val="24"/>
        </w:rPr>
        <w:t>. Banten: Badan Tenaga Nuklir Nasional. No. 17/Tahun IX. Oktober 2016 ISSN 1979-2409</w:t>
      </w:r>
    </w:p>
    <w:p w:rsidR="00B922F1" w:rsidRDefault="00B922F1" w:rsidP="00B922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2F1" w:rsidRDefault="00B922F1" w:rsidP="00B922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2F1" w:rsidRDefault="00B922F1" w:rsidP="00B922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2F1" w:rsidRDefault="00B922F1" w:rsidP="00B922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2F1" w:rsidRDefault="00B922F1" w:rsidP="00B922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2F1" w:rsidRDefault="00B922F1" w:rsidP="00B922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2F1" w:rsidRDefault="00B922F1" w:rsidP="00B922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2F1" w:rsidRDefault="00B922F1" w:rsidP="00B922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2F1" w:rsidRDefault="00B922F1" w:rsidP="00B922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2F1" w:rsidRDefault="00B922F1" w:rsidP="00B922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DC9" w:rsidRPr="00B922F1" w:rsidRDefault="00615DC9" w:rsidP="00B922F1"/>
    <w:sectPr w:rsidR="00615DC9" w:rsidRPr="00B922F1" w:rsidSect="00F749C5">
      <w:headerReference w:type="default" r:id="rId8"/>
      <w:footerReference w:type="first" r:id="rId9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254" w:rsidRDefault="00D90254" w:rsidP="00C27F6B">
      <w:pPr>
        <w:spacing w:after="0" w:line="240" w:lineRule="auto"/>
      </w:pPr>
      <w:r>
        <w:separator/>
      </w:r>
    </w:p>
  </w:endnote>
  <w:endnote w:type="continuationSeparator" w:id="0">
    <w:p w:rsidR="00D90254" w:rsidRDefault="00D90254" w:rsidP="00C2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charset w:val="A1"/>
    <w:family w:val="auto"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1385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117E" w:rsidRDefault="008311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6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117E" w:rsidRDefault="008311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254" w:rsidRDefault="00D90254" w:rsidP="00C27F6B">
      <w:pPr>
        <w:spacing w:after="0" w:line="240" w:lineRule="auto"/>
      </w:pPr>
      <w:r>
        <w:separator/>
      </w:r>
    </w:p>
  </w:footnote>
  <w:footnote w:type="continuationSeparator" w:id="0">
    <w:p w:rsidR="00D90254" w:rsidRDefault="00D90254" w:rsidP="00C27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7E" w:rsidRDefault="0083117E">
    <w:pPr>
      <w:pStyle w:val="Header"/>
      <w:jc w:val="right"/>
    </w:pPr>
  </w:p>
  <w:p w:rsidR="0083117E" w:rsidRDefault="008311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54EC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6B"/>
    <w:rsid w:val="00037C49"/>
    <w:rsid w:val="0006174A"/>
    <w:rsid w:val="00062DE1"/>
    <w:rsid w:val="00063887"/>
    <w:rsid w:val="0007218F"/>
    <w:rsid w:val="00085026"/>
    <w:rsid w:val="0009247B"/>
    <w:rsid w:val="00133B2A"/>
    <w:rsid w:val="00136F44"/>
    <w:rsid w:val="001865FE"/>
    <w:rsid w:val="001A347E"/>
    <w:rsid w:val="001D2A16"/>
    <w:rsid w:val="00207E5F"/>
    <w:rsid w:val="00233FC4"/>
    <w:rsid w:val="00236D86"/>
    <w:rsid w:val="00274283"/>
    <w:rsid w:val="0028034F"/>
    <w:rsid w:val="00280420"/>
    <w:rsid w:val="00291D47"/>
    <w:rsid w:val="002A2CE9"/>
    <w:rsid w:val="002A5252"/>
    <w:rsid w:val="002E19C0"/>
    <w:rsid w:val="00322CA5"/>
    <w:rsid w:val="00353690"/>
    <w:rsid w:val="00355FA5"/>
    <w:rsid w:val="00394353"/>
    <w:rsid w:val="00396B58"/>
    <w:rsid w:val="003B47A2"/>
    <w:rsid w:val="003B62AE"/>
    <w:rsid w:val="00424FCF"/>
    <w:rsid w:val="00435921"/>
    <w:rsid w:val="004708C9"/>
    <w:rsid w:val="00481D23"/>
    <w:rsid w:val="004909A4"/>
    <w:rsid w:val="004C444E"/>
    <w:rsid w:val="004D73F4"/>
    <w:rsid w:val="004D7968"/>
    <w:rsid w:val="00565634"/>
    <w:rsid w:val="00582859"/>
    <w:rsid w:val="005C76B3"/>
    <w:rsid w:val="005F54D1"/>
    <w:rsid w:val="005F602D"/>
    <w:rsid w:val="00611DCA"/>
    <w:rsid w:val="00612CD9"/>
    <w:rsid w:val="00615DC9"/>
    <w:rsid w:val="0068053B"/>
    <w:rsid w:val="006B60CE"/>
    <w:rsid w:val="006D7AB9"/>
    <w:rsid w:val="0070442F"/>
    <w:rsid w:val="007052FA"/>
    <w:rsid w:val="00732F1E"/>
    <w:rsid w:val="00743682"/>
    <w:rsid w:val="007C2BA3"/>
    <w:rsid w:val="007C64EA"/>
    <w:rsid w:val="007D305D"/>
    <w:rsid w:val="007D4328"/>
    <w:rsid w:val="007E509A"/>
    <w:rsid w:val="008008B2"/>
    <w:rsid w:val="0081609F"/>
    <w:rsid w:val="00820900"/>
    <w:rsid w:val="0083117E"/>
    <w:rsid w:val="00833E02"/>
    <w:rsid w:val="00856C52"/>
    <w:rsid w:val="00862A47"/>
    <w:rsid w:val="00880A47"/>
    <w:rsid w:val="00883390"/>
    <w:rsid w:val="00897BEA"/>
    <w:rsid w:val="008E26D0"/>
    <w:rsid w:val="00911535"/>
    <w:rsid w:val="00921AF9"/>
    <w:rsid w:val="00930988"/>
    <w:rsid w:val="009407A3"/>
    <w:rsid w:val="00984F78"/>
    <w:rsid w:val="0099383F"/>
    <w:rsid w:val="009F225C"/>
    <w:rsid w:val="00A07A0E"/>
    <w:rsid w:val="00A168C5"/>
    <w:rsid w:val="00A2472C"/>
    <w:rsid w:val="00A34C20"/>
    <w:rsid w:val="00A426EF"/>
    <w:rsid w:val="00A62C5E"/>
    <w:rsid w:val="00A90097"/>
    <w:rsid w:val="00A978EB"/>
    <w:rsid w:val="00AC19B0"/>
    <w:rsid w:val="00B066F1"/>
    <w:rsid w:val="00B135CF"/>
    <w:rsid w:val="00B3498B"/>
    <w:rsid w:val="00B77E2C"/>
    <w:rsid w:val="00B922F1"/>
    <w:rsid w:val="00BB20CB"/>
    <w:rsid w:val="00BD3A37"/>
    <w:rsid w:val="00C27F6B"/>
    <w:rsid w:val="00C32A16"/>
    <w:rsid w:val="00C33B03"/>
    <w:rsid w:val="00C37E2E"/>
    <w:rsid w:val="00C629A8"/>
    <w:rsid w:val="00C63F83"/>
    <w:rsid w:val="00C71479"/>
    <w:rsid w:val="00C71BAD"/>
    <w:rsid w:val="00CB08C9"/>
    <w:rsid w:val="00CB5C86"/>
    <w:rsid w:val="00D1405D"/>
    <w:rsid w:val="00D36699"/>
    <w:rsid w:val="00D665AA"/>
    <w:rsid w:val="00D90254"/>
    <w:rsid w:val="00DA6369"/>
    <w:rsid w:val="00DE5E13"/>
    <w:rsid w:val="00E23788"/>
    <w:rsid w:val="00E2790B"/>
    <w:rsid w:val="00E3109F"/>
    <w:rsid w:val="00E675C4"/>
    <w:rsid w:val="00E92CA7"/>
    <w:rsid w:val="00E93979"/>
    <w:rsid w:val="00EC0BEC"/>
    <w:rsid w:val="00EC4ECF"/>
    <w:rsid w:val="00EE496B"/>
    <w:rsid w:val="00EF0A1E"/>
    <w:rsid w:val="00EF6B78"/>
    <w:rsid w:val="00F72604"/>
    <w:rsid w:val="00F749C5"/>
    <w:rsid w:val="00FA6F9C"/>
    <w:rsid w:val="00FB210F"/>
    <w:rsid w:val="00FF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6B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0C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0C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20C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20C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0C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0C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0C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0C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0C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F6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27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F6B"/>
    <w:rPr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C27F6B"/>
    <w:pPr>
      <w:ind w:left="720"/>
      <w:contextualSpacing/>
    </w:pPr>
  </w:style>
  <w:style w:type="paragraph" w:styleId="NoSpacing">
    <w:name w:val="No Spacing"/>
    <w:uiPriority w:val="1"/>
    <w:qFormat/>
    <w:rsid w:val="00C27F6B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rsid w:val="00C2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7F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DE5E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E13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E1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E5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5E13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DE5E13"/>
  </w:style>
  <w:style w:type="character" w:styleId="Hyperlink">
    <w:name w:val="Hyperlink"/>
    <w:basedOn w:val="DefaultParagraphFont"/>
    <w:uiPriority w:val="99"/>
    <w:unhideWhenUsed/>
    <w:rsid w:val="001A347E"/>
    <w:rPr>
      <w:color w:val="0563C1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rsid w:val="00612CD9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A62C5E"/>
    <w:rPr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BB20C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20C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20C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B20C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0C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0C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0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0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0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fontstyle01">
    <w:name w:val="fontstyle01"/>
    <w:basedOn w:val="DefaultParagraphFont"/>
    <w:rsid w:val="00BB20C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5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table" w:styleId="LightShading">
    <w:name w:val="Light Shading"/>
    <w:basedOn w:val="TableNormal"/>
    <w:uiPriority w:val="60"/>
    <w:rsid w:val="003536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5369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Grid">
    <w:name w:val="Light Grid"/>
    <w:basedOn w:val="TableNormal"/>
    <w:uiPriority w:val="62"/>
    <w:rsid w:val="00353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-Accent2">
    <w:name w:val="Light Shading Accent 2"/>
    <w:basedOn w:val="TableNormal"/>
    <w:uiPriority w:val="60"/>
    <w:rsid w:val="0035369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5369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5369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character" w:customStyle="1" w:styleId="fontstyle21">
    <w:name w:val="fontstyle21"/>
    <w:basedOn w:val="DefaultParagraphFont"/>
    <w:rsid w:val="00353690"/>
    <w:rPr>
      <w:rFonts w:ascii="TimesNewRoman" w:hAnsi="TimesNewRoman" w:hint="default"/>
      <w:b w:val="0"/>
      <w:bCs w:val="0"/>
      <w:i/>
      <w:iCs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35369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6B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0C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0C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20C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20C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0C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0C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0C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0C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0C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F6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27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F6B"/>
    <w:rPr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C27F6B"/>
    <w:pPr>
      <w:ind w:left="720"/>
      <w:contextualSpacing/>
    </w:pPr>
  </w:style>
  <w:style w:type="paragraph" w:styleId="NoSpacing">
    <w:name w:val="No Spacing"/>
    <w:uiPriority w:val="1"/>
    <w:qFormat/>
    <w:rsid w:val="00C27F6B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rsid w:val="00C2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7F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DE5E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E13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E1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E5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5E13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DE5E13"/>
  </w:style>
  <w:style w:type="character" w:styleId="Hyperlink">
    <w:name w:val="Hyperlink"/>
    <w:basedOn w:val="DefaultParagraphFont"/>
    <w:uiPriority w:val="99"/>
    <w:unhideWhenUsed/>
    <w:rsid w:val="001A347E"/>
    <w:rPr>
      <w:color w:val="0563C1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rsid w:val="00612CD9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A62C5E"/>
    <w:rPr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BB20C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20C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20C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B20C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0C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0C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0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0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0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fontstyle01">
    <w:name w:val="fontstyle01"/>
    <w:basedOn w:val="DefaultParagraphFont"/>
    <w:rsid w:val="00BB20C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5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table" w:styleId="LightShading">
    <w:name w:val="Light Shading"/>
    <w:basedOn w:val="TableNormal"/>
    <w:uiPriority w:val="60"/>
    <w:rsid w:val="003536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5369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Grid">
    <w:name w:val="Light Grid"/>
    <w:basedOn w:val="TableNormal"/>
    <w:uiPriority w:val="62"/>
    <w:rsid w:val="00353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-Accent2">
    <w:name w:val="Light Shading Accent 2"/>
    <w:basedOn w:val="TableNormal"/>
    <w:uiPriority w:val="60"/>
    <w:rsid w:val="0035369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5369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5369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character" w:customStyle="1" w:styleId="fontstyle21">
    <w:name w:val="fontstyle21"/>
    <w:basedOn w:val="DefaultParagraphFont"/>
    <w:rsid w:val="00353690"/>
    <w:rPr>
      <w:rFonts w:ascii="TimesNewRoman" w:hAnsi="TimesNewRoman" w:hint="default"/>
      <w:b w:val="0"/>
      <w:bCs w:val="0"/>
      <w:i/>
      <w:iCs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35369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ADRIANSYAH</cp:lastModifiedBy>
  <cp:revision>2</cp:revision>
  <cp:lastPrinted>2022-02-14T14:33:00Z</cp:lastPrinted>
  <dcterms:created xsi:type="dcterms:W3CDTF">2022-06-20T11:21:00Z</dcterms:created>
  <dcterms:modified xsi:type="dcterms:W3CDTF">2022-06-20T11:21:00Z</dcterms:modified>
</cp:coreProperties>
</file>