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7810" w14:textId="77777777" w:rsidR="00A15F7C" w:rsidRDefault="00A15F7C" w:rsidP="00A15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965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0A9BBD21" w14:textId="77777777" w:rsidR="00A15F7C" w:rsidRPr="00D06CD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Amala, P. I. N. (2019). ‘Uji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Kecipir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Psophocarpus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Tetragonolobus 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 </w:t>
      </w:r>
      <w:r>
        <w:rPr>
          <w:rFonts w:ascii="Times New Roman" w:hAnsi="Times New Roman" w:cs="Times New Roman"/>
          <w:i/>
          <w:sz w:val="24"/>
          <w:szCs w:val="24"/>
        </w:rPr>
        <w:t>(1,1-Diphenyl-2</w:t>
      </w:r>
    </w:p>
    <w:p w14:paraId="13B36120" w14:textId="77777777" w:rsidR="00A15F7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Picrylhidrazyl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)’.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Lampung:  Universitas Islam Negeri Raden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A1BCB3" w14:textId="77777777" w:rsidR="00A15F7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D7C92">
        <w:rPr>
          <w:rFonts w:ascii="Times New Roman" w:hAnsi="Times New Roman" w:cs="Times New Roman"/>
          <w:sz w:val="24"/>
          <w:szCs w:val="24"/>
        </w:rPr>
        <w:t xml:space="preserve">Ansel, H.C., 1989,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Bentuk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Sediaan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D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C92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2D7C92">
        <w:rPr>
          <w:rFonts w:ascii="Times New Roman" w:hAnsi="Times New Roman" w:cs="Times New Roman"/>
          <w:sz w:val="24"/>
          <w:szCs w:val="24"/>
        </w:rPr>
        <w:t xml:space="preserve"> oleh Farida Ibrahim, </w:t>
      </w:r>
      <w:proofErr w:type="spellStart"/>
      <w:r w:rsidRPr="002D7C92">
        <w:rPr>
          <w:rFonts w:ascii="Times New Roman" w:hAnsi="Times New Roman" w:cs="Times New Roman"/>
          <w:sz w:val="24"/>
          <w:szCs w:val="24"/>
        </w:rPr>
        <w:t>Asmanizar</w:t>
      </w:r>
      <w:proofErr w:type="spellEnd"/>
      <w:r w:rsidRPr="002D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C92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2D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C92">
        <w:rPr>
          <w:rFonts w:ascii="Times New Roman" w:hAnsi="Times New Roman" w:cs="Times New Roman"/>
          <w:sz w:val="24"/>
          <w:szCs w:val="24"/>
        </w:rPr>
        <w:t>Aisyah</w:t>
      </w:r>
      <w:proofErr w:type="spellEnd"/>
      <w:r w:rsidRPr="002D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C9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D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C92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2D7C92">
        <w:rPr>
          <w:rFonts w:ascii="Times New Roman" w:hAnsi="Times New Roman" w:cs="Times New Roman"/>
          <w:sz w:val="24"/>
          <w:szCs w:val="24"/>
        </w:rPr>
        <w:t>, 255-271, 607-608, 700, Jakarta, UI Press.</w:t>
      </w:r>
    </w:p>
    <w:p w14:paraId="4ED10215" w14:textId="77777777" w:rsidR="00A15F7C" w:rsidRPr="00192AD5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92AD5">
        <w:rPr>
          <w:rFonts w:ascii="Times New Roman" w:hAnsi="Times New Roman" w:cs="Times New Roman"/>
          <w:sz w:val="24"/>
          <w:szCs w:val="24"/>
        </w:rPr>
        <w:t>Basset,</w:t>
      </w:r>
      <w:r>
        <w:rPr>
          <w:rFonts w:ascii="Times New Roman" w:hAnsi="Times New Roman" w:cs="Times New Roman"/>
          <w:sz w:val="24"/>
          <w:szCs w:val="24"/>
        </w:rPr>
        <w:t xml:space="preserve"> J, et, al. (1994).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 Ajar Vogel Kimia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Anorganik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4Pudjaatmaka, A.H.,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Pudjaatmaka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A.H.; editor.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EGC.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192AD5">
        <w:rPr>
          <w:rFonts w:ascii="Times New Roman" w:hAnsi="Times New Roman" w:cs="Times New Roman"/>
          <w:i/>
          <w:iCs/>
          <w:sz w:val="24"/>
          <w:szCs w:val="24"/>
        </w:rPr>
        <w:t>Vogel’s</w:t>
      </w:r>
      <w:proofErr w:type="gram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Texbook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 of Quantitative </w:t>
      </w:r>
      <w:proofErr w:type="spellStart"/>
      <w:r w:rsidRPr="00192AD5">
        <w:rPr>
          <w:rFonts w:ascii="Times New Roman" w:hAnsi="Times New Roman" w:cs="Times New Roman"/>
          <w:i/>
          <w:iCs/>
          <w:sz w:val="24"/>
          <w:szCs w:val="24"/>
        </w:rPr>
        <w:t>Inorganik</w:t>
      </w:r>
      <w:proofErr w:type="spellEnd"/>
      <w:r w:rsidRPr="00192AD5">
        <w:rPr>
          <w:rFonts w:ascii="Times New Roman" w:hAnsi="Times New Roman" w:cs="Times New Roman"/>
          <w:i/>
          <w:iCs/>
          <w:sz w:val="24"/>
          <w:szCs w:val="24"/>
        </w:rPr>
        <w:t xml:space="preserve"> Analysis Including Elementary Instrumental Analysis.</w:t>
      </w:r>
    </w:p>
    <w:p w14:paraId="4349BE6A" w14:textId="77777777" w:rsidR="00A15F7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B52">
        <w:rPr>
          <w:rFonts w:ascii="Times New Roman" w:hAnsi="Times New Roman" w:cs="Times New Roman"/>
          <w:sz w:val="24"/>
          <w:szCs w:val="24"/>
        </w:rPr>
        <w:t>Bohari</w:t>
      </w:r>
      <w:proofErr w:type="spellEnd"/>
      <w:r w:rsidRPr="00830B52">
        <w:rPr>
          <w:rFonts w:ascii="Times New Roman" w:hAnsi="Times New Roman" w:cs="Times New Roman"/>
          <w:sz w:val="24"/>
          <w:szCs w:val="24"/>
        </w:rPr>
        <w:t xml:space="preserve">, A. R. 2018. </w:t>
      </w:r>
      <w:proofErr w:type="spellStart"/>
      <w:r w:rsidRPr="00F23FEE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F23F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3FEE">
        <w:rPr>
          <w:rFonts w:ascii="Times New Roman" w:hAnsi="Times New Roman" w:cs="Times New Roman"/>
          <w:i/>
          <w:iCs/>
          <w:sz w:val="24"/>
          <w:szCs w:val="24"/>
        </w:rPr>
        <w:t>Fungsional</w:t>
      </w:r>
      <w:proofErr w:type="spellEnd"/>
      <w:r w:rsidRPr="00F23F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3FEE">
        <w:rPr>
          <w:rFonts w:ascii="Times New Roman" w:hAnsi="Times New Roman" w:cs="Times New Roman"/>
          <w:i/>
          <w:iCs/>
          <w:sz w:val="24"/>
          <w:szCs w:val="24"/>
        </w:rPr>
        <w:t>Berkhasiat</w:t>
      </w:r>
      <w:proofErr w:type="spellEnd"/>
      <w:r w:rsidRPr="00F23F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3FEE">
        <w:rPr>
          <w:rFonts w:ascii="Times New Roman" w:hAnsi="Times New Roman" w:cs="Times New Roman"/>
          <w:i/>
          <w:iCs/>
          <w:sz w:val="24"/>
          <w:szCs w:val="24"/>
        </w:rPr>
        <w:t>Antioksidan</w:t>
      </w:r>
      <w:proofErr w:type="spellEnd"/>
      <w:r w:rsidRPr="00830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B52">
        <w:rPr>
          <w:rFonts w:ascii="Times New Roman" w:hAnsi="Times New Roman" w:cs="Times New Roman"/>
          <w:sz w:val="24"/>
          <w:szCs w:val="24"/>
        </w:rPr>
        <w:t>Mulawarman</w:t>
      </w:r>
      <w:proofErr w:type="spellEnd"/>
      <w:r w:rsidRPr="00830B52">
        <w:rPr>
          <w:rFonts w:ascii="Times New Roman" w:hAnsi="Times New Roman" w:cs="Times New Roman"/>
          <w:sz w:val="24"/>
          <w:szCs w:val="24"/>
        </w:rPr>
        <w:t xml:space="preserve"> University Press. </w:t>
      </w:r>
      <w:proofErr w:type="spellStart"/>
      <w:r w:rsidRPr="00830B52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830B52">
        <w:rPr>
          <w:rFonts w:ascii="Times New Roman" w:hAnsi="Times New Roman" w:cs="Times New Roman"/>
          <w:sz w:val="24"/>
          <w:szCs w:val="24"/>
        </w:rPr>
        <w:t>.</w:t>
      </w:r>
    </w:p>
    <w:p w14:paraId="7F1AB9BA" w14:textId="77777777" w:rsidR="00A15F7C" w:rsidRPr="00537ED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Dachriyanus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2004.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Senyawa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Organik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Spektroskopi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5410E0" w14:textId="77777777" w:rsidR="00A15F7C" w:rsidRPr="009A2BB7" w:rsidRDefault="00A15F7C" w:rsidP="00A15F7C">
      <w:pPr>
        <w:widowControl w:val="0"/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Depkes RI 1979. </w:t>
      </w:r>
      <w:r w:rsidRPr="009A2BB7">
        <w:rPr>
          <w:rFonts w:ascii="Times New Roman" w:hAnsi="Times New Roman"/>
          <w:i/>
          <w:noProof/>
          <w:sz w:val="24"/>
          <w:szCs w:val="24"/>
        </w:rPr>
        <w:t>Farmakope Indonesia Edisi III</w:t>
      </w:r>
      <w:r w:rsidRPr="009A2BB7">
        <w:rPr>
          <w:rFonts w:ascii="Times New Roman" w:hAnsi="Times New Roman"/>
          <w:noProof/>
          <w:sz w:val="24"/>
          <w:szCs w:val="24"/>
        </w:rPr>
        <w:t>. Jakarta: Depertemen Kesehatan Republik Indonesia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14:paraId="17184867" w14:textId="77777777" w:rsidR="00A15F7C" w:rsidRPr="009A2BB7" w:rsidRDefault="00A15F7C" w:rsidP="00A15F7C">
      <w:pPr>
        <w:widowControl w:val="0"/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Depkes RI 1995. </w:t>
      </w:r>
      <w:r w:rsidRPr="009A2BB7">
        <w:rPr>
          <w:rFonts w:ascii="Times New Roman" w:hAnsi="Times New Roman"/>
          <w:i/>
          <w:noProof/>
          <w:sz w:val="24"/>
          <w:szCs w:val="24"/>
        </w:rPr>
        <w:t>Farmakope Indonesia Edisi IV</w:t>
      </w:r>
      <w:r w:rsidRPr="009A2BB7">
        <w:rPr>
          <w:rFonts w:ascii="Times New Roman" w:hAnsi="Times New Roman"/>
          <w:noProof/>
          <w:sz w:val="24"/>
          <w:szCs w:val="24"/>
        </w:rPr>
        <w:t>. Jakarta: Depertemen Kesehatan Republik Indonesia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14:paraId="199E67E5" w14:textId="77777777" w:rsidR="00A15F7C" w:rsidRPr="002D7C92" w:rsidRDefault="00A15F7C" w:rsidP="00A15F7C">
      <w:pPr>
        <w:spacing w:line="276" w:lineRule="auto"/>
        <w:ind w:left="851" w:right="-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Depkes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RI. (1989).</w:t>
      </w:r>
      <w:r w:rsidRPr="009A2BB7">
        <w:rPr>
          <w:rFonts w:ascii="Times New Roman" w:hAnsi="Times New Roman"/>
          <w:i/>
          <w:sz w:val="24"/>
          <w:szCs w:val="24"/>
        </w:rPr>
        <w:t xml:space="preserve"> Materia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Medika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V. </w:t>
      </w:r>
      <w:proofErr w:type="spellStart"/>
      <w:r w:rsidRPr="009A2BB7">
        <w:rPr>
          <w:rFonts w:ascii="Times New Roman" w:hAnsi="Times New Roman"/>
          <w:sz w:val="24"/>
          <w:szCs w:val="24"/>
        </w:rPr>
        <w:t>Depkes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RI: Jakarta. </w:t>
      </w:r>
    </w:p>
    <w:p w14:paraId="6D0472D0" w14:textId="77777777" w:rsidR="00A15F7C" w:rsidRDefault="00A15F7C" w:rsidP="00A15F7C">
      <w:pPr>
        <w:widowControl w:val="0"/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Depkes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RI. (1995).</w:t>
      </w:r>
      <w:r w:rsidRPr="009A2BB7">
        <w:rPr>
          <w:rFonts w:ascii="Times New Roman" w:hAnsi="Times New Roman"/>
          <w:i/>
          <w:sz w:val="24"/>
          <w:szCs w:val="24"/>
        </w:rPr>
        <w:t xml:space="preserve"> Materia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Medika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Indonesia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A2BB7">
        <w:rPr>
          <w:rFonts w:ascii="Times New Roman" w:hAnsi="Times New Roman"/>
          <w:i/>
          <w:sz w:val="24"/>
          <w:szCs w:val="24"/>
        </w:rPr>
        <w:t>VI.</w:t>
      </w:r>
      <w:r w:rsidRPr="009A2BB7">
        <w:rPr>
          <w:rFonts w:ascii="Times New Roman" w:hAnsi="Times New Roman"/>
          <w:sz w:val="24"/>
          <w:szCs w:val="24"/>
        </w:rPr>
        <w:t>Depkes</w:t>
      </w:r>
      <w:proofErr w:type="spellEnd"/>
      <w:proofErr w:type="gramEnd"/>
      <w:r w:rsidRPr="009A2BB7">
        <w:rPr>
          <w:rFonts w:ascii="Times New Roman" w:hAnsi="Times New Roman"/>
          <w:sz w:val="24"/>
          <w:szCs w:val="24"/>
        </w:rPr>
        <w:t xml:space="preserve"> RI: Jakarta. Hal: 357-361.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B57F5C" w14:textId="77777777" w:rsidR="00A15F7C" w:rsidRDefault="00A15F7C" w:rsidP="00A15F7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Farnsworth NR. 1996. Biological and Phytochemical Screening of Plants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335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</w:t>
      </w:r>
    </w:p>
    <w:p w14:paraId="73E3D88A" w14:textId="77777777" w:rsidR="00A15F7C" w:rsidRDefault="00A15F7C" w:rsidP="00A15F7C">
      <w:pPr>
        <w:widowControl w:val="0"/>
        <w:autoSpaceDE w:val="0"/>
        <w:autoSpaceDN w:val="0"/>
        <w:adjustRightInd w:val="0"/>
        <w:spacing w:before="120"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of Pharmaceutical Sciences, </w:t>
      </w:r>
      <w:r>
        <w:rPr>
          <w:rFonts w:ascii="Times New Roman" w:hAnsi="Times New Roman" w:cs="Times New Roman"/>
          <w:sz w:val="24"/>
          <w:szCs w:val="24"/>
        </w:rPr>
        <w:t>55(3): 263.</w:t>
      </w:r>
    </w:p>
    <w:p w14:paraId="06F72A76" w14:textId="77777777" w:rsidR="00A15F7C" w:rsidRPr="00537EDC" w:rsidRDefault="00A15F7C" w:rsidP="00A15F7C">
      <w:pPr>
        <w:widowControl w:val="0"/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Mun’im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callyspogia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Kefarmasian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249BF3" w14:textId="77777777" w:rsidR="00A15F7C" w:rsidRDefault="00A15F7C" w:rsidP="00A15F7C">
      <w:pPr>
        <w:widowControl w:val="0"/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Harbone, J. B. 1987. </w:t>
      </w:r>
      <w:r w:rsidRPr="009A2BB7">
        <w:rPr>
          <w:rFonts w:ascii="Times New Roman" w:hAnsi="Times New Roman"/>
          <w:i/>
          <w:noProof/>
          <w:sz w:val="24"/>
          <w:szCs w:val="24"/>
        </w:rPr>
        <w:t>Metode Fitokimia Penuntun Cara Modern Menganalisis Tumbuhan</w:t>
      </w:r>
      <w:r w:rsidRPr="009A2BB7">
        <w:rPr>
          <w:rFonts w:ascii="Times New Roman" w:hAnsi="Times New Roman"/>
          <w:noProof/>
          <w:sz w:val="24"/>
          <w:szCs w:val="24"/>
        </w:rPr>
        <w:t>. Bandung: IT</w:t>
      </w:r>
      <w:r w:rsidRPr="009A2BB7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14:paraId="3E7FA420" w14:textId="77777777" w:rsidR="00A15F7C" w:rsidRDefault="00A15F7C" w:rsidP="00A15F7C">
      <w:pPr>
        <w:widowControl w:val="0"/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192AD5">
        <w:rPr>
          <w:rFonts w:ascii="Times New Roman" w:hAnsi="Times New Roman"/>
          <w:noProof/>
          <w:sz w:val="24"/>
          <w:szCs w:val="24"/>
          <w:lang w:val="id-ID"/>
        </w:rPr>
        <w:t xml:space="preserve">Harjadi, W. 1986. </w:t>
      </w:r>
      <w:r w:rsidRPr="00D06CDC">
        <w:rPr>
          <w:rFonts w:ascii="Times New Roman" w:hAnsi="Times New Roman"/>
          <w:i/>
          <w:iCs/>
          <w:noProof/>
          <w:sz w:val="24"/>
          <w:szCs w:val="24"/>
          <w:lang w:val="id-ID"/>
        </w:rPr>
        <w:t>Ilmu Kimia Analitik Dasar.</w:t>
      </w:r>
      <w:r w:rsidRPr="00192AD5">
        <w:rPr>
          <w:rFonts w:ascii="Times New Roman" w:hAnsi="Times New Roman"/>
          <w:noProof/>
          <w:sz w:val="24"/>
          <w:szCs w:val="24"/>
          <w:lang w:val="id-ID"/>
        </w:rPr>
        <w:t xml:space="preserve"> Edisi Pertama. Jakarta : Penerbit PT Gramedia.</w:t>
      </w:r>
    </w:p>
    <w:p w14:paraId="41C83A37" w14:textId="77777777" w:rsidR="00A15F7C" w:rsidRPr="00D06CDC" w:rsidRDefault="00A15F7C" w:rsidP="00A15F7C">
      <w:pPr>
        <w:widowControl w:val="0"/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 w:cs="Times New Roman"/>
          <w:noProof/>
          <w:sz w:val="28"/>
          <w:szCs w:val="28"/>
          <w:lang w:val="id-ID"/>
        </w:rPr>
      </w:pPr>
      <w:proofErr w:type="spellStart"/>
      <w:r w:rsidRPr="00D06CDC">
        <w:rPr>
          <w:rFonts w:ascii="Times New Roman" w:hAnsi="Times New Roman" w:cs="Times New Roman"/>
          <w:sz w:val="24"/>
          <w:szCs w:val="24"/>
        </w:rPr>
        <w:t>Harnita</w:t>
      </w:r>
      <w:proofErr w:type="spellEnd"/>
      <w:r w:rsidRPr="00D06CDC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Baku dan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Sediaan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Farmasi</w:t>
      </w:r>
      <w:proofErr w:type="spellEnd"/>
      <w:r w:rsidRPr="00D06C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CDC">
        <w:rPr>
          <w:rFonts w:ascii="Times New Roman" w:hAnsi="Times New Roman" w:cs="Times New Roman"/>
          <w:sz w:val="24"/>
          <w:szCs w:val="24"/>
        </w:rPr>
        <w:t>Jakata</w:t>
      </w:r>
      <w:proofErr w:type="spellEnd"/>
      <w:r w:rsidRPr="00D06C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CD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D0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DC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06CDC">
        <w:rPr>
          <w:rFonts w:ascii="Times New Roman" w:hAnsi="Times New Roman" w:cs="Times New Roman"/>
          <w:sz w:val="24"/>
          <w:szCs w:val="24"/>
        </w:rPr>
        <w:t xml:space="preserve"> FMIPA Universitas Indonesia.</w:t>
      </w:r>
    </w:p>
    <w:p w14:paraId="136F0BA5" w14:textId="77777777" w:rsidR="007628C5" w:rsidRDefault="007628C5" w:rsidP="00A15F7C">
      <w:pPr>
        <w:tabs>
          <w:tab w:val="left" w:pos="709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  <w:sectPr w:rsidR="007628C5" w:rsidSect="007628C5">
          <w:headerReference w:type="default" r:id="rId7"/>
          <w:footerReference w:type="default" r:id="rId8"/>
          <w:pgSz w:w="11906" w:h="16838"/>
          <w:pgMar w:top="1701" w:right="1701" w:bottom="1701" w:left="2268" w:header="709" w:footer="709" w:gutter="0"/>
          <w:pgNumType w:start="54"/>
          <w:cols w:space="708"/>
          <w:docGrid w:linePitch="360"/>
        </w:sectPr>
      </w:pPr>
    </w:p>
    <w:p w14:paraId="774B9480" w14:textId="77777777" w:rsidR="00A15F7C" w:rsidRDefault="00A15F7C" w:rsidP="00A15F7C">
      <w:pPr>
        <w:tabs>
          <w:tab w:val="left" w:pos="709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FFFA937" w14:textId="77777777" w:rsidR="00A15F7C" w:rsidRPr="009F7E97" w:rsidRDefault="00A15F7C" w:rsidP="00A15F7C">
      <w:pPr>
        <w:tabs>
          <w:tab w:val="left" w:pos="709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B18">
        <w:rPr>
          <w:rFonts w:ascii="Times New Roman" w:hAnsi="Times New Roman" w:cs="Times New Roman"/>
          <w:sz w:val="24"/>
          <w:szCs w:val="24"/>
        </w:rPr>
        <w:t xml:space="preserve">Island (Spain). </w:t>
      </w:r>
      <w:r w:rsidRPr="00216B18">
        <w:rPr>
          <w:rFonts w:ascii="Times New Roman" w:hAnsi="Times New Roman" w:cs="Times New Roman"/>
          <w:i/>
          <w:iCs/>
          <w:sz w:val="24"/>
          <w:szCs w:val="24"/>
        </w:rPr>
        <w:t>Journal of Applied Botany and Food Quality</w:t>
      </w:r>
      <w:r w:rsidRPr="00216B18">
        <w:rPr>
          <w:rFonts w:ascii="Times New Roman" w:hAnsi="Times New Roman" w:cs="Times New Roman"/>
          <w:sz w:val="24"/>
          <w:szCs w:val="24"/>
        </w:rPr>
        <w:t>. 86 (1), 217-220. doi:10.5073/JABFQ.2013.086.030.</w:t>
      </w:r>
    </w:p>
    <w:p w14:paraId="1E0B74F4" w14:textId="77777777" w:rsidR="00A15F7C" w:rsidRDefault="00A15F7C" w:rsidP="00A15F7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Jayuska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Ardiningsih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P,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Destiarti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L, Tiara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2015.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Isolasi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Senyawa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Bioaktif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Dari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Fraksi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N-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Heksana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Gaharu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(Aquilaria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malaccensis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l)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Kromatografi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Gas-</w:t>
      </w:r>
      <w:proofErr w:type="spellStart"/>
      <w:r w:rsidRPr="00216B18">
        <w:rPr>
          <w:rFonts w:ascii="Times New Roman" w:hAnsi="Times New Roman" w:cs="Times New Roman"/>
          <w:color w:val="000000"/>
          <w:sz w:val="24"/>
          <w:szCs w:val="24"/>
        </w:rPr>
        <w:t>Spektroskopi</w:t>
      </w:r>
      <w:proofErr w:type="spellEnd"/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 Masa (GC-MS), </w:t>
      </w:r>
      <w:r w:rsidRPr="00216B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FMIPA-UT</w:t>
      </w:r>
      <w:r w:rsidRPr="00216B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892838A" w14:textId="77777777" w:rsidR="00A15F7C" w:rsidRDefault="00A15F7C" w:rsidP="00A15F7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B18">
        <w:rPr>
          <w:rFonts w:ascii="Times New Roman" w:hAnsi="Times New Roman" w:cs="Times New Roman"/>
          <w:sz w:val="24"/>
          <w:szCs w:val="24"/>
        </w:rPr>
        <w:t>Khani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216B18">
        <w:rPr>
          <w:rFonts w:ascii="Times New Roman" w:hAnsi="Times New Roman" w:cs="Times New Roman"/>
          <w:sz w:val="24"/>
          <w:szCs w:val="24"/>
        </w:rPr>
        <w:t>Motamedi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216B18">
        <w:rPr>
          <w:rFonts w:ascii="Times New Roman" w:hAnsi="Times New Roman" w:cs="Times New Roman"/>
          <w:sz w:val="24"/>
          <w:szCs w:val="24"/>
        </w:rPr>
        <w:t>Dehkhoda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, M.R., </w:t>
      </w:r>
      <w:proofErr w:type="spellStart"/>
      <w:r w:rsidRPr="00216B18">
        <w:rPr>
          <w:rFonts w:ascii="Times New Roman" w:hAnsi="Times New Roman" w:cs="Times New Roman"/>
          <w:sz w:val="24"/>
          <w:szCs w:val="24"/>
        </w:rPr>
        <w:t>Nikhukheslat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, S.D. &amp; Karimi, P. (2017) Effect of Thyme Extract Supplementation on Lipid Peroxidation, Antioxidant Capacity, PGC-1α Content and Endurance Exercise Performance in Rats. </w:t>
      </w:r>
      <w:r w:rsidRPr="00216B18">
        <w:rPr>
          <w:rFonts w:ascii="Times New Roman" w:hAnsi="Times New Roman" w:cs="Times New Roman"/>
          <w:i/>
          <w:iCs/>
          <w:sz w:val="24"/>
          <w:szCs w:val="24"/>
        </w:rPr>
        <w:t>Journal of the International Society of Sports Nutrition</w:t>
      </w:r>
      <w:r w:rsidRPr="00216B18">
        <w:rPr>
          <w:rFonts w:ascii="Times New Roman" w:hAnsi="Times New Roman" w:cs="Times New Roman"/>
          <w:sz w:val="24"/>
          <w:szCs w:val="24"/>
        </w:rPr>
        <w:t>. 14 (1), 1-8. doi:10.1186/s12970-017-0167-x.</w:t>
      </w:r>
    </w:p>
    <w:p w14:paraId="67CD293C" w14:textId="77777777" w:rsidR="00A15F7C" w:rsidRPr="00EA2453" w:rsidRDefault="00A15F7C" w:rsidP="00A15F7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453">
        <w:rPr>
          <w:rFonts w:ascii="Times New Roman" w:hAnsi="Times New Roman" w:cs="Times New Roman"/>
          <w:sz w:val="24"/>
          <w:szCs w:val="24"/>
        </w:rPr>
        <w:t>Kristanti</w:t>
      </w:r>
      <w:proofErr w:type="spellEnd"/>
      <w:r w:rsidRPr="00EA2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453">
        <w:rPr>
          <w:rFonts w:ascii="Times New Roman" w:hAnsi="Times New Roman" w:cs="Times New Roman"/>
          <w:sz w:val="24"/>
          <w:szCs w:val="24"/>
        </w:rPr>
        <w:t>Alfinda</w:t>
      </w:r>
      <w:proofErr w:type="spellEnd"/>
      <w:r w:rsidRPr="00EA2453">
        <w:rPr>
          <w:rFonts w:ascii="Times New Roman" w:hAnsi="Times New Roman" w:cs="Times New Roman"/>
          <w:sz w:val="24"/>
          <w:szCs w:val="24"/>
        </w:rPr>
        <w:t xml:space="preserve"> Novi. 2008.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Fitokimia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2453">
        <w:rPr>
          <w:rFonts w:ascii="Times New Roman" w:hAnsi="Times New Roman" w:cs="Times New Roman"/>
          <w:sz w:val="24"/>
          <w:szCs w:val="24"/>
        </w:rPr>
        <w:t xml:space="preserve"> Surabaya: Universitas </w:t>
      </w:r>
      <w:proofErr w:type="spellStart"/>
      <w:r w:rsidRPr="00EA2453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EA2453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44B3D669" w14:textId="77777777" w:rsidR="00A15F7C" w:rsidRPr="00D06CDC" w:rsidRDefault="00A15F7C" w:rsidP="00A15F7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14A"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 w:rsidRPr="0001514A">
        <w:rPr>
          <w:rFonts w:ascii="Times New Roman" w:hAnsi="Times New Roman" w:cs="Times New Roman"/>
          <w:sz w:val="24"/>
          <w:szCs w:val="24"/>
        </w:rPr>
        <w:t xml:space="preserve">, F. 2010. </w:t>
      </w:r>
      <w:r w:rsidRPr="00EC5EA0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Pr="00EC5EA0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EC5E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5EA0">
        <w:rPr>
          <w:rFonts w:ascii="Times New Roman" w:hAnsi="Times New Roman" w:cs="Times New Roman"/>
          <w:i/>
          <w:iCs/>
          <w:sz w:val="24"/>
          <w:szCs w:val="24"/>
        </w:rPr>
        <w:t>Komponen</w:t>
      </w:r>
      <w:proofErr w:type="spellEnd"/>
      <w:r w:rsidRPr="00EC5EA0">
        <w:rPr>
          <w:rFonts w:ascii="Times New Roman" w:hAnsi="Times New Roman" w:cs="Times New Roman"/>
          <w:i/>
          <w:iCs/>
          <w:sz w:val="24"/>
          <w:szCs w:val="24"/>
        </w:rPr>
        <w:t xml:space="preserve"> Makro</w:t>
      </w:r>
      <w:r w:rsidRPr="0001514A">
        <w:rPr>
          <w:rFonts w:ascii="Times New Roman" w:hAnsi="Times New Roman" w:cs="Times New Roman"/>
          <w:sz w:val="24"/>
          <w:szCs w:val="24"/>
        </w:rPr>
        <w:t>. Dian Rakyat, Jakarta</w:t>
      </w:r>
    </w:p>
    <w:p w14:paraId="42355E66" w14:textId="77777777" w:rsidR="00A15F7C" w:rsidRDefault="00A15F7C" w:rsidP="00A15F7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570">
        <w:rPr>
          <w:rFonts w:ascii="Times New Roman" w:hAnsi="Times New Roman" w:cs="Times New Roman"/>
          <w:sz w:val="24"/>
          <w:szCs w:val="24"/>
        </w:rPr>
        <w:t>Lusiana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Apoptosis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khamir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(</w:t>
      </w:r>
      <w:r w:rsidRPr="00E33570">
        <w:rPr>
          <w:rFonts w:ascii="Times New Roman" w:hAnsi="Times New Roman" w:cs="Times New Roman"/>
          <w:i/>
          <w:iCs/>
          <w:sz w:val="24"/>
          <w:szCs w:val="24"/>
        </w:rPr>
        <w:t>saccharomyces cerevisiae</w:t>
      </w:r>
      <w:r w:rsidRPr="00E3357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70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E33570">
        <w:rPr>
          <w:rFonts w:ascii="Times New Roman" w:hAnsi="Times New Roman" w:cs="Times New Roman"/>
          <w:sz w:val="24"/>
          <w:szCs w:val="24"/>
        </w:rPr>
        <w:t xml:space="preserve"> Bogor. Bogor.</w:t>
      </w:r>
    </w:p>
    <w:p w14:paraId="14734A3F" w14:textId="77777777" w:rsidR="00A15F7C" w:rsidRPr="009C037D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861725">
        <w:rPr>
          <w:rFonts w:ascii="Times New Roman" w:hAnsi="Times New Roman" w:cs="Times New Roman"/>
          <w:sz w:val="24"/>
          <w:szCs w:val="24"/>
        </w:rPr>
        <w:t xml:space="preserve">Maryam S, Baits M, Nadia A. 2016.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kelor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(Moringa oleifera Lam.)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FRAP (ferric reducing antioxidant power). J.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Fitofarmaka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Indones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>. 2(2):115– 118.doi:10.33096/</w:t>
      </w:r>
      <w:proofErr w:type="gramStart"/>
      <w:r w:rsidRPr="00861725">
        <w:rPr>
          <w:rFonts w:ascii="Times New Roman" w:hAnsi="Times New Roman" w:cs="Times New Roman"/>
          <w:sz w:val="24"/>
          <w:szCs w:val="24"/>
        </w:rPr>
        <w:t>jffi.v</w:t>
      </w:r>
      <w:proofErr w:type="gramEnd"/>
      <w:r w:rsidRPr="00861725">
        <w:rPr>
          <w:rFonts w:ascii="Times New Roman" w:hAnsi="Times New Roman" w:cs="Times New Roman"/>
          <w:sz w:val="24"/>
          <w:szCs w:val="24"/>
        </w:rPr>
        <w:t>2i2.181.</w:t>
      </w:r>
    </w:p>
    <w:p w14:paraId="25F4088A" w14:textId="77777777" w:rsidR="00A15F7C" w:rsidRPr="00D06CDC" w:rsidRDefault="00A15F7C" w:rsidP="00A15F7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00">
        <w:rPr>
          <w:rFonts w:ascii="Times New Roman" w:hAnsi="Times New Roman" w:cs="Times New Roman"/>
          <w:color w:val="000000"/>
          <w:sz w:val="24"/>
          <w:szCs w:val="24"/>
        </w:rPr>
        <w:t xml:space="preserve">Mega IM, </w:t>
      </w:r>
      <w:proofErr w:type="spellStart"/>
      <w:r w:rsidRPr="00576700">
        <w:rPr>
          <w:rFonts w:ascii="Times New Roman" w:hAnsi="Times New Roman" w:cs="Times New Roman"/>
          <w:color w:val="000000"/>
          <w:sz w:val="24"/>
          <w:szCs w:val="24"/>
        </w:rPr>
        <w:t>Swastini</w:t>
      </w:r>
      <w:proofErr w:type="spellEnd"/>
      <w:r w:rsidRPr="00576700">
        <w:rPr>
          <w:rFonts w:ascii="Times New Roman" w:hAnsi="Times New Roman" w:cs="Times New Roman"/>
          <w:color w:val="000000"/>
          <w:sz w:val="24"/>
          <w:szCs w:val="24"/>
        </w:rPr>
        <w:t xml:space="preserve"> DA. </w:t>
      </w:r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Screening </w:t>
      </w:r>
      <w:proofErr w:type="spellStart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fitokimia</w:t>
      </w:r>
      <w:proofErr w:type="spellEnd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aktivitas</w:t>
      </w:r>
      <w:proofErr w:type="spellEnd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antiradikal</w:t>
      </w:r>
      <w:proofErr w:type="spellEnd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bebas</w:t>
      </w:r>
      <w:proofErr w:type="spellEnd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ekstrak</w:t>
      </w:r>
      <w:proofErr w:type="spellEnd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metanol</w:t>
      </w:r>
      <w:proofErr w:type="spellEnd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daun</w:t>
      </w:r>
      <w:proofErr w:type="spellEnd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5E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gaharu</w:t>
      </w:r>
      <w:proofErr w:type="spellEnd"/>
      <w:r w:rsidRPr="0057670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76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Gyrinops</w:t>
      </w:r>
      <w:proofErr w:type="spellEnd"/>
      <w:r w:rsidRPr="00576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76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versteegi</w:t>
      </w:r>
      <w:proofErr w:type="spellEnd"/>
      <w:r w:rsidRPr="0057670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576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 Kimia</w:t>
      </w:r>
      <w:r w:rsidRPr="00576700">
        <w:rPr>
          <w:rFonts w:ascii="Times New Roman" w:hAnsi="Times New Roman" w:cs="Times New Roman"/>
          <w:color w:val="000000"/>
          <w:sz w:val="24"/>
          <w:szCs w:val="24"/>
        </w:rPr>
        <w:t>, 2010</w:t>
      </w:r>
      <w:r w:rsidRPr="00891E2F">
        <w:rPr>
          <w:rFonts w:ascii="Times New Roman" w:hAnsi="Times New Roman" w:cs="Times New Roman"/>
          <w:color w:val="000000"/>
          <w:sz w:val="24"/>
          <w:szCs w:val="24"/>
        </w:rPr>
        <w:t>, 4(2</w:t>
      </w:r>
      <w:r w:rsidRPr="00576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576700">
        <w:rPr>
          <w:rFonts w:ascii="Times New Roman" w:hAnsi="Times New Roman" w:cs="Times New Roman"/>
          <w:color w:val="000000"/>
          <w:sz w:val="24"/>
          <w:szCs w:val="24"/>
        </w:rPr>
        <w:t xml:space="preserve">; 187-192 </w:t>
      </w:r>
    </w:p>
    <w:p w14:paraId="1DF84BB5" w14:textId="77777777" w:rsidR="00A15F7C" w:rsidRDefault="00A15F7C" w:rsidP="00A15F7C">
      <w:pPr>
        <w:tabs>
          <w:tab w:val="left" w:pos="851"/>
        </w:tabs>
        <w:spacing w:line="276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Molyneux, P. 2004. The Use of the Stable Free Radical Diphenylpicryl-hydrazyl (DPPH) for Estimating Antioxidant Activity. </w:t>
      </w:r>
      <w:r w:rsidRPr="009A2BB7">
        <w:rPr>
          <w:rFonts w:ascii="Times New Roman" w:hAnsi="Times New Roman"/>
          <w:i/>
          <w:iCs/>
          <w:noProof/>
          <w:sz w:val="24"/>
          <w:szCs w:val="24"/>
        </w:rPr>
        <w:t>Songklanakarin Journal of Science and Technology</w:t>
      </w:r>
      <w:r w:rsidRPr="009A2BB7">
        <w:rPr>
          <w:rFonts w:ascii="Times New Roman" w:hAnsi="Times New Roman"/>
          <w:noProof/>
          <w:sz w:val="24"/>
          <w:szCs w:val="24"/>
        </w:rPr>
        <w:t xml:space="preserve">. 26: </w:t>
      </w:r>
      <w:r w:rsidRPr="009A2BB7">
        <w:rPr>
          <w:rFonts w:ascii="Times New Roman" w:hAnsi="Times New Roman"/>
          <w:sz w:val="24"/>
          <w:szCs w:val="24"/>
        </w:rPr>
        <w:t xml:space="preserve">Halaman </w:t>
      </w:r>
      <w:r w:rsidRPr="009A2BB7">
        <w:rPr>
          <w:rFonts w:ascii="Times New Roman" w:hAnsi="Times New Roman"/>
          <w:noProof/>
          <w:sz w:val="24"/>
          <w:szCs w:val="24"/>
        </w:rPr>
        <w:t>211–219</w:t>
      </w:r>
    </w:p>
    <w:p w14:paraId="597D33B9" w14:textId="77777777" w:rsidR="00A15F7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725">
        <w:rPr>
          <w:rFonts w:ascii="Times New Roman" w:hAnsi="Times New Roman" w:cs="Times New Roman"/>
          <w:sz w:val="24"/>
          <w:szCs w:val="24"/>
        </w:rPr>
        <w:t>Muchtadi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, D. 2013.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Kiat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6172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61725">
        <w:rPr>
          <w:rFonts w:ascii="Times New Roman" w:hAnsi="Times New Roman" w:cs="Times New Roman"/>
          <w:sz w:val="24"/>
          <w:szCs w:val="24"/>
        </w:rPr>
        <w:t>.</w:t>
      </w:r>
    </w:p>
    <w:p w14:paraId="3336194C" w14:textId="77777777" w:rsidR="00A15F7C" w:rsidRPr="00F0261C" w:rsidRDefault="00A15F7C" w:rsidP="00A15F7C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8F0FC4">
        <w:rPr>
          <w:rFonts w:ascii="Times New Roman" w:hAnsi="Times New Roman"/>
          <w:noProof/>
          <w:sz w:val="24"/>
          <w:szCs w:val="24"/>
        </w:rPr>
        <w:t xml:space="preserve">Mustarichie, R., Runadi, D., Ramdhani, D. 2017. The Antioxidant Activity and Phytochemical Screening of Ethanol Extract, Fractions of Water, Ethyl Acetate, and </w:t>
      </w:r>
      <w:r w:rsidRPr="008F0FC4">
        <w:rPr>
          <w:rFonts w:ascii="Times New Roman" w:hAnsi="Times New Roman"/>
          <w:noProof/>
          <w:sz w:val="24"/>
          <w:szCs w:val="24"/>
          <w:lang w:val="en-US"/>
        </w:rPr>
        <w:t>n</w:t>
      </w:r>
      <w:r w:rsidRPr="008F0FC4">
        <w:rPr>
          <w:rFonts w:ascii="Times New Roman" w:hAnsi="Times New Roman"/>
          <w:noProof/>
          <w:sz w:val="24"/>
          <w:szCs w:val="24"/>
        </w:rPr>
        <w:t>-Hexane from Mistelotoe Tea (</w:t>
      </w:r>
      <w:r w:rsidRPr="008F0FC4">
        <w:rPr>
          <w:rFonts w:ascii="Times New Roman" w:hAnsi="Times New Roman"/>
          <w:i/>
          <w:noProof/>
          <w:sz w:val="24"/>
          <w:szCs w:val="24"/>
        </w:rPr>
        <w:t>Scurrula Atropurpurea BL.Dans</w:t>
      </w:r>
      <w:r w:rsidRPr="008F0FC4">
        <w:rPr>
          <w:rFonts w:ascii="Times New Roman" w:hAnsi="Times New Roman"/>
          <w:noProof/>
          <w:sz w:val="24"/>
          <w:szCs w:val="24"/>
        </w:rPr>
        <w:t xml:space="preserve">). </w:t>
      </w:r>
      <w:r w:rsidRPr="008F0FC4">
        <w:rPr>
          <w:rFonts w:ascii="Times New Roman" w:hAnsi="Times New Roman"/>
          <w:i/>
          <w:iCs/>
          <w:noProof/>
          <w:sz w:val="24"/>
          <w:szCs w:val="24"/>
        </w:rPr>
        <w:t>Asian Journal of Pharmaceutical and Clinical Research</w:t>
      </w:r>
      <w:r w:rsidRPr="008F0FC4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8F0FC4">
        <w:rPr>
          <w:rFonts w:ascii="Times New Roman" w:hAnsi="Times New Roman"/>
          <w:iCs/>
          <w:noProof/>
          <w:sz w:val="24"/>
          <w:szCs w:val="24"/>
        </w:rPr>
        <w:t>10</w:t>
      </w:r>
      <w:r w:rsidRPr="008F0FC4">
        <w:rPr>
          <w:rFonts w:ascii="Times New Roman" w:hAnsi="Times New Roman"/>
          <w:noProof/>
          <w:sz w:val="24"/>
          <w:szCs w:val="24"/>
        </w:rPr>
        <w:t>(2)</w:t>
      </w:r>
      <w:r w:rsidRPr="008F0FC4">
        <w:rPr>
          <w:rFonts w:ascii="Times New Roman" w:hAnsi="Times New Roman"/>
          <w:noProof/>
          <w:sz w:val="24"/>
          <w:szCs w:val="24"/>
          <w:lang w:val="en-US"/>
        </w:rPr>
        <w:t xml:space="preserve"> : </w:t>
      </w:r>
      <w:r w:rsidRPr="008F0FC4">
        <w:rPr>
          <w:rFonts w:ascii="Times New Roman" w:hAnsi="Times New Roman"/>
          <w:noProof/>
          <w:sz w:val="24"/>
          <w:szCs w:val="24"/>
        </w:rPr>
        <w:t>343–347.</w:t>
      </w:r>
    </w:p>
    <w:p w14:paraId="3D755153" w14:textId="77777777" w:rsidR="00A15F7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W.( 2007</w:t>
      </w:r>
      <w:proofErr w:type="gramEnd"/>
      <w:r>
        <w:rPr>
          <w:rFonts w:ascii="Times New Roman" w:hAnsi="Times New Roman" w:cs="Times New Roman"/>
          <w:sz w:val="24"/>
          <w:szCs w:val="24"/>
        </w:rPr>
        <w:t>). ‘</w:t>
      </w:r>
      <w:r w:rsidRPr="008D72CE">
        <w:rPr>
          <w:rFonts w:ascii="Times New Roman" w:hAnsi="Times New Roman" w:cs="Times New Roman"/>
          <w:i/>
          <w:iCs/>
          <w:sz w:val="24"/>
          <w:szCs w:val="24"/>
        </w:rPr>
        <w:t>Anti-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Angin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Medicine :</w:t>
      </w:r>
      <w:proofErr w:type="gram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Memperlambat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Penuaan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Kualitas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Hidup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 Jakarta: Kompas Media Nusantara.</w:t>
      </w:r>
    </w:p>
    <w:p w14:paraId="58BDB963" w14:textId="77777777" w:rsidR="00A15F7C" w:rsidRPr="008D72CE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1514A">
        <w:rPr>
          <w:rFonts w:ascii="Times New Roman" w:hAnsi="Times New Roman" w:cs="Times New Roman"/>
          <w:sz w:val="24"/>
          <w:szCs w:val="24"/>
        </w:rPr>
        <w:lastRenderedPageBreak/>
        <w:t>Purwoko,T</w:t>
      </w:r>
      <w:proofErr w:type="spellEnd"/>
      <w:r w:rsidRPr="00015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514A">
        <w:rPr>
          <w:rFonts w:ascii="Times New Roman" w:hAnsi="Times New Roman" w:cs="Times New Roman"/>
          <w:sz w:val="24"/>
          <w:szCs w:val="24"/>
        </w:rPr>
        <w:t xml:space="preserve"> (2002).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Antioksidan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Isoflavon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Aglikon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Tempe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</w:p>
    <w:p w14:paraId="017DFBD0" w14:textId="77777777" w:rsidR="00A15F7C" w:rsidRDefault="00A15F7C" w:rsidP="00A15F7C">
      <w:pPr>
        <w:spacing w:line="276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Oksidasi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Kedelai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1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14A">
        <w:rPr>
          <w:rFonts w:ascii="Times New Roman" w:hAnsi="Times New Roman" w:cs="Times New Roman"/>
          <w:sz w:val="24"/>
          <w:szCs w:val="24"/>
        </w:rPr>
        <w:t>BioSMART</w:t>
      </w:r>
      <w:proofErr w:type="spellEnd"/>
      <w:r w:rsidRPr="0001514A">
        <w:rPr>
          <w:rFonts w:ascii="Times New Roman" w:hAnsi="Times New Roman" w:cs="Times New Roman"/>
          <w:sz w:val="24"/>
          <w:szCs w:val="24"/>
        </w:rPr>
        <w:t xml:space="preserve">. Volume 4, </w:t>
      </w:r>
      <w:proofErr w:type="spellStart"/>
      <w:r w:rsidRPr="0001514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1514A">
        <w:rPr>
          <w:rFonts w:ascii="Times New Roman" w:hAnsi="Times New Roman" w:cs="Times New Roman"/>
          <w:sz w:val="24"/>
          <w:szCs w:val="24"/>
        </w:rPr>
        <w:t xml:space="preserve"> 1. Halaman:1-5</w:t>
      </w:r>
    </w:p>
    <w:p w14:paraId="5931FCCE" w14:textId="77777777" w:rsidR="00A15F7C" w:rsidRPr="00201CCE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308E">
        <w:rPr>
          <w:rFonts w:ascii="Times New Roman" w:hAnsi="Times New Roman" w:cs="Times New Roman"/>
          <w:sz w:val="24"/>
          <w:szCs w:val="24"/>
        </w:rPr>
        <w:t xml:space="preserve">Ramadhan P. (2015).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Mengenal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Antioksidan</w:t>
      </w:r>
      <w:proofErr w:type="spellEnd"/>
      <w:r w:rsidRPr="0034308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34308E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34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08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4308E">
        <w:rPr>
          <w:rFonts w:ascii="Times New Roman" w:hAnsi="Times New Roman" w:cs="Times New Roman"/>
          <w:sz w:val="24"/>
          <w:szCs w:val="24"/>
        </w:rPr>
        <w:t>: 1-9, 19, 22- 23.</w:t>
      </w:r>
    </w:p>
    <w:p w14:paraId="6DBC450C" w14:textId="77777777" w:rsidR="00A15F7C" w:rsidRPr="009F7E97" w:rsidRDefault="00A15F7C" w:rsidP="00A15F7C">
      <w:pPr>
        <w:tabs>
          <w:tab w:val="left" w:pos="709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B18">
        <w:rPr>
          <w:rFonts w:ascii="Times New Roman" w:hAnsi="Times New Roman" w:cs="Times New Roman"/>
          <w:sz w:val="24"/>
          <w:szCs w:val="24"/>
        </w:rPr>
        <w:t xml:space="preserve">Rico, M., Sanchez, I., Trujillo, C. &amp; Perez, N. (2013) Screening of the Antioxidant Properties of Crude Extracts of Six Selected Plant Species from the Canary </w:t>
      </w:r>
    </w:p>
    <w:p w14:paraId="6AB1DD56" w14:textId="77777777" w:rsidR="00A15F7C" w:rsidRDefault="00A15F7C" w:rsidP="00A15F7C">
      <w:pPr>
        <w:widowControl w:val="0"/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9A2BB7">
        <w:rPr>
          <w:rFonts w:ascii="Times New Roman" w:hAnsi="Times New Roman"/>
          <w:noProof/>
          <w:sz w:val="24"/>
          <w:szCs w:val="24"/>
        </w:rPr>
        <w:t>Robinson, T. 1995</w:t>
      </w:r>
      <w:r w:rsidRPr="008D72CE">
        <w:rPr>
          <w:rFonts w:ascii="Times New Roman" w:hAnsi="Times New Roman"/>
          <w:i/>
          <w:iCs/>
          <w:noProof/>
          <w:sz w:val="24"/>
          <w:szCs w:val="24"/>
        </w:rPr>
        <w:t>. Kandungan Organik Tumbuhan Tinggi</w:t>
      </w:r>
      <w:r w:rsidRPr="009A2BB7">
        <w:rPr>
          <w:rFonts w:ascii="Times New Roman" w:hAnsi="Times New Roman"/>
          <w:noProof/>
          <w:sz w:val="24"/>
          <w:szCs w:val="24"/>
        </w:rPr>
        <w:t>. Edisi ke-4 Terjemahan Kosasih Padmawinata. Bandung. ITB. Hal : 152-154.</w:t>
      </w:r>
    </w:p>
    <w:p w14:paraId="44850F5F" w14:textId="77777777" w:rsidR="00A15F7C" w:rsidRPr="008D72CE" w:rsidRDefault="00A15F7C" w:rsidP="00A15F7C">
      <w:pPr>
        <w:tabs>
          <w:tab w:val="left" w:pos="567"/>
          <w:tab w:val="left" w:pos="1134"/>
          <w:tab w:val="left" w:pos="1985"/>
        </w:tabs>
        <w:spacing w:line="276" w:lineRule="auto"/>
        <w:ind w:left="851" w:right="-1" w:hanging="851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8F0FC4">
        <w:rPr>
          <w:rFonts w:ascii="Times New Roman" w:hAnsi="Times New Roman"/>
          <w:noProof/>
          <w:sz w:val="24"/>
          <w:szCs w:val="24"/>
        </w:rPr>
        <w:t>Rosahdi, T. D., Kusmiyati, M., &amp; Wijayanti, F</w:t>
      </w:r>
      <w:r w:rsidRPr="008F0FC4">
        <w:rPr>
          <w:rFonts w:ascii="Times New Roman" w:hAnsi="Times New Roman"/>
          <w:noProof/>
          <w:sz w:val="24"/>
          <w:szCs w:val="24"/>
          <w:lang w:val="en-US"/>
        </w:rPr>
        <w:t xml:space="preserve">. </w:t>
      </w:r>
      <w:r w:rsidRPr="008F0FC4">
        <w:rPr>
          <w:rFonts w:ascii="Times New Roman" w:hAnsi="Times New Roman"/>
          <w:noProof/>
          <w:sz w:val="24"/>
          <w:szCs w:val="24"/>
        </w:rPr>
        <w:t>2013. Uji Aktivitas Daya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F0FC4">
        <w:rPr>
          <w:rFonts w:ascii="Times New Roman" w:hAnsi="Times New Roman"/>
          <w:noProof/>
          <w:sz w:val="24"/>
          <w:szCs w:val="24"/>
        </w:rPr>
        <w:t xml:space="preserve">Antioksidan Buah Rambutan Rapiah </w:t>
      </w:r>
      <w:r w:rsidRPr="008F0FC4"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8F0FC4">
        <w:rPr>
          <w:rFonts w:ascii="Times New Roman" w:hAnsi="Times New Roman"/>
          <w:noProof/>
          <w:sz w:val="24"/>
          <w:szCs w:val="24"/>
        </w:rPr>
        <w:t xml:space="preserve">engan Metode DPPH. </w:t>
      </w:r>
      <w:r w:rsidRPr="008D72C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Jurnal Istek </w:t>
      </w:r>
      <w:r w:rsidRPr="008D72CE">
        <w:rPr>
          <w:rFonts w:ascii="Times New Roman" w:hAnsi="Times New Roman"/>
          <w:i/>
          <w:iCs/>
          <w:noProof/>
          <w:sz w:val="24"/>
          <w:szCs w:val="24"/>
        </w:rPr>
        <w:t xml:space="preserve"> 7(1)</w:t>
      </w:r>
      <w:r w:rsidRPr="008D72C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 </w:t>
      </w:r>
      <w:r w:rsidRPr="008D72CE">
        <w:rPr>
          <w:rFonts w:ascii="Times New Roman" w:hAnsi="Times New Roman"/>
          <w:i/>
          <w:iCs/>
          <w:noProof/>
          <w:sz w:val="24"/>
          <w:szCs w:val="24"/>
        </w:rPr>
        <w:t>ISSN 1979-8911</w:t>
      </w:r>
      <w:r w:rsidRPr="008D72CE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   </w:t>
      </w:r>
    </w:p>
    <w:p w14:paraId="3FAB9544" w14:textId="77777777" w:rsidR="00A15F7C" w:rsidRDefault="00A15F7C" w:rsidP="00A15F7C">
      <w:pPr>
        <w:spacing w:line="276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A2BB7">
        <w:rPr>
          <w:rFonts w:ascii="Times New Roman" w:hAnsi="Times New Roman"/>
          <w:sz w:val="24"/>
          <w:szCs w:val="24"/>
        </w:rPr>
        <w:t>Rohman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, A. (2007). </w:t>
      </w:r>
      <w:r w:rsidRPr="009A2BB7">
        <w:rPr>
          <w:rFonts w:ascii="Times New Roman" w:hAnsi="Times New Roman"/>
          <w:i/>
          <w:sz w:val="24"/>
          <w:szCs w:val="24"/>
        </w:rPr>
        <w:t xml:space="preserve">Kimia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Farmasi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2BB7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9A2BB7">
        <w:rPr>
          <w:rFonts w:ascii="Times New Roman" w:hAnsi="Times New Roman"/>
          <w:i/>
          <w:sz w:val="24"/>
          <w:szCs w:val="24"/>
        </w:rPr>
        <w:t>.</w:t>
      </w:r>
      <w:r w:rsidRPr="009A2BB7">
        <w:rPr>
          <w:rFonts w:ascii="Times New Roman" w:hAnsi="Times New Roman"/>
          <w:sz w:val="24"/>
          <w:szCs w:val="24"/>
        </w:rPr>
        <w:t xml:space="preserve"> Pustaka </w:t>
      </w:r>
      <w:proofErr w:type="spellStart"/>
      <w:proofErr w:type="gramStart"/>
      <w:r w:rsidRPr="009A2BB7">
        <w:rPr>
          <w:rFonts w:ascii="Times New Roman" w:hAnsi="Times New Roman"/>
          <w:sz w:val="24"/>
          <w:szCs w:val="24"/>
        </w:rPr>
        <w:t>Pelajar</w:t>
      </w:r>
      <w:proofErr w:type="spellEnd"/>
      <w:r w:rsidRPr="009A2B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2BB7">
        <w:rPr>
          <w:rFonts w:ascii="Times New Roman" w:hAnsi="Times New Roman"/>
          <w:sz w:val="24"/>
          <w:szCs w:val="24"/>
        </w:rPr>
        <w:t xml:space="preserve"> Yogyakarta. Halaman 46-47</w:t>
      </w:r>
      <w:r w:rsidRPr="009A2BB7">
        <w:rPr>
          <w:rFonts w:ascii="Times New Roman" w:hAnsi="Times New Roman"/>
          <w:sz w:val="24"/>
          <w:szCs w:val="24"/>
          <w:lang w:val="id-ID"/>
        </w:rPr>
        <w:t>.</w:t>
      </w:r>
    </w:p>
    <w:p w14:paraId="348A1ECE" w14:textId="77777777" w:rsidR="00A15F7C" w:rsidRPr="00327E54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327E54">
        <w:rPr>
          <w:rFonts w:ascii="Times New Roman" w:hAnsi="Times New Roman" w:cs="Times New Roman"/>
          <w:sz w:val="24"/>
          <w:szCs w:val="24"/>
        </w:rPr>
        <w:t xml:space="preserve">Saifuddin. 2014.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27E54">
        <w:rPr>
          <w:rFonts w:ascii="Times New Roman" w:hAnsi="Times New Roman" w:cs="Times New Roman"/>
          <w:sz w:val="24"/>
          <w:szCs w:val="24"/>
        </w:rPr>
        <w:t xml:space="preserve">. Yogyakarta: Pustaka </w:t>
      </w:r>
      <w:proofErr w:type="spellStart"/>
      <w:r w:rsidRPr="00327E54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31CC9B28" w14:textId="77777777" w:rsidR="00A15F7C" w:rsidRPr="008D72CE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7C92">
        <w:rPr>
          <w:rFonts w:ascii="Times New Roman" w:hAnsi="Times New Roman" w:cs="Times New Roman"/>
          <w:sz w:val="24"/>
          <w:szCs w:val="24"/>
        </w:rPr>
        <w:t xml:space="preserve">Santoso E. </w:t>
      </w:r>
      <w:proofErr w:type="spellStart"/>
      <w:r w:rsidRPr="002D7C92">
        <w:rPr>
          <w:rFonts w:ascii="Times New Roman" w:hAnsi="Times New Roman" w:cs="Times New Roman"/>
          <w:sz w:val="24"/>
          <w:szCs w:val="24"/>
        </w:rPr>
        <w:t>Subiakto</w:t>
      </w:r>
      <w:proofErr w:type="spellEnd"/>
      <w:r w:rsidRPr="002D7C92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2D7C92">
        <w:rPr>
          <w:rFonts w:ascii="Times New Roman" w:hAnsi="Times New Roman" w:cs="Times New Roman"/>
          <w:sz w:val="24"/>
          <w:szCs w:val="24"/>
        </w:rPr>
        <w:t>Turjaman</w:t>
      </w:r>
      <w:proofErr w:type="spellEnd"/>
      <w:r w:rsidRPr="002D7C92">
        <w:rPr>
          <w:rFonts w:ascii="Times New Roman" w:hAnsi="Times New Roman" w:cs="Times New Roman"/>
          <w:sz w:val="24"/>
          <w:szCs w:val="24"/>
        </w:rPr>
        <w:t xml:space="preserve"> M. 2016. </w:t>
      </w:r>
      <w:r w:rsidRPr="008D72CE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Silvikutur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 Seri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Iptek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D7C92">
        <w:rPr>
          <w:rFonts w:ascii="Times New Roman" w:hAnsi="Times New Roman" w:cs="Times New Roman"/>
          <w:sz w:val="24"/>
          <w:szCs w:val="24"/>
        </w:rPr>
        <w:t xml:space="preserve"> </w:t>
      </w:r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Pusat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Litbang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Konservasi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Rehabilitasi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>. Bogor.</w:t>
      </w:r>
    </w:p>
    <w:p w14:paraId="11690A9A" w14:textId="77777777" w:rsidR="00A15F7C" w:rsidRPr="008D72CE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B52">
        <w:rPr>
          <w:rFonts w:ascii="Times New Roman" w:hAnsi="Times New Roman" w:cs="Times New Roman"/>
          <w:sz w:val="24"/>
          <w:szCs w:val="24"/>
        </w:rPr>
        <w:t>Sayuti</w:t>
      </w:r>
      <w:proofErr w:type="spellEnd"/>
      <w:r w:rsidRPr="00830B52">
        <w:rPr>
          <w:rFonts w:ascii="Times New Roman" w:hAnsi="Times New Roman" w:cs="Times New Roman"/>
          <w:sz w:val="24"/>
          <w:szCs w:val="24"/>
        </w:rPr>
        <w:t xml:space="preserve">, K.; Rina </w:t>
      </w:r>
      <w:proofErr w:type="spellStart"/>
      <w:r w:rsidRPr="00830B52">
        <w:rPr>
          <w:rFonts w:ascii="Times New Roman" w:hAnsi="Times New Roman" w:cs="Times New Roman"/>
          <w:sz w:val="24"/>
          <w:szCs w:val="24"/>
        </w:rPr>
        <w:t>Yenrina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30B52">
        <w:rPr>
          <w:rFonts w:ascii="Times New Roman" w:hAnsi="Times New Roman" w:cs="Times New Roman"/>
          <w:sz w:val="24"/>
          <w:szCs w:val="24"/>
        </w:rPr>
        <w:t xml:space="preserve"> 2015.: </w:t>
      </w:r>
      <w:proofErr w:type="spellStart"/>
      <w:r w:rsidRPr="00830B52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830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B5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830B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0B52">
        <w:rPr>
          <w:rFonts w:ascii="Times New Roman" w:hAnsi="Times New Roman" w:cs="Times New Roman"/>
          <w:sz w:val="24"/>
          <w:szCs w:val="24"/>
        </w:rPr>
        <w:t>Sintetik</w:t>
      </w:r>
      <w:proofErr w:type="spellEnd"/>
      <w:r w:rsidRPr="00830B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sz w:val="24"/>
          <w:szCs w:val="24"/>
        </w:rPr>
        <w:t>Univesity</w:t>
      </w:r>
      <w:proofErr w:type="spellEnd"/>
      <w:r w:rsidRPr="008D72CE">
        <w:rPr>
          <w:rFonts w:ascii="Times New Roman" w:hAnsi="Times New Roman" w:cs="Times New Roman"/>
          <w:sz w:val="24"/>
          <w:szCs w:val="24"/>
        </w:rPr>
        <w:t xml:space="preserve"> Press: Padang.</w:t>
      </w:r>
    </w:p>
    <w:p w14:paraId="05C86AD9" w14:textId="77777777" w:rsidR="00A15F7C" w:rsidRDefault="00A15F7C" w:rsidP="00A15F7C">
      <w:pPr>
        <w:widowControl w:val="0"/>
        <w:tabs>
          <w:tab w:val="left" w:pos="7103"/>
        </w:tabs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9A2BB7">
        <w:rPr>
          <w:rFonts w:ascii="Times New Roman" w:hAnsi="Times New Roman"/>
          <w:noProof/>
          <w:sz w:val="24"/>
          <w:szCs w:val="24"/>
        </w:rPr>
        <w:t xml:space="preserve">Silalahi, J. 2006. </w:t>
      </w:r>
      <w:r w:rsidRPr="009A2BB7">
        <w:rPr>
          <w:rFonts w:ascii="Times New Roman" w:hAnsi="Times New Roman"/>
          <w:i/>
          <w:iCs/>
          <w:noProof/>
          <w:sz w:val="24"/>
          <w:szCs w:val="24"/>
        </w:rPr>
        <w:t>Makanan Fungsional</w:t>
      </w:r>
      <w:r w:rsidRPr="009A2BB7">
        <w:rPr>
          <w:rFonts w:ascii="Times New Roman" w:hAnsi="Times New Roman"/>
          <w:noProof/>
          <w:sz w:val="24"/>
          <w:szCs w:val="24"/>
        </w:rPr>
        <w:t>. Yogyakarta: Kansius.</w:t>
      </w:r>
    </w:p>
    <w:p w14:paraId="74B7C372" w14:textId="77777777" w:rsidR="00A15F7C" w:rsidRPr="005E0DB8" w:rsidRDefault="00A15F7C" w:rsidP="00A15F7C">
      <w:pPr>
        <w:widowControl w:val="0"/>
        <w:tabs>
          <w:tab w:val="left" w:pos="7103"/>
        </w:tabs>
        <w:autoSpaceDE w:val="0"/>
        <w:autoSpaceDN w:val="0"/>
        <w:adjustRightInd w:val="0"/>
        <w:spacing w:before="120" w:line="276" w:lineRule="auto"/>
        <w:ind w:left="851" w:hanging="851"/>
        <w:jc w:val="both"/>
        <w:rPr>
          <w:rFonts w:ascii="Times New Roman" w:hAnsi="Times New Roman" w:cs="Times New Roman"/>
          <w:noProof/>
          <w:sz w:val="28"/>
          <w:szCs w:val="28"/>
          <w:lang w:val="id-ID"/>
        </w:rPr>
      </w:pPr>
      <w:proofErr w:type="spellStart"/>
      <w:r w:rsidRPr="005E0DB8">
        <w:rPr>
          <w:rFonts w:ascii="Times New Roman" w:hAnsi="Times New Roman" w:cs="Times New Roman"/>
          <w:sz w:val="24"/>
          <w:szCs w:val="24"/>
        </w:rPr>
        <w:t>Siran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SA. dan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Turjaman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M. 2010.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Masyarakat.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Penerbit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Pusat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Hutan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Konservasi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Alam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>. Bogor</w:t>
      </w:r>
      <w:r w:rsidRPr="005E0DB8">
        <w:rPr>
          <w:rFonts w:ascii="Times New Roman" w:hAnsi="Times New Roman" w:cs="Times New Roman"/>
          <w:sz w:val="24"/>
          <w:szCs w:val="24"/>
        </w:rPr>
        <w:t>.</w:t>
      </w:r>
    </w:p>
    <w:p w14:paraId="48D1EA98" w14:textId="77777777" w:rsidR="00A15F7C" w:rsidRDefault="00A15F7C" w:rsidP="00A15F7C">
      <w:pPr>
        <w:tabs>
          <w:tab w:val="left" w:pos="709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B18"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, M.S., </w:t>
      </w:r>
      <w:proofErr w:type="spellStart"/>
      <w:r w:rsidRPr="00216B18">
        <w:rPr>
          <w:rFonts w:ascii="Times New Roman" w:hAnsi="Times New Roman" w:cs="Times New Roman"/>
          <w:sz w:val="24"/>
          <w:szCs w:val="24"/>
        </w:rPr>
        <w:t>Anggraini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, D.R. &amp; </w:t>
      </w:r>
      <w:proofErr w:type="spellStart"/>
      <w:r w:rsidRPr="00216B18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. (2017) Decreasing Free Radicals Level on </w:t>
      </w:r>
      <w:proofErr w:type="gramStart"/>
      <w:r w:rsidRPr="00216B18">
        <w:rPr>
          <w:rFonts w:ascii="Times New Roman" w:hAnsi="Times New Roman" w:cs="Times New Roman"/>
          <w:sz w:val="24"/>
          <w:szCs w:val="24"/>
        </w:rPr>
        <w:t>High Risk</w:t>
      </w:r>
      <w:proofErr w:type="gramEnd"/>
      <w:r w:rsidRPr="00216B18">
        <w:rPr>
          <w:rFonts w:ascii="Times New Roman" w:hAnsi="Times New Roman" w:cs="Times New Roman"/>
          <w:sz w:val="24"/>
          <w:szCs w:val="24"/>
        </w:rPr>
        <w:t xml:space="preserve"> Person After Vitamin C and E Supplement Treatment. In. Abdullah, A.G., </w:t>
      </w:r>
      <w:proofErr w:type="spellStart"/>
      <w:r w:rsidRPr="00216B18">
        <w:rPr>
          <w:rFonts w:ascii="Times New Roman" w:hAnsi="Times New Roman" w:cs="Times New Roman"/>
          <w:sz w:val="24"/>
          <w:szCs w:val="24"/>
        </w:rPr>
        <w:t>Nandiyanto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, A.B.D. &amp; </w:t>
      </w:r>
      <w:proofErr w:type="spellStart"/>
      <w:r w:rsidRPr="00216B18">
        <w:rPr>
          <w:rFonts w:ascii="Times New Roman" w:hAnsi="Times New Roman" w:cs="Times New Roman"/>
          <w:sz w:val="24"/>
          <w:szCs w:val="24"/>
        </w:rPr>
        <w:t>Danuwijaya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, A.A. (eds.) </w:t>
      </w:r>
      <w:r w:rsidRPr="00216B18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Annual Applied Science and Engineering Conference. </w:t>
      </w:r>
      <w:r w:rsidRPr="00216B18">
        <w:rPr>
          <w:rFonts w:ascii="Times New Roman" w:hAnsi="Times New Roman" w:cs="Times New Roman"/>
          <w:sz w:val="24"/>
          <w:szCs w:val="24"/>
        </w:rPr>
        <w:t>180 (1), IOP Science pp.1-9. doi:10.1088/1757-899X/180/1/012093.</w:t>
      </w:r>
    </w:p>
    <w:p w14:paraId="38219E90" w14:textId="77777777" w:rsidR="00A15F7C" w:rsidRDefault="00A15F7C" w:rsidP="00A15F7C">
      <w:pPr>
        <w:tabs>
          <w:tab w:val="left" w:pos="709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DB8">
        <w:rPr>
          <w:rFonts w:ascii="Times New Roman" w:hAnsi="Times New Roman" w:cs="Times New Roman"/>
          <w:sz w:val="24"/>
          <w:szCs w:val="24"/>
        </w:rPr>
        <w:t>Suharti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S. 2010.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Pengusahaan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Pola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Masyarakat (PHBM</w:t>
      </w:r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Info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Hutan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>. 7(2): 141-154.</w:t>
      </w:r>
    </w:p>
    <w:p w14:paraId="7CCCCFE1" w14:textId="77777777" w:rsidR="00A15F7C" w:rsidRPr="005E0DB8" w:rsidRDefault="00A15F7C" w:rsidP="00A15F7C">
      <w:pPr>
        <w:tabs>
          <w:tab w:val="left" w:pos="709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E0DB8">
        <w:rPr>
          <w:rFonts w:ascii="Times New Roman" w:hAnsi="Times New Roman" w:cs="Times New Roman"/>
          <w:sz w:val="24"/>
          <w:szCs w:val="24"/>
        </w:rPr>
        <w:t>Sulistyo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A. 2010.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. </w:t>
      </w:r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Pusat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Hutan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Konservasi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Alam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>. Bogor.</w:t>
      </w:r>
    </w:p>
    <w:p w14:paraId="584FD536" w14:textId="77777777" w:rsidR="00A15F7C" w:rsidRPr="008D72CE" w:rsidRDefault="00A15F7C" w:rsidP="00A15F7C">
      <w:pPr>
        <w:tabs>
          <w:tab w:val="left" w:pos="709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DB8">
        <w:rPr>
          <w:rFonts w:ascii="Times New Roman" w:hAnsi="Times New Roman" w:cs="Times New Roman"/>
          <w:sz w:val="24"/>
          <w:szCs w:val="24"/>
        </w:rPr>
        <w:lastRenderedPageBreak/>
        <w:t xml:space="preserve">Susilo A,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Kalima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T, dan Santoso, E. 2014. Panduan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DB8">
        <w:rPr>
          <w:rFonts w:ascii="Times New Roman" w:hAnsi="Times New Roman" w:cs="Times New Roman"/>
          <w:sz w:val="24"/>
          <w:szCs w:val="24"/>
        </w:rPr>
        <w:t>Gaharu</w:t>
      </w:r>
      <w:proofErr w:type="spellEnd"/>
      <w:r w:rsidRPr="005E0DB8">
        <w:rPr>
          <w:rFonts w:ascii="Times New Roman" w:hAnsi="Times New Roman" w:cs="Times New Roman"/>
          <w:sz w:val="24"/>
          <w:szCs w:val="24"/>
        </w:rPr>
        <w:t xml:space="preserve"> Aquilaria spp. Di Indonesia. </w:t>
      </w:r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Badan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Kehutanan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>. Bogor</w:t>
      </w:r>
    </w:p>
    <w:p w14:paraId="09B356CE" w14:textId="77777777" w:rsidR="00A15F7C" w:rsidRDefault="00A15F7C" w:rsidP="00A15F7C">
      <w:pPr>
        <w:tabs>
          <w:tab w:val="left" w:pos="709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6B18">
        <w:rPr>
          <w:rFonts w:ascii="Times New Roman" w:hAnsi="Times New Roman" w:cs="Times New Roman"/>
          <w:sz w:val="24"/>
          <w:szCs w:val="24"/>
        </w:rPr>
        <w:t xml:space="preserve">Taher, M., Idris, M.S. &amp; </w:t>
      </w:r>
      <w:proofErr w:type="spellStart"/>
      <w:r w:rsidRPr="00216B18">
        <w:rPr>
          <w:rFonts w:ascii="Times New Roman" w:hAnsi="Times New Roman" w:cs="Times New Roman"/>
          <w:sz w:val="24"/>
          <w:szCs w:val="24"/>
        </w:rPr>
        <w:t>Arbain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, D. (2007) Antimicrobial, Antioxidant and Cytotoxic Activities of </w:t>
      </w:r>
      <w:r w:rsidRPr="00216B18">
        <w:rPr>
          <w:rFonts w:ascii="Times New Roman" w:hAnsi="Times New Roman" w:cs="Times New Roman"/>
          <w:i/>
          <w:iCs/>
          <w:sz w:val="24"/>
          <w:szCs w:val="24"/>
        </w:rPr>
        <w:t xml:space="preserve">Garcinia </w:t>
      </w:r>
      <w:proofErr w:type="spellStart"/>
      <w:r w:rsidRPr="00216B18">
        <w:rPr>
          <w:rFonts w:ascii="Times New Roman" w:hAnsi="Times New Roman" w:cs="Times New Roman"/>
          <w:i/>
          <w:iCs/>
          <w:sz w:val="24"/>
          <w:szCs w:val="24"/>
        </w:rPr>
        <w:t>eugenifolia</w:t>
      </w:r>
      <w:proofErr w:type="spellEnd"/>
      <w:r w:rsidRPr="00216B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6B1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16B18">
        <w:rPr>
          <w:rFonts w:ascii="Times New Roman" w:hAnsi="Times New Roman" w:cs="Times New Roman"/>
          <w:i/>
          <w:iCs/>
          <w:sz w:val="24"/>
          <w:szCs w:val="24"/>
        </w:rPr>
        <w:t>Calophyllum</w:t>
      </w:r>
      <w:proofErr w:type="spellEnd"/>
      <w:r w:rsidRPr="00216B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6B18">
        <w:rPr>
          <w:rFonts w:ascii="Times New Roman" w:hAnsi="Times New Roman" w:cs="Times New Roman"/>
          <w:i/>
          <w:iCs/>
          <w:sz w:val="24"/>
          <w:szCs w:val="24"/>
        </w:rPr>
        <w:t>enervosum</w:t>
      </w:r>
      <w:proofErr w:type="spellEnd"/>
      <w:r w:rsidRPr="00216B18">
        <w:rPr>
          <w:rFonts w:ascii="Times New Roman" w:hAnsi="Times New Roman" w:cs="Times New Roman"/>
          <w:sz w:val="24"/>
          <w:szCs w:val="24"/>
        </w:rPr>
        <w:t xml:space="preserve">. </w:t>
      </w:r>
      <w:r w:rsidRPr="00216B18">
        <w:rPr>
          <w:rFonts w:ascii="Times New Roman" w:hAnsi="Times New Roman" w:cs="Times New Roman"/>
          <w:i/>
          <w:iCs/>
          <w:sz w:val="24"/>
          <w:szCs w:val="24"/>
        </w:rPr>
        <w:t>Iranian Journal of Pharmacology &amp; Therapeutics</w:t>
      </w:r>
      <w:r w:rsidRPr="00216B18">
        <w:rPr>
          <w:rFonts w:ascii="Times New Roman" w:hAnsi="Times New Roman" w:cs="Times New Roman"/>
          <w:sz w:val="24"/>
          <w:szCs w:val="24"/>
        </w:rPr>
        <w:t>. 6 (1), 93-98</w:t>
      </w:r>
    </w:p>
    <w:p w14:paraId="4015DCAD" w14:textId="77777777" w:rsidR="00A15F7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4CFB">
        <w:rPr>
          <w:rFonts w:ascii="Times New Roman" w:hAnsi="Times New Roman" w:cs="Times New Roman"/>
          <w:sz w:val="24"/>
          <w:szCs w:val="24"/>
        </w:rPr>
        <w:t xml:space="preserve">Taiz, L. dan E. Zeiger. 1998. Plant Physiology-second edition. Sinauer Associates, Inc. Publishers, </w:t>
      </w:r>
      <w:proofErr w:type="spellStart"/>
      <w:r w:rsidRPr="00E94CFB">
        <w:rPr>
          <w:rFonts w:ascii="Times New Roman" w:hAnsi="Times New Roman" w:cs="Times New Roman"/>
          <w:sz w:val="24"/>
          <w:szCs w:val="24"/>
        </w:rPr>
        <w:t>Massachussetts</w:t>
      </w:r>
      <w:proofErr w:type="spellEnd"/>
      <w:r w:rsidRPr="00E94C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BFA966" w14:textId="77777777" w:rsidR="00A15F7C" w:rsidRPr="00523E8E" w:rsidRDefault="00A15F7C" w:rsidP="00A15F7C">
      <w:pPr>
        <w:widowControl w:val="0"/>
        <w:autoSpaceDE w:val="0"/>
        <w:autoSpaceDN w:val="0"/>
        <w:adjustRightInd w:val="0"/>
        <w:spacing w:before="100" w:beforeAutospacing="1" w:line="276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8F0FC4">
        <w:rPr>
          <w:rFonts w:ascii="Times New Roman" w:hAnsi="Times New Roman"/>
          <w:noProof/>
          <w:sz w:val="24"/>
          <w:szCs w:val="24"/>
        </w:rPr>
        <w:t xml:space="preserve">Umayah, E dan Amrun, M. 2007. Uji Aktivitas Antioksidan Ekstrak Buah Naga </w:t>
      </w:r>
      <w:r w:rsidRPr="008F0FC4">
        <w:rPr>
          <w:rFonts w:ascii="Times New Roman" w:hAnsi="Times New Roman"/>
          <w:i/>
          <w:noProof/>
          <w:sz w:val="24"/>
          <w:szCs w:val="24"/>
        </w:rPr>
        <w:t>(Hylocereus undatus (Haw.) Britt. &amp; Rose</w:t>
      </w:r>
      <w:r w:rsidRPr="008F0FC4">
        <w:rPr>
          <w:rFonts w:ascii="Times New Roman" w:hAnsi="Times New Roman"/>
          <w:noProof/>
          <w:sz w:val="24"/>
          <w:szCs w:val="24"/>
        </w:rPr>
        <w:t xml:space="preserve">). </w:t>
      </w:r>
      <w:r w:rsidRPr="008F0FC4">
        <w:rPr>
          <w:rFonts w:ascii="Times New Roman" w:hAnsi="Times New Roman"/>
          <w:i/>
          <w:iCs/>
          <w:noProof/>
          <w:sz w:val="24"/>
          <w:szCs w:val="24"/>
        </w:rPr>
        <w:t>Jurnal Ilmu Dasar</w:t>
      </w:r>
      <w:r w:rsidRPr="008F0FC4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8F0FC4">
        <w:rPr>
          <w:rFonts w:ascii="Times New Roman" w:hAnsi="Times New Roman"/>
          <w:iCs/>
          <w:noProof/>
          <w:sz w:val="24"/>
          <w:szCs w:val="24"/>
        </w:rPr>
        <w:t>8</w:t>
      </w:r>
      <w:r w:rsidRPr="008F0FC4">
        <w:rPr>
          <w:rFonts w:ascii="Times New Roman" w:hAnsi="Times New Roman"/>
          <w:noProof/>
          <w:sz w:val="24"/>
          <w:szCs w:val="24"/>
        </w:rPr>
        <w:t>(1)</w:t>
      </w:r>
      <w:r w:rsidRPr="008F0FC4">
        <w:rPr>
          <w:rFonts w:ascii="Times New Roman" w:hAnsi="Times New Roman"/>
          <w:noProof/>
          <w:sz w:val="24"/>
          <w:szCs w:val="24"/>
          <w:lang w:val="en-US"/>
        </w:rPr>
        <w:t xml:space="preserve"> :</w:t>
      </w:r>
      <w:r w:rsidRPr="008F0FC4">
        <w:rPr>
          <w:rFonts w:ascii="Times New Roman" w:hAnsi="Times New Roman"/>
          <w:noProof/>
          <w:sz w:val="24"/>
          <w:szCs w:val="24"/>
        </w:rPr>
        <w:t xml:space="preserve"> 83–90.</w:t>
      </w:r>
    </w:p>
    <w:p w14:paraId="50D26BA5" w14:textId="77777777" w:rsidR="00A15F7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CCE">
        <w:rPr>
          <w:rFonts w:ascii="Times New Roman" w:hAnsi="Times New Roman" w:cs="Times New Roman"/>
          <w:sz w:val="24"/>
          <w:szCs w:val="24"/>
        </w:rPr>
        <w:t>Underwood,A.L.</w:t>
      </w:r>
      <w:proofErr w:type="gramEnd"/>
      <w:r w:rsidRPr="00201CCE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8D72CE">
        <w:rPr>
          <w:rFonts w:ascii="Times New Roman" w:hAnsi="Times New Roman" w:cs="Times New Roman"/>
          <w:i/>
          <w:iCs/>
          <w:sz w:val="24"/>
          <w:szCs w:val="24"/>
        </w:rPr>
        <w:t xml:space="preserve"> Kimia </w:t>
      </w:r>
      <w:proofErr w:type="spellStart"/>
      <w:r w:rsidRPr="008D72CE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201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1CCE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20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CE">
        <w:rPr>
          <w:rFonts w:ascii="Times New Roman" w:hAnsi="Times New Roman" w:cs="Times New Roman"/>
          <w:sz w:val="24"/>
          <w:szCs w:val="24"/>
        </w:rPr>
        <w:t>Sopyan</w:t>
      </w:r>
      <w:proofErr w:type="spellEnd"/>
      <w:r w:rsidRPr="0020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CE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Pr="00201C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C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0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CE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201C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1CC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01C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1CCE">
        <w:rPr>
          <w:rFonts w:ascii="Times New Roman" w:hAnsi="Times New Roman" w:cs="Times New Roman"/>
          <w:sz w:val="24"/>
          <w:szCs w:val="24"/>
        </w:rPr>
        <w:t xml:space="preserve"> Jakarta</w:t>
      </w:r>
    </w:p>
    <w:p w14:paraId="33787E9F" w14:textId="77777777" w:rsidR="00A15F7C" w:rsidRPr="00014959" w:rsidRDefault="00A15F7C" w:rsidP="00A15F7C">
      <w:pPr>
        <w:spacing w:before="24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959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Idiawati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, N. dan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Gusrizal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heksana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Sambal (Citrus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Microcarpa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 xml:space="preserve"> Bunge), J. Kimia </w:t>
      </w:r>
      <w:proofErr w:type="spellStart"/>
      <w:r w:rsidRPr="00014959">
        <w:rPr>
          <w:rFonts w:ascii="Times New Roman" w:hAnsi="Times New Roman" w:cs="Times New Roman"/>
          <w:sz w:val="24"/>
          <w:szCs w:val="24"/>
        </w:rPr>
        <w:t>Khatulistiwa</w:t>
      </w:r>
      <w:proofErr w:type="spellEnd"/>
      <w:r w:rsidRPr="00014959">
        <w:rPr>
          <w:rFonts w:ascii="Times New Roman" w:hAnsi="Times New Roman" w:cs="Times New Roman"/>
          <w:sz w:val="24"/>
          <w:szCs w:val="24"/>
        </w:rPr>
        <w:t>, 2(2): 90- 94.</w:t>
      </w:r>
    </w:p>
    <w:p w14:paraId="309E5FE5" w14:textId="77777777" w:rsidR="00A15F7C" w:rsidRPr="00F0261C" w:rsidRDefault="00A15F7C" w:rsidP="00A15F7C">
      <w:pPr>
        <w:spacing w:before="24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61C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F0261C">
        <w:rPr>
          <w:rFonts w:ascii="Times New Roman" w:hAnsi="Times New Roman" w:cs="Times New Roman"/>
          <w:sz w:val="24"/>
          <w:szCs w:val="24"/>
        </w:rPr>
        <w:t xml:space="preserve">, T. S. 2010. </w:t>
      </w:r>
      <w:proofErr w:type="spellStart"/>
      <w:r w:rsidRPr="00F0261C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F0261C">
        <w:rPr>
          <w:rFonts w:ascii="Times New Roman" w:hAnsi="Times New Roman" w:cs="Times New Roman"/>
          <w:sz w:val="24"/>
          <w:szCs w:val="24"/>
        </w:rPr>
        <w:t xml:space="preserve"> Uji Kruskal Wallis </w:t>
      </w:r>
      <w:proofErr w:type="spellStart"/>
      <w:r w:rsidRPr="00F026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261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0261C">
        <w:rPr>
          <w:rFonts w:ascii="Times New Roman" w:hAnsi="Times New Roman" w:cs="Times New Roman"/>
          <w:sz w:val="24"/>
          <w:szCs w:val="24"/>
        </w:rPr>
        <w:t>Multivariat</w:t>
      </w:r>
      <w:proofErr w:type="spellEnd"/>
      <w:r w:rsidRPr="00F026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261C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F0261C">
        <w:rPr>
          <w:rFonts w:ascii="Times New Roman" w:hAnsi="Times New Roman" w:cs="Times New Roman"/>
          <w:sz w:val="24"/>
          <w:szCs w:val="24"/>
        </w:rPr>
        <w:t xml:space="preserve"> 10(1):43–49.</w:t>
      </w:r>
    </w:p>
    <w:p w14:paraId="46D1AEA1" w14:textId="77777777" w:rsidR="00A15F7C" w:rsidRDefault="00A15F7C" w:rsidP="00A15F7C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Yuslianti</w:t>
      </w:r>
      <w:proofErr w:type="spellEnd"/>
      <w:r>
        <w:rPr>
          <w:rFonts w:ascii="Times New Roman" w:hAnsi="Times New Roman" w:cs="Times New Roman"/>
          <w:sz w:val="24"/>
          <w:szCs w:val="24"/>
        </w:rPr>
        <w:t>, R, E. 2018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Radikal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CV Budi Utama. Hal: 4</w:t>
      </w:r>
    </w:p>
    <w:p w14:paraId="2D75A041" w14:textId="77777777" w:rsidR="009B239F" w:rsidRPr="00666A4A" w:rsidRDefault="009B239F" w:rsidP="00666A4A"/>
    <w:sectPr w:rsidR="009B239F" w:rsidRPr="00666A4A" w:rsidSect="009B239F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B175" w14:textId="77777777" w:rsidR="00EA1EF3" w:rsidRDefault="00EA1EF3">
      <w:pPr>
        <w:spacing w:after="0" w:line="240" w:lineRule="auto"/>
      </w:pPr>
      <w:r>
        <w:separator/>
      </w:r>
    </w:p>
  </w:endnote>
  <w:endnote w:type="continuationSeparator" w:id="0">
    <w:p w14:paraId="4D8F6904" w14:textId="77777777" w:rsidR="00EA1EF3" w:rsidRDefault="00EA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68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2360E" w14:textId="77777777" w:rsidR="00A15F7C" w:rsidRDefault="00A15F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0738D" w14:textId="77777777" w:rsidR="00A15F7C" w:rsidRDefault="00A15F7C" w:rsidP="00D9798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3452" w14:textId="664DC9A2" w:rsidR="007628C5" w:rsidRDefault="007628C5">
    <w:pPr>
      <w:pStyle w:val="Footer"/>
      <w:jc w:val="center"/>
    </w:pPr>
  </w:p>
  <w:p w14:paraId="7CC80D8B" w14:textId="77777777" w:rsidR="007628C5" w:rsidRDefault="007628C5" w:rsidP="00D979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DC40" w14:textId="77777777" w:rsidR="00EA1EF3" w:rsidRDefault="00EA1EF3">
      <w:pPr>
        <w:spacing w:after="0" w:line="240" w:lineRule="auto"/>
      </w:pPr>
      <w:r>
        <w:separator/>
      </w:r>
    </w:p>
  </w:footnote>
  <w:footnote w:type="continuationSeparator" w:id="0">
    <w:p w14:paraId="1F7480F6" w14:textId="77777777" w:rsidR="00EA1EF3" w:rsidRDefault="00EA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398A" w14:textId="77777777" w:rsidR="00A15F7C" w:rsidRDefault="00A15F7C">
    <w:pPr>
      <w:pStyle w:val="Header"/>
      <w:jc w:val="right"/>
    </w:pPr>
  </w:p>
  <w:p w14:paraId="301D6848" w14:textId="77777777" w:rsidR="00A15F7C" w:rsidRPr="00BD3623" w:rsidRDefault="00A15F7C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351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36A291" w14:textId="6F7AC05D" w:rsidR="007628C5" w:rsidRDefault="007628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9C0ABA" w14:textId="77777777" w:rsidR="007628C5" w:rsidRPr="00BD3623" w:rsidRDefault="007628C5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3AF"/>
    <w:multiLevelType w:val="multilevel"/>
    <w:tmpl w:val="8A6482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283551D"/>
    <w:multiLevelType w:val="hybridMultilevel"/>
    <w:tmpl w:val="480ECD1C"/>
    <w:lvl w:ilvl="0" w:tplc="36000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9F"/>
    <w:rsid w:val="00666A4A"/>
    <w:rsid w:val="007628C5"/>
    <w:rsid w:val="009B239F"/>
    <w:rsid w:val="00A15F7C"/>
    <w:rsid w:val="00E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0D7B"/>
  <w15:chartTrackingRefBased/>
  <w15:docId w15:val="{762AA282-4F12-440D-9D56-3EF33769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7C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B239F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B239F"/>
    <w:rPr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9B239F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9B239F"/>
    <w:pPr>
      <w:spacing w:after="0" w:line="240" w:lineRule="auto"/>
    </w:pPr>
    <w:rPr>
      <w:rFonts w:eastAsia="Times New Roman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F7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5F7C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F7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5F7C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2021-10-26T15:14:00Z</dcterms:created>
  <dcterms:modified xsi:type="dcterms:W3CDTF">2021-10-27T05:30:00Z</dcterms:modified>
</cp:coreProperties>
</file>