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9" w:rsidRPr="00E341D7" w:rsidRDefault="00C13EC9" w:rsidP="00C13EC9">
      <w:pPr>
        <w:pStyle w:val="NoSpacing"/>
        <w:spacing w:line="48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342EDA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Arief. M. (2007).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Pemasaran Jasa dan Kualitas Pelayanan</w:t>
      </w:r>
      <w:r>
        <w:rPr>
          <w:rFonts w:ascii="Times New Roman" w:hAnsi="Times New Roman"/>
          <w:sz w:val="24"/>
          <w:szCs w:val="24"/>
          <w:lang w:val="id-ID"/>
        </w:rPr>
        <w:t>. Malang: Banyumedia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Publishing 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 S (2010)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/>
        </w:rPr>
        <w:t>. Jakarta: Rineka Cipta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Indrastuty. D. (2011).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RPUL Untuk SMP</w:t>
      </w:r>
      <w:r>
        <w:rPr>
          <w:rFonts w:ascii="Times New Roman" w:hAnsi="Times New Roman"/>
          <w:sz w:val="24"/>
          <w:szCs w:val="24"/>
          <w:lang w:val="id-ID"/>
        </w:rPr>
        <w:t>. Jakarta: Media Pusindo, HalamanKutipan:29</w:t>
      </w:r>
    </w:p>
    <w:p w:rsidR="00C13EC9" w:rsidRPr="00123124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Kottler dkk (2012) </w:t>
      </w:r>
      <w:r w:rsidRPr="00123124">
        <w:rPr>
          <w:rFonts w:ascii="Times New Roman" w:hAnsi="Times New Roman"/>
          <w:i/>
          <w:sz w:val="24"/>
          <w:szCs w:val="24"/>
          <w:lang w:val="id-ID"/>
        </w:rPr>
        <w:t>Principles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Of Marketing. </w:t>
      </w:r>
      <w:r>
        <w:rPr>
          <w:rFonts w:ascii="Times New Roman" w:hAnsi="Times New Roman"/>
          <w:sz w:val="24"/>
          <w:szCs w:val="24"/>
          <w:lang w:val="id-ID"/>
        </w:rPr>
        <w:t xml:space="preserve">New Jersey: 10th Edition. PearsonEducation Inc. Upper Saddle River. 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Laksana F (2011)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Manajemen Pemasaran.</w:t>
      </w:r>
      <w:r>
        <w:rPr>
          <w:rFonts w:ascii="Times New Roman" w:hAnsi="Times New Roman"/>
          <w:sz w:val="24"/>
          <w:szCs w:val="24"/>
          <w:lang w:val="id-ID"/>
        </w:rPr>
        <w:t xml:space="preserve"> Jakarta: Jilid 1, Edisi 12 Erlangga.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Laksana F. (2008),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Manajemen Pemasaran : Pendekatan Praktis</w:t>
      </w:r>
      <w:r>
        <w:rPr>
          <w:rFonts w:ascii="Times New Roman" w:hAnsi="Times New Roman"/>
          <w:sz w:val="24"/>
          <w:szCs w:val="24"/>
          <w:lang w:val="id-ID"/>
        </w:rPr>
        <w:t>, Edisi Pertama,Penerbit Graha Ilmu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Lovelock. C. Dan Wirtz, J. (2013).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Service Marketing. 7th edition</w:t>
      </w:r>
      <w:r>
        <w:rPr>
          <w:rFonts w:ascii="Times New Roman" w:hAnsi="Times New Roman"/>
          <w:sz w:val="24"/>
          <w:szCs w:val="24"/>
          <w:lang w:val="id-ID"/>
        </w:rPr>
        <w:t xml:space="preserve">. Global Edition. Person Pretince Hall 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Parasuraman. A. (2013).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 xml:space="preserve">Delivering Quality Service, Balancing Customer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ab/>
        <w:t>Reception and Expectation</w:t>
      </w:r>
      <w:r>
        <w:rPr>
          <w:rFonts w:ascii="Times New Roman" w:hAnsi="Times New Roman"/>
          <w:sz w:val="24"/>
          <w:szCs w:val="24"/>
          <w:lang w:val="id-ID"/>
        </w:rPr>
        <w:t>. New York: The Free Press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Pongoh. M, E. (2013). Kualitas Pelayanan, Kualitas Produk dan Harga Pengaruhnya Terhadap Loyalitas Pelanggan Kartu As Telkomsel Di Kota Manado.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Jurnal Emba.</w:t>
      </w:r>
      <w:r>
        <w:rPr>
          <w:rFonts w:ascii="Times New Roman" w:hAnsi="Times New Roman"/>
          <w:sz w:val="24"/>
          <w:szCs w:val="24"/>
          <w:lang w:val="id-ID"/>
        </w:rPr>
        <w:t xml:space="preserve"> Vol. 1: hal. 88 </w:t>
      </w:r>
      <w:hyperlink r:id="rId6" w:history="1">
        <w:r w:rsidRPr="00011276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http://ejournal.unsrat.ac.id/index.php/emba/article/view/2576/2108</w:t>
        </w:r>
      </w:hyperlink>
      <w:r>
        <w:rPr>
          <w:rFonts w:ascii="Times New Roman" w:hAnsi="Times New Roman"/>
          <w:sz w:val="24"/>
          <w:szCs w:val="24"/>
          <w:lang w:val="id-ID"/>
        </w:rPr>
        <w:t>(Diakses 10 juli 2017 pukul 13:00 wib.)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 w:rsidRPr="00342EDA">
        <w:rPr>
          <w:rFonts w:ascii="Times New Roman" w:hAnsi="Times New Roman"/>
          <w:sz w:val="24"/>
          <w:szCs w:val="24"/>
          <w:lang w:val="id-ID"/>
        </w:rPr>
        <w:t xml:space="preserve">Sugiyono. 2010. </w:t>
      </w:r>
      <w:r w:rsidRPr="00342EDA">
        <w:rPr>
          <w:rFonts w:ascii="Times New Roman" w:hAnsi="Times New Roman"/>
          <w:i/>
          <w:sz w:val="24"/>
          <w:szCs w:val="24"/>
          <w:lang w:val="id-ID"/>
        </w:rPr>
        <w:t>Metode Penelitian Kuantitatif Kualitatif &amp; RND</w:t>
      </w:r>
      <w:r w:rsidRPr="00342EDA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C13EC9" w:rsidRPr="00342EDA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 w:rsidRPr="00342EDA">
        <w:rPr>
          <w:rFonts w:ascii="Times New Roman" w:hAnsi="Times New Roman"/>
          <w:sz w:val="24"/>
          <w:szCs w:val="24"/>
          <w:lang w:val="id-ID"/>
        </w:rPr>
        <w:t xml:space="preserve">Sugiyono. 2017. </w:t>
      </w:r>
      <w:r w:rsidRPr="00342EDA">
        <w:rPr>
          <w:rFonts w:ascii="Times New Roman" w:hAnsi="Times New Roman"/>
          <w:i/>
          <w:sz w:val="24"/>
          <w:szCs w:val="24"/>
          <w:lang w:val="id-ID"/>
        </w:rPr>
        <w:t>Metode Penelitian Pendidikan, Cetakan Ke Duabelas</w:t>
      </w:r>
      <w:r w:rsidRPr="00342EDA">
        <w:rPr>
          <w:rFonts w:ascii="Times New Roman" w:hAnsi="Times New Roman"/>
          <w:sz w:val="24"/>
          <w:szCs w:val="24"/>
          <w:lang w:val="id-ID"/>
        </w:rPr>
        <w:t>, Alfabeta: Bandung.</w:t>
      </w:r>
    </w:p>
    <w:p w:rsidR="00C13EC9" w:rsidRPr="00342EDA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Sunyoto. D. Dan Fathonah. E. S. (2015).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Manajemen Pemasaran Jasa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ab/>
        <w:t>(Merencanakan, Mengelola dan Membidik Pasar Jasa).</w:t>
      </w:r>
      <w:r>
        <w:rPr>
          <w:rFonts w:ascii="Times New Roman" w:hAnsi="Times New Roman"/>
          <w:sz w:val="24"/>
          <w:szCs w:val="24"/>
          <w:lang w:val="id-ID"/>
        </w:rPr>
        <w:t xml:space="preserve"> Yogyakarta: CAPS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Swatha. DH. (2007).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Azas-Azas Pemasaran. Edisi Ketiga</w:t>
      </w:r>
      <w:r>
        <w:rPr>
          <w:rFonts w:ascii="Times New Roman" w:hAnsi="Times New Roman"/>
          <w:sz w:val="24"/>
          <w:szCs w:val="24"/>
          <w:lang w:val="id-ID"/>
        </w:rPr>
        <w:t>, Cetakan Kedua, Liberty, Yogyakarta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Tjiptono. F. (2008).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Strategi Bisnis Pemasaran.</w:t>
      </w:r>
      <w:r>
        <w:rPr>
          <w:rFonts w:ascii="Times New Roman" w:hAnsi="Times New Roman"/>
          <w:sz w:val="24"/>
          <w:szCs w:val="24"/>
          <w:lang w:val="id-ID"/>
        </w:rPr>
        <w:t xml:space="preserve"> Yogyakarta: Penerbit Andy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Tjiptono. F. (2011).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Pemasaran Jasa</w:t>
      </w:r>
      <w:r>
        <w:rPr>
          <w:rFonts w:ascii="Times New Roman" w:hAnsi="Times New Roman"/>
          <w:sz w:val="24"/>
          <w:szCs w:val="24"/>
          <w:lang w:val="id-ID"/>
        </w:rPr>
        <w:t>. Bayu Media Publishing. Yogyakarta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Tjiptono. F. Dan G. Candra. (2014).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Pemasaran Jasa</w:t>
      </w:r>
      <w:r>
        <w:rPr>
          <w:rFonts w:ascii="Times New Roman" w:hAnsi="Times New Roman"/>
          <w:sz w:val="24"/>
          <w:szCs w:val="24"/>
          <w:lang w:val="id-ID"/>
        </w:rPr>
        <w:t>. Yogyakarta: Andy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Untoro. J. &amp; Tim Guru. (2010).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Buku Pintar Pelajaran SMA/MA IPS 6 In 1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  <w:t>Jakarta: Penerbit Wahyu Media, Halaman Kutipan: 8</w:t>
      </w:r>
    </w:p>
    <w:p w:rsidR="00C13EC9" w:rsidRDefault="00C13EC9" w:rsidP="00C13EC9">
      <w:pPr>
        <w:pStyle w:val="NoSpacing"/>
        <w:spacing w:after="240" w:line="24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Zeithaml, V, &amp; M.J. Bitner. (2006). </w:t>
      </w:r>
      <w:r w:rsidRPr="00A6293F">
        <w:rPr>
          <w:rFonts w:ascii="Times New Roman" w:hAnsi="Times New Roman"/>
          <w:i/>
          <w:sz w:val="24"/>
          <w:szCs w:val="24"/>
          <w:lang w:val="id-ID"/>
        </w:rPr>
        <w:t>Service Marketing</w:t>
      </w:r>
      <w:r>
        <w:rPr>
          <w:rFonts w:ascii="Times New Roman" w:hAnsi="Times New Roman"/>
          <w:sz w:val="24"/>
          <w:szCs w:val="24"/>
          <w:lang w:val="id-ID"/>
        </w:rPr>
        <w:t>. McGraw-Hill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International Edition </w:t>
      </w:r>
    </w:p>
    <w:p w:rsidR="00681D66" w:rsidRPr="00C13EC9" w:rsidRDefault="00681D66" w:rsidP="00C13EC9">
      <w:bookmarkStart w:id="0" w:name="_GoBack"/>
      <w:bookmarkEnd w:id="0"/>
    </w:p>
    <w:sectPr w:rsidR="00681D66" w:rsidRPr="00C13EC9" w:rsidSect="00227FD0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A1" w:rsidRPr="00A316D8" w:rsidRDefault="00C13EC9" w:rsidP="00B62CCB">
    <w:pPr>
      <w:pStyle w:val="Footer"/>
      <w:ind w:right="-1"/>
      <w:jc w:val="center"/>
      <w:rPr>
        <w:lang w:val="id-ID"/>
      </w:rPr>
    </w:pPr>
  </w:p>
  <w:p w:rsidR="00F610A1" w:rsidRDefault="00C13EC9" w:rsidP="00B62CCB">
    <w:pPr>
      <w:pStyle w:val="Footer"/>
      <w:ind w:right="-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A1" w:rsidRPr="0076057E" w:rsidRDefault="00C13EC9" w:rsidP="00B62CCB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2"/>
    <w:rsid w:val="000A5CBB"/>
    <w:rsid w:val="001441AF"/>
    <w:rsid w:val="00145964"/>
    <w:rsid w:val="00191ED8"/>
    <w:rsid w:val="00211C4A"/>
    <w:rsid w:val="00227FD0"/>
    <w:rsid w:val="002A4EF3"/>
    <w:rsid w:val="002E23D7"/>
    <w:rsid w:val="00370808"/>
    <w:rsid w:val="00490434"/>
    <w:rsid w:val="00681D66"/>
    <w:rsid w:val="007755DE"/>
    <w:rsid w:val="007A4AB4"/>
    <w:rsid w:val="00850642"/>
    <w:rsid w:val="00B10402"/>
    <w:rsid w:val="00C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2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4A"/>
    <w:pPr>
      <w:keepNext/>
      <w:keepLines/>
      <w:spacing w:before="320" w:line="240" w:lineRule="auto"/>
      <w:ind w:right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4A"/>
    <w:pPr>
      <w:keepNext/>
      <w:keepLines/>
      <w:spacing w:before="40" w:line="240" w:lineRule="auto"/>
      <w:ind w:right="0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3"/>
    </w:pPr>
    <w:rPr>
      <w:rFonts w:ascii="Calibri Light" w:hAnsi="Calibri Ligh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4"/>
    </w:pPr>
    <w:rPr>
      <w:rFonts w:ascii="Calibri Light" w:hAnsi="Calibri Light"/>
      <w:color w:val="44546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7"/>
    </w:pPr>
    <w:rPr>
      <w:rFonts w:ascii="Calibri Light" w:hAnsi="Calibri Light"/>
      <w:b/>
      <w:bCs/>
      <w:color w:val="44546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8"/>
    </w:pPr>
    <w:rPr>
      <w:rFonts w:ascii="Calibri Light" w:hAnsi="Calibri Light"/>
      <w:b/>
      <w:bCs/>
      <w:i/>
      <w:iCs/>
      <w:color w:val="44546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06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E23D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E23D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A4EF3"/>
    <w:pPr>
      <w:spacing w:after="0" w:line="360" w:lineRule="auto"/>
      <w:ind w:left="425" w:right="567" w:hanging="425"/>
      <w:jc w:val="both"/>
    </w:pPr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2A4E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A4EF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A5CB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CBB"/>
    <w:pPr>
      <w:widowControl w:val="0"/>
      <w:autoSpaceDE w:val="0"/>
      <w:autoSpaceDN w:val="0"/>
      <w:spacing w:line="240" w:lineRule="auto"/>
      <w:ind w:right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11C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4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4A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4A"/>
    <w:rPr>
      <w:rFonts w:ascii="Calibri Light" w:eastAsia="Times New Roman" w:hAnsi="Calibri Light" w:cs="Times New Roman"/>
      <w:color w:val="44546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4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4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4A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4A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customStyle="1" w:styleId="CM43">
    <w:name w:val="CM43"/>
    <w:basedOn w:val="Normal"/>
    <w:next w:val="Normal"/>
    <w:qFormat/>
    <w:rsid w:val="00211C4A"/>
    <w:pPr>
      <w:widowControl w:val="0"/>
      <w:autoSpaceDE w:val="0"/>
      <w:autoSpaceDN w:val="0"/>
      <w:adjustRightInd w:val="0"/>
      <w:spacing w:line="553" w:lineRule="atLeast"/>
    </w:pPr>
    <w:rPr>
      <w:rFonts w:ascii="Times-New-Roman,Bold" w:hAnsi="Times-New-Roman,Bold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1C4A"/>
    <w:rPr>
      <w:rFonts w:cs="Times New Roman"/>
      <w:color w:val="800080"/>
      <w:u w:val="single"/>
    </w:rPr>
  </w:style>
  <w:style w:type="paragraph" w:customStyle="1" w:styleId="Default">
    <w:name w:val="Default"/>
    <w:rsid w:val="0021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211C4A"/>
  </w:style>
  <w:style w:type="character" w:customStyle="1" w:styleId="a">
    <w:name w:val="a"/>
    <w:rsid w:val="00211C4A"/>
  </w:style>
  <w:style w:type="character" w:customStyle="1" w:styleId="l6">
    <w:name w:val="l6"/>
    <w:rsid w:val="00211C4A"/>
  </w:style>
  <w:style w:type="character" w:customStyle="1" w:styleId="l11">
    <w:name w:val="l11"/>
    <w:rsid w:val="00211C4A"/>
  </w:style>
  <w:style w:type="character" w:customStyle="1" w:styleId="l10">
    <w:name w:val="l10"/>
    <w:rsid w:val="00211C4A"/>
  </w:style>
  <w:style w:type="character" w:customStyle="1" w:styleId="l8">
    <w:name w:val="l8"/>
    <w:rsid w:val="00211C4A"/>
  </w:style>
  <w:style w:type="character" w:customStyle="1" w:styleId="l7">
    <w:name w:val="l7"/>
    <w:rsid w:val="00211C4A"/>
  </w:style>
  <w:style w:type="character" w:customStyle="1" w:styleId="l12">
    <w:name w:val="l12"/>
    <w:rsid w:val="00211C4A"/>
  </w:style>
  <w:style w:type="character" w:customStyle="1" w:styleId="apple-converted-space">
    <w:name w:val="apple-converted-space"/>
    <w:rsid w:val="00211C4A"/>
  </w:style>
  <w:style w:type="character" w:styleId="Emphasis">
    <w:name w:val="Emphasis"/>
    <w:basedOn w:val="DefaultParagraphFont"/>
    <w:uiPriority w:val="20"/>
    <w:qFormat/>
    <w:rsid w:val="00211C4A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211C4A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211C4A"/>
    <w:rPr>
      <w:rFonts w:cs="Times New Roman"/>
      <w:b/>
    </w:rPr>
  </w:style>
  <w:style w:type="character" w:customStyle="1" w:styleId="t">
    <w:name w:val="t"/>
    <w:rsid w:val="00211C4A"/>
  </w:style>
  <w:style w:type="paragraph" w:styleId="BodyText">
    <w:name w:val="Body Text"/>
    <w:basedOn w:val="Normal"/>
    <w:link w:val="BodyTextChar"/>
    <w:uiPriority w:val="1"/>
    <w:qFormat/>
    <w:rsid w:val="00211C4A"/>
    <w:pPr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1C4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1C4A"/>
    <w:pPr>
      <w:spacing w:line="240" w:lineRule="auto"/>
      <w:ind w:right="0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4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4A"/>
    <w:pPr>
      <w:numPr>
        <w:ilvl w:val="1"/>
      </w:numPr>
      <w:spacing w:after="120" w:line="240" w:lineRule="auto"/>
      <w:ind w:right="0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4A"/>
    <w:rPr>
      <w:rFonts w:ascii="Calibri Light" w:eastAsia="Times New Roma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C4A"/>
    <w:pPr>
      <w:spacing w:before="160" w:after="120" w:line="264" w:lineRule="auto"/>
      <w:ind w:left="720" w:right="720"/>
    </w:pPr>
    <w:rPr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11C4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4A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4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C4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211C4A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211C4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11C4A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C4A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4A"/>
    <w:pPr>
      <w:outlineLvl w:val="9"/>
    </w:pPr>
  </w:style>
  <w:style w:type="table" w:customStyle="1" w:styleId="TableGridLight">
    <w:name w:val="Table Grid Light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1C4A"/>
    <w:pPr>
      <w:spacing w:line="240" w:lineRule="auto"/>
      <w:ind w:righ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C4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C4A"/>
    <w:rPr>
      <w:rFonts w:cs="Times New Roman"/>
      <w:vertAlign w:val="superscript"/>
    </w:rPr>
  </w:style>
  <w:style w:type="table" w:customStyle="1" w:styleId="TableGridLight1">
    <w:name w:val="Table Grid Light1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1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2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4A"/>
    <w:pPr>
      <w:keepNext/>
      <w:keepLines/>
      <w:spacing w:before="320" w:line="240" w:lineRule="auto"/>
      <w:ind w:right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4A"/>
    <w:pPr>
      <w:keepNext/>
      <w:keepLines/>
      <w:spacing w:before="40" w:line="240" w:lineRule="auto"/>
      <w:ind w:right="0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3"/>
    </w:pPr>
    <w:rPr>
      <w:rFonts w:ascii="Calibri Light" w:hAnsi="Calibri Ligh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4"/>
    </w:pPr>
    <w:rPr>
      <w:rFonts w:ascii="Calibri Light" w:hAnsi="Calibri Light"/>
      <w:color w:val="44546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7"/>
    </w:pPr>
    <w:rPr>
      <w:rFonts w:ascii="Calibri Light" w:hAnsi="Calibri Light"/>
      <w:b/>
      <w:bCs/>
      <w:color w:val="44546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8"/>
    </w:pPr>
    <w:rPr>
      <w:rFonts w:ascii="Calibri Light" w:hAnsi="Calibri Light"/>
      <w:b/>
      <w:bCs/>
      <w:i/>
      <w:iCs/>
      <w:color w:val="44546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06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E23D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E23D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A4EF3"/>
    <w:pPr>
      <w:spacing w:after="0" w:line="360" w:lineRule="auto"/>
      <w:ind w:left="425" w:right="567" w:hanging="425"/>
      <w:jc w:val="both"/>
    </w:pPr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2A4E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A4EF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A5CB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CBB"/>
    <w:pPr>
      <w:widowControl w:val="0"/>
      <w:autoSpaceDE w:val="0"/>
      <w:autoSpaceDN w:val="0"/>
      <w:spacing w:line="240" w:lineRule="auto"/>
      <w:ind w:right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11C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4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4A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4A"/>
    <w:rPr>
      <w:rFonts w:ascii="Calibri Light" w:eastAsia="Times New Roman" w:hAnsi="Calibri Light" w:cs="Times New Roman"/>
      <w:color w:val="44546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4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4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4A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4A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customStyle="1" w:styleId="CM43">
    <w:name w:val="CM43"/>
    <w:basedOn w:val="Normal"/>
    <w:next w:val="Normal"/>
    <w:qFormat/>
    <w:rsid w:val="00211C4A"/>
    <w:pPr>
      <w:widowControl w:val="0"/>
      <w:autoSpaceDE w:val="0"/>
      <w:autoSpaceDN w:val="0"/>
      <w:adjustRightInd w:val="0"/>
      <w:spacing w:line="553" w:lineRule="atLeast"/>
    </w:pPr>
    <w:rPr>
      <w:rFonts w:ascii="Times-New-Roman,Bold" w:hAnsi="Times-New-Roman,Bold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1C4A"/>
    <w:rPr>
      <w:rFonts w:cs="Times New Roman"/>
      <w:color w:val="800080"/>
      <w:u w:val="single"/>
    </w:rPr>
  </w:style>
  <w:style w:type="paragraph" w:customStyle="1" w:styleId="Default">
    <w:name w:val="Default"/>
    <w:rsid w:val="0021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211C4A"/>
  </w:style>
  <w:style w:type="character" w:customStyle="1" w:styleId="a">
    <w:name w:val="a"/>
    <w:rsid w:val="00211C4A"/>
  </w:style>
  <w:style w:type="character" w:customStyle="1" w:styleId="l6">
    <w:name w:val="l6"/>
    <w:rsid w:val="00211C4A"/>
  </w:style>
  <w:style w:type="character" w:customStyle="1" w:styleId="l11">
    <w:name w:val="l11"/>
    <w:rsid w:val="00211C4A"/>
  </w:style>
  <w:style w:type="character" w:customStyle="1" w:styleId="l10">
    <w:name w:val="l10"/>
    <w:rsid w:val="00211C4A"/>
  </w:style>
  <w:style w:type="character" w:customStyle="1" w:styleId="l8">
    <w:name w:val="l8"/>
    <w:rsid w:val="00211C4A"/>
  </w:style>
  <w:style w:type="character" w:customStyle="1" w:styleId="l7">
    <w:name w:val="l7"/>
    <w:rsid w:val="00211C4A"/>
  </w:style>
  <w:style w:type="character" w:customStyle="1" w:styleId="l12">
    <w:name w:val="l12"/>
    <w:rsid w:val="00211C4A"/>
  </w:style>
  <w:style w:type="character" w:customStyle="1" w:styleId="apple-converted-space">
    <w:name w:val="apple-converted-space"/>
    <w:rsid w:val="00211C4A"/>
  </w:style>
  <w:style w:type="character" w:styleId="Emphasis">
    <w:name w:val="Emphasis"/>
    <w:basedOn w:val="DefaultParagraphFont"/>
    <w:uiPriority w:val="20"/>
    <w:qFormat/>
    <w:rsid w:val="00211C4A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211C4A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211C4A"/>
    <w:rPr>
      <w:rFonts w:cs="Times New Roman"/>
      <w:b/>
    </w:rPr>
  </w:style>
  <w:style w:type="character" w:customStyle="1" w:styleId="t">
    <w:name w:val="t"/>
    <w:rsid w:val="00211C4A"/>
  </w:style>
  <w:style w:type="paragraph" w:styleId="BodyText">
    <w:name w:val="Body Text"/>
    <w:basedOn w:val="Normal"/>
    <w:link w:val="BodyTextChar"/>
    <w:uiPriority w:val="1"/>
    <w:qFormat/>
    <w:rsid w:val="00211C4A"/>
    <w:pPr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1C4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1C4A"/>
    <w:pPr>
      <w:spacing w:line="240" w:lineRule="auto"/>
      <w:ind w:right="0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4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4A"/>
    <w:pPr>
      <w:numPr>
        <w:ilvl w:val="1"/>
      </w:numPr>
      <w:spacing w:after="120" w:line="240" w:lineRule="auto"/>
      <w:ind w:right="0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4A"/>
    <w:rPr>
      <w:rFonts w:ascii="Calibri Light" w:eastAsia="Times New Roma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C4A"/>
    <w:pPr>
      <w:spacing w:before="160" w:after="120" w:line="264" w:lineRule="auto"/>
      <w:ind w:left="720" w:right="720"/>
    </w:pPr>
    <w:rPr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11C4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4A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4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C4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211C4A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211C4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11C4A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C4A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4A"/>
    <w:pPr>
      <w:outlineLvl w:val="9"/>
    </w:pPr>
  </w:style>
  <w:style w:type="table" w:customStyle="1" w:styleId="TableGridLight">
    <w:name w:val="Table Grid Light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1C4A"/>
    <w:pPr>
      <w:spacing w:line="240" w:lineRule="auto"/>
      <w:ind w:righ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C4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C4A"/>
    <w:rPr>
      <w:rFonts w:cs="Times New Roman"/>
      <w:vertAlign w:val="superscript"/>
    </w:rPr>
  </w:style>
  <w:style w:type="table" w:customStyle="1" w:styleId="TableGridLight1">
    <w:name w:val="Table Grid Light1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1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ournal.unsrat.ac.id/%20index.php/emba/article/view/2576/21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2020-11-20T07:40:00Z</dcterms:created>
  <dcterms:modified xsi:type="dcterms:W3CDTF">2020-11-20T07:40:00Z</dcterms:modified>
</cp:coreProperties>
</file>