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BE" w:rsidRDefault="006D38BE" w:rsidP="006D38B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DAFTAR PUSTAKA</w:t>
      </w:r>
    </w:p>
    <w:p w:rsidR="006D38BE" w:rsidRPr="00543CA6" w:rsidRDefault="006D38BE" w:rsidP="006D38BE">
      <w:pPr>
        <w:spacing w:after="200" w:line="276" w:lineRule="auto"/>
        <w:jc w:val="center"/>
        <w:rPr>
          <w:rFonts w:eastAsia="Calibri"/>
          <w:b/>
          <w:color w:val="000000"/>
          <w:szCs w:val="24"/>
          <w:lang w:val="id-ID"/>
        </w:rPr>
      </w:pPr>
    </w:p>
    <w:p w:rsidR="006D38BE" w:rsidRDefault="006D38BE" w:rsidP="006D38BE">
      <w:pPr>
        <w:pStyle w:val="BodyText"/>
        <w:ind w:left="1153" w:right="3" w:hanging="1153"/>
        <w:jc w:val="both"/>
        <w:rPr>
          <w:i/>
          <w:iCs/>
          <w:lang w:val="id-ID"/>
        </w:rPr>
      </w:pPr>
      <w:proofErr w:type="gramStart"/>
      <w:r>
        <w:t>Ajizah, A. 2004.</w:t>
      </w:r>
      <w:proofErr w:type="gramEnd"/>
      <w:r>
        <w:t xml:space="preserve"> </w:t>
      </w:r>
      <w:proofErr w:type="gramStart"/>
      <w:r>
        <w:t xml:space="preserve">Sensitivitas </w:t>
      </w:r>
      <w:r>
        <w:rPr>
          <w:i/>
          <w:iCs/>
        </w:rPr>
        <w:t xml:space="preserve">Salmonella typhimurium </w:t>
      </w:r>
      <w:r>
        <w:t xml:space="preserve">Terhadap Ekstrak Daun </w:t>
      </w:r>
      <w:r>
        <w:rPr>
          <w:i/>
          <w:iCs/>
        </w:rPr>
        <w:t xml:space="preserve">Psidium guajava </w:t>
      </w:r>
      <w:r>
        <w:t>L.</w:t>
      </w:r>
      <w:proofErr w:type="gramEnd"/>
      <w:r>
        <w:t xml:space="preserve">  </w:t>
      </w:r>
      <w:r>
        <w:rPr>
          <w:i/>
          <w:iCs/>
        </w:rPr>
        <w:t xml:space="preserve">Jurnal Ilmu-ilmu </w:t>
      </w:r>
      <w:proofErr w:type="gramStart"/>
      <w:r>
        <w:rPr>
          <w:i/>
          <w:iCs/>
        </w:rPr>
        <w:t>Biologi :</w:t>
      </w:r>
      <w:proofErr w:type="gramEnd"/>
      <w:r>
        <w:rPr>
          <w:i/>
          <w:iCs/>
        </w:rPr>
        <w:t xml:space="preserve"> Bioscientiae.</w:t>
      </w:r>
    </w:p>
    <w:p w:rsidR="006D38BE" w:rsidRDefault="006D38BE" w:rsidP="006D38BE">
      <w:pPr>
        <w:pStyle w:val="BodyText"/>
        <w:ind w:left="1153" w:right="800" w:hanging="1153"/>
        <w:jc w:val="both"/>
        <w:rPr>
          <w:i/>
          <w:iCs/>
          <w:lang w:val="id-ID"/>
        </w:rPr>
      </w:pPr>
    </w:p>
    <w:p w:rsidR="006D38BE" w:rsidRDefault="006D38BE" w:rsidP="006D38BE">
      <w:pPr>
        <w:pStyle w:val="BodyText"/>
        <w:ind w:left="1153" w:right="3" w:hanging="1153"/>
        <w:jc w:val="both"/>
      </w:pPr>
      <w:proofErr w:type="gramStart"/>
      <w:r>
        <w:t>Anonym, (2011).</w:t>
      </w:r>
      <w:proofErr w:type="gramEnd"/>
      <w:r>
        <w:t xml:space="preserve"> </w:t>
      </w:r>
      <w:proofErr w:type="gramStart"/>
      <w:r>
        <w:rPr>
          <w:u w:val="single"/>
        </w:rPr>
        <w:t>Alam endah.org/2011/04/19/pohon-malaka-atau-kemloko-phyllanthus-emblica/.</w:t>
      </w:r>
      <w:proofErr w:type="gramEnd"/>
      <w:r>
        <w:rPr>
          <w:u w:val="single"/>
        </w:rPr>
        <w:t xml:space="preserve"> </w:t>
      </w:r>
      <w:r>
        <w:t>Diakses tahun 2013</w:t>
      </w:r>
    </w:p>
    <w:p w:rsidR="006D38BE" w:rsidRDefault="006D38BE" w:rsidP="006D38BE">
      <w:pPr>
        <w:jc w:val="both"/>
        <w:rPr>
          <w:szCs w:val="24"/>
        </w:rPr>
      </w:pPr>
    </w:p>
    <w:p w:rsidR="006D38BE" w:rsidRDefault="006D38BE" w:rsidP="006D38BE">
      <w:pPr>
        <w:ind w:left="1134" w:hanging="1134"/>
        <w:jc w:val="both"/>
        <w:rPr>
          <w:lang w:val="id-ID"/>
        </w:rPr>
      </w:pPr>
      <w:proofErr w:type="gramStart"/>
      <w:r>
        <w:rPr>
          <w:szCs w:val="24"/>
        </w:rPr>
        <w:t>Anonym, (2012).</w:t>
      </w:r>
      <w:r>
        <w:rPr>
          <w:szCs w:val="24"/>
          <w:u w:val="single"/>
        </w:rPr>
        <w:t>http:/kompas.com/2012/04/19/masakan-holat/.</w:t>
      </w:r>
      <w:proofErr w:type="gramEnd"/>
      <w:r>
        <w:rPr>
          <w:szCs w:val="24"/>
          <w:u w:val="single"/>
        </w:rPr>
        <w:t xml:space="preserve"> </w:t>
      </w:r>
      <w:proofErr w:type="gramStart"/>
      <w:r>
        <w:rPr>
          <w:szCs w:val="24"/>
        </w:rPr>
        <w:t xml:space="preserve">Diakses tahun    2013 </w:t>
      </w:r>
      <w:r>
        <w:t>Asmilia, dkk (2019).</w:t>
      </w:r>
      <w:proofErr w:type="gramEnd"/>
      <w:r>
        <w:t xml:space="preserve"> Potensi daun malaka (</w:t>
      </w:r>
      <w:r>
        <w:rPr>
          <w:i/>
        </w:rPr>
        <w:t>Phyllanthus emblica</w:t>
      </w:r>
      <w:proofErr w:type="gramStart"/>
      <w:r>
        <w:t>)  melawan</w:t>
      </w:r>
      <w:proofErr w:type="gramEnd"/>
      <w:r>
        <w:t xml:space="preserve"> </w:t>
      </w:r>
      <w:r>
        <w:rPr>
          <w:i/>
        </w:rPr>
        <w:t xml:space="preserve">Salmonella sp. </w:t>
      </w:r>
      <w:r>
        <w:t>Halaman 4</w:t>
      </w:r>
    </w:p>
    <w:p w:rsidR="006D38BE" w:rsidRPr="009A03D1" w:rsidRDefault="006D38BE" w:rsidP="006D38BE">
      <w:pPr>
        <w:ind w:left="1134" w:hanging="1134"/>
        <w:jc w:val="both"/>
        <w:rPr>
          <w:szCs w:val="24"/>
          <w:lang w:val="id-ID"/>
        </w:rPr>
      </w:pP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  <w:r>
        <w:rPr>
          <w:lang w:val="id-ID"/>
        </w:rPr>
        <w:t xml:space="preserve">Brooks, </w:t>
      </w:r>
      <w:r>
        <w:t xml:space="preserve">  </w:t>
      </w:r>
      <w:r>
        <w:rPr>
          <w:lang w:val="id-ID"/>
        </w:rPr>
        <w:t>G.F., Carrol K.C., Butel J.S., Morse and all. 2013. Mikrobiologi</w:t>
      </w:r>
      <w:r>
        <w:t xml:space="preserve"> </w:t>
      </w:r>
      <w:r>
        <w:rPr>
          <w:lang w:val="id-ID"/>
        </w:rPr>
        <w:t>Kedokteran Jawetz, Meldick dan Adelberg. Edisi 25. Penerbit Buku Kedokteran EGC. Jakarta.</w:t>
      </w:r>
    </w:p>
    <w:p w:rsidR="006D38BE" w:rsidRDefault="006D38BE" w:rsidP="006D38BE">
      <w:pPr>
        <w:pStyle w:val="BodyText"/>
        <w:ind w:left="1153" w:right="3" w:hanging="1153"/>
        <w:jc w:val="both"/>
      </w:pPr>
    </w:p>
    <w:p w:rsidR="006D38BE" w:rsidRDefault="006D38BE" w:rsidP="006D38BE">
      <w:pPr>
        <w:pStyle w:val="BodyText"/>
        <w:ind w:left="1153" w:right="3" w:hanging="1153"/>
        <w:jc w:val="both"/>
        <w:rPr>
          <w:i/>
          <w:lang w:val="id-ID"/>
        </w:rPr>
      </w:pPr>
      <w:r>
        <w:t xml:space="preserve">Davis, W.  </w:t>
      </w:r>
      <w:proofErr w:type="gramStart"/>
      <w:r>
        <w:t>W and Stout, T. R. 1917.</w:t>
      </w:r>
      <w:proofErr w:type="gramEnd"/>
      <w:r>
        <w:t xml:space="preserve"> Dic </w:t>
      </w:r>
      <w:proofErr w:type="gramStart"/>
      <w:r>
        <w:t>Plate  Methods</w:t>
      </w:r>
      <w:proofErr w:type="gramEnd"/>
      <w:r>
        <w:t xml:space="preserve">  off  Microbiology.  </w:t>
      </w:r>
      <w:r>
        <w:rPr>
          <w:i/>
        </w:rPr>
        <w:t xml:space="preserve">Journal applied </w:t>
      </w:r>
      <w:proofErr w:type="gramStart"/>
      <w:r>
        <w:rPr>
          <w:i/>
        </w:rPr>
        <w:t>Microbiology :22</w:t>
      </w:r>
      <w:proofErr w:type="gramEnd"/>
      <w:r>
        <w:rPr>
          <w:i/>
        </w:rPr>
        <w:t>(4):659-665</w:t>
      </w:r>
    </w:p>
    <w:p w:rsidR="006D38BE" w:rsidRPr="009A03D1" w:rsidRDefault="006D38BE" w:rsidP="006D38BE">
      <w:pPr>
        <w:pStyle w:val="BodyText"/>
        <w:ind w:left="1153" w:right="3" w:hanging="1153"/>
        <w:jc w:val="both"/>
        <w:rPr>
          <w:lang w:val="id-ID"/>
        </w:rPr>
      </w:pP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  <w:r>
        <w:t xml:space="preserve">Depkes RI. </w:t>
      </w:r>
      <w:proofErr w:type="gramStart"/>
      <w:r>
        <w:t xml:space="preserve">(1995). </w:t>
      </w:r>
      <w:r>
        <w:rPr>
          <w:i/>
        </w:rPr>
        <w:t>Materia Medika Indonesia.</w:t>
      </w:r>
      <w:proofErr w:type="gramEnd"/>
      <w:r>
        <w:rPr>
          <w:i/>
        </w:rPr>
        <w:t xml:space="preserve"> Jilid VI. Cetakan Keenam</w:t>
      </w:r>
      <w:r>
        <w:t>. Jakarta: Direktorat Jenderal Pengawasan Obat dan Makanan RI. Halaman 247-251, 297-304, 321-325.</w:t>
      </w:r>
    </w:p>
    <w:p w:rsidR="006D38BE" w:rsidRPr="009A03D1" w:rsidRDefault="006D38BE" w:rsidP="006D38BE">
      <w:pPr>
        <w:pStyle w:val="BodyText"/>
        <w:ind w:left="1153" w:right="3" w:hanging="1153"/>
        <w:jc w:val="both"/>
        <w:rPr>
          <w:lang w:val="id-ID"/>
        </w:rPr>
      </w:pP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  <w:r>
        <w:rPr>
          <w:lang w:val="id-ID"/>
        </w:rPr>
        <w:t xml:space="preserve">Depkes RI. 1980. </w:t>
      </w:r>
      <w:r>
        <w:rPr>
          <w:i/>
          <w:lang w:val="id-ID"/>
        </w:rPr>
        <w:t>Materi Medika Indonesia</w:t>
      </w:r>
      <w:r>
        <w:rPr>
          <w:lang w:val="id-ID"/>
        </w:rPr>
        <w:t>. Jilid IV. Cetakan Pertama. Jakarta : Direktorat Jenderal Pengawasan Obat dan Makanan. Hal. 94-98.</w:t>
      </w:r>
    </w:p>
    <w:p w:rsidR="006D38BE" w:rsidRDefault="006D38BE" w:rsidP="006D38BE">
      <w:pPr>
        <w:pStyle w:val="BodyText"/>
        <w:ind w:left="1153" w:right="3" w:hanging="1153"/>
        <w:jc w:val="both"/>
      </w:pP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  <w:r>
        <w:t xml:space="preserve">Depkes RI. </w:t>
      </w:r>
      <w:proofErr w:type="gramStart"/>
      <w:r>
        <w:t xml:space="preserve">1989. </w:t>
      </w:r>
      <w:r>
        <w:rPr>
          <w:i/>
        </w:rPr>
        <w:t>Materia Medika Indonesia</w:t>
      </w:r>
      <w:r>
        <w:t>.</w:t>
      </w:r>
      <w:proofErr w:type="gramEnd"/>
      <w:r>
        <w:t xml:space="preserve"> Jilid V. </w:t>
      </w:r>
      <w:proofErr w:type="gramStart"/>
      <w:r>
        <w:t>Jakarta :Direktorat</w:t>
      </w:r>
      <w:proofErr w:type="gramEnd"/>
      <w:r>
        <w:t xml:space="preserve"> Jendral Pengawasan Obat dan Makanan.</w:t>
      </w:r>
    </w:p>
    <w:p w:rsidR="006D38BE" w:rsidRPr="009A03D1" w:rsidRDefault="006D38BE" w:rsidP="006D38BE">
      <w:pPr>
        <w:pStyle w:val="BodyText"/>
        <w:ind w:left="1153" w:right="3" w:hanging="1153"/>
        <w:jc w:val="both"/>
        <w:rPr>
          <w:lang w:val="id-ID"/>
        </w:rPr>
      </w:pP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  <w:r>
        <w:t xml:space="preserve">Ditjen </w:t>
      </w:r>
      <w:proofErr w:type="gramStart"/>
      <w:r>
        <w:t>POM  (</w:t>
      </w:r>
      <w:proofErr w:type="gramEnd"/>
      <w:r>
        <w:t xml:space="preserve">1979).  </w:t>
      </w:r>
      <w:proofErr w:type="gramStart"/>
      <w:r>
        <w:rPr>
          <w:i/>
        </w:rPr>
        <w:t>Farmakope  Indonesia</w:t>
      </w:r>
      <w:proofErr w:type="gramEnd"/>
      <w:r>
        <w:rPr>
          <w:i/>
        </w:rPr>
        <w:t>.  Edisi III</w:t>
      </w:r>
      <w:r>
        <w:t xml:space="preserve">.  Jakarta: Departemen </w:t>
      </w:r>
      <w:proofErr w:type="gramStart"/>
      <w:r>
        <w:t>Kesehatan  Republik</w:t>
      </w:r>
      <w:proofErr w:type="gramEnd"/>
      <w:r>
        <w:t xml:space="preserve"> Indonesia. </w:t>
      </w:r>
      <w:proofErr w:type="gramStart"/>
      <w:r>
        <w:t>Halaman 9, 902.</w:t>
      </w:r>
      <w:proofErr w:type="gramEnd"/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  <w:r>
        <w:t>Ditjen POM. (1979)</w:t>
      </w:r>
      <w:proofErr w:type="gramStart"/>
      <w:r>
        <w:t xml:space="preserve">.  </w:t>
      </w:r>
      <w:r>
        <w:rPr>
          <w:i/>
        </w:rPr>
        <w:t>Farmakope</w:t>
      </w:r>
      <w:proofErr w:type="gramEnd"/>
      <w:r>
        <w:rPr>
          <w:i/>
        </w:rPr>
        <w:t xml:space="preserve">  Indonesia. Edisi Ketiga.</w:t>
      </w:r>
      <w:r>
        <w:t xml:space="preserve"> Jakarta: Departemen Kesehatan RI. </w:t>
      </w:r>
      <w:proofErr w:type="gramStart"/>
      <w:r>
        <w:t>Hal  XXX</w:t>
      </w:r>
      <w:proofErr w:type="gramEnd"/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  <w:r>
        <w:t>Ditjen POM. (1995)</w:t>
      </w:r>
      <w:proofErr w:type="gramStart"/>
      <w:r>
        <w:t xml:space="preserve">.  </w:t>
      </w:r>
      <w:r>
        <w:rPr>
          <w:i/>
        </w:rPr>
        <w:t>Farmakope</w:t>
      </w:r>
      <w:proofErr w:type="gramEnd"/>
      <w:r>
        <w:rPr>
          <w:i/>
        </w:rPr>
        <w:t xml:space="preserve">  Indonesia  Edisi  IV</w:t>
      </w:r>
      <w:r>
        <w:t>.  Jakarta: Departemen    Kesehatan RI. Hal 7, 896</w:t>
      </w: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  <w:r>
        <w:t xml:space="preserve">Dwidjoseputro, D. (1980). </w:t>
      </w:r>
      <w:proofErr w:type="gramStart"/>
      <w:r>
        <w:rPr>
          <w:i/>
        </w:rPr>
        <w:t>Dasar-dasar Mikrobiologi, Cetakan ke-10</w:t>
      </w:r>
      <w:r>
        <w:t>.</w:t>
      </w:r>
      <w:proofErr w:type="gramEnd"/>
      <w:r>
        <w:t xml:space="preserve"> Djambatan: Malang.</w:t>
      </w:r>
    </w:p>
    <w:p w:rsidR="006D38BE" w:rsidRDefault="006D38BE" w:rsidP="006D38BE">
      <w:pPr>
        <w:pStyle w:val="BodyText"/>
        <w:ind w:left="1153" w:right="3" w:hanging="1153"/>
        <w:jc w:val="both"/>
        <w:rPr>
          <w:lang w:val="id-ID"/>
        </w:rPr>
      </w:pPr>
    </w:p>
    <w:p w:rsidR="006D38BE" w:rsidRDefault="006D38BE" w:rsidP="006D38BE">
      <w:pPr>
        <w:pStyle w:val="BodyText"/>
        <w:tabs>
          <w:tab w:val="left" w:pos="7290"/>
          <w:tab w:val="left" w:pos="7920"/>
        </w:tabs>
        <w:ind w:left="1153" w:right="3" w:hanging="1153"/>
        <w:jc w:val="both"/>
      </w:pPr>
      <w:r>
        <w:t xml:space="preserve">Dwijoseputro, D.2010. </w:t>
      </w:r>
      <w:r>
        <w:rPr>
          <w:i/>
        </w:rPr>
        <w:t xml:space="preserve">Dasar- </w:t>
      </w:r>
      <w:proofErr w:type="gramStart"/>
      <w:r>
        <w:rPr>
          <w:i/>
        </w:rPr>
        <w:t>Dasar  Mikrobiologi</w:t>
      </w:r>
      <w:proofErr w:type="gramEnd"/>
      <w:r>
        <w:t xml:space="preserve">. </w:t>
      </w:r>
      <w:proofErr w:type="gramStart"/>
      <w:r>
        <w:t>Cetakan  keempat</w:t>
      </w:r>
      <w:proofErr w:type="gramEnd"/>
      <w:r>
        <w:t>. Jakarta:</w:t>
      </w:r>
    </w:p>
    <w:p w:rsidR="006D38BE" w:rsidRDefault="006D38BE" w:rsidP="006D38BE">
      <w:pPr>
        <w:pStyle w:val="BodyText"/>
        <w:tabs>
          <w:tab w:val="left" w:pos="7290"/>
          <w:tab w:val="left" w:pos="7920"/>
        </w:tabs>
        <w:ind w:left="1153" w:right="3" w:hanging="1153"/>
        <w:jc w:val="both"/>
      </w:pPr>
    </w:p>
    <w:p w:rsidR="006D38BE" w:rsidRDefault="006D38BE" w:rsidP="006D38BE">
      <w:pPr>
        <w:pStyle w:val="BodyText"/>
        <w:ind w:right="3"/>
        <w:jc w:val="both"/>
        <w:rPr>
          <w:lang w:val="id-ID"/>
        </w:rPr>
      </w:pPr>
      <w:r>
        <w:lastRenderedPageBreak/>
        <w:tab/>
        <w:t xml:space="preserve">        </w:t>
      </w:r>
      <w:proofErr w:type="gramStart"/>
      <w:r>
        <w:t>Djambatan.</w:t>
      </w:r>
      <w:proofErr w:type="gramEnd"/>
      <w:r>
        <w:t xml:space="preserve"> Halaman 22-25.</w:t>
      </w:r>
    </w:p>
    <w:p w:rsidR="006D38BE" w:rsidRDefault="006D38BE" w:rsidP="006D38BE">
      <w:pPr>
        <w:pStyle w:val="BodyText"/>
        <w:ind w:right="3"/>
        <w:jc w:val="both"/>
        <w:rPr>
          <w:lang w:val="id-ID"/>
        </w:rPr>
      </w:pPr>
    </w:p>
    <w:p w:rsidR="006D38BE" w:rsidRDefault="006D38BE" w:rsidP="006D38BE">
      <w:pPr>
        <w:pStyle w:val="BodyText"/>
        <w:ind w:right="3"/>
        <w:jc w:val="both"/>
        <w:rPr>
          <w:i/>
        </w:rPr>
        <w:sectPr w:rsidR="006D38BE" w:rsidSect="00C318D3">
          <w:headerReference w:type="default" r:id="rId9"/>
          <w:footerReference w:type="default" r:id="rId10"/>
          <w:pgSz w:w="11910" w:h="16840" w:code="9"/>
          <w:pgMar w:top="1701" w:right="1420" w:bottom="1701" w:left="1843" w:header="1712" w:footer="0" w:gutter="0"/>
          <w:cols w:space="720"/>
        </w:sectPr>
      </w:pPr>
      <w:r>
        <w:t xml:space="preserve">Erwiyani AR. 2009. </w:t>
      </w:r>
      <w:r>
        <w:rPr>
          <w:i/>
        </w:rPr>
        <w:t xml:space="preserve">Uji aktivitas antibakteri ekstrak etanol buah ceremeh (Phyllanthus </w:t>
      </w:r>
      <w:r>
        <w:rPr>
          <w:i/>
        </w:rPr>
        <w:tab/>
      </w:r>
    </w:p>
    <w:p w:rsidR="006D38BE" w:rsidRDefault="006D38BE" w:rsidP="006D38BE">
      <w:pPr>
        <w:pStyle w:val="BodyText"/>
        <w:ind w:right="3"/>
        <w:jc w:val="both"/>
        <w:rPr>
          <w:i/>
          <w:lang w:val="id-ID"/>
        </w:rPr>
      </w:pPr>
      <w:r>
        <w:rPr>
          <w:i/>
        </w:rPr>
        <w:lastRenderedPageBreak/>
        <w:tab/>
      </w:r>
    </w:p>
    <w:p w:rsidR="006D38BE" w:rsidRPr="00D06E0C" w:rsidRDefault="006D38BE" w:rsidP="006D38BE">
      <w:pPr>
        <w:pStyle w:val="BodyText"/>
        <w:ind w:left="1134" w:right="3"/>
        <w:jc w:val="both"/>
        <w:rPr>
          <w:i/>
          <w:lang w:val="id-ID"/>
        </w:rPr>
      </w:pPr>
      <w:proofErr w:type="gramStart"/>
      <w:r>
        <w:rPr>
          <w:i/>
        </w:rPr>
        <w:t>acidus</w:t>
      </w:r>
      <w:proofErr w:type="gramEnd"/>
      <w:r>
        <w:rPr>
          <w:i/>
        </w:rPr>
        <w:t xml:space="preserve"> </w:t>
      </w:r>
      <w:r>
        <w:t>(L.)</w:t>
      </w:r>
      <w:proofErr w:type="gramStart"/>
      <w:r>
        <w:rPr>
          <w:i/>
        </w:rPr>
        <w:t>Skeels) terhadap Staphylococcus aureus dan</w:t>
      </w:r>
      <w:r>
        <w:rPr>
          <w:i/>
          <w:lang w:val="id-ID"/>
        </w:rPr>
        <w:t xml:space="preserve"> </w:t>
      </w:r>
      <w:r>
        <w:rPr>
          <w:i/>
        </w:rPr>
        <w:t>Escherichia coli dan bioautografinya</w:t>
      </w:r>
      <w:r>
        <w:t>.</w:t>
      </w:r>
      <w:proofErr w:type="gramEnd"/>
      <w:r>
        <w:t xml:space="preserve"> Surakarta: Fakultas Farmasi Universitas   </w:t>
      </w:r>
    </w:p>
    <w:p w:rsidR="006D38BE" w:rsidRDefault="006D38BE" w:rsidP="006D38BE">
      <w:pPr>
        <w:ind w:left="414" w:right="3" w:firstLine="720"/>
        <w:jc w:val="both"/>
        <w:rPr>
          <w:szCs w:val="24"/>
        </w:rPr>
      </w:pPr>
      <w:r>
        <w:rPr>
          <w:szCs w:val="24"/>
        </w:rPr>
        <w:t>.</w:t>
      </w:r>
      <w:r w:rsidRPr="006351EA">
        <w:rPr>
          <w:szCs w:val="24"/>
        </w:rPr>
        <w:t xml:space="preserve"> </w:t>
      </w:r>
      <w:r>
        <w:rPr>
          <w:szCs w:val="24"/>
        </w:rPr>
        <w:t>Muhammadiyah Surakarta</w:t>
      </w:r>
    </w:p>
    <w:p w:rsidR="006D38BE" w:rsidRDefault="006D38BE" w:rsidP="006D38BE">
      <w:pPr>
        <w:ind w:left="709" w:hanging="709"/>
        <w:jc w:val="both"/>
      </w:pPr>
    </w:p>
    <w:p w:rsidR="006D38BE" w:rsidRDefault="006D38BE" w:rsidP="006D38BE">
      <w:pPr>
        <w:ind w:left="1134" w:hanging="1134"/>
        <w:jc w:val="both"/>
      </w:pPr>
      <w:r>
        <w:t xml:space="preserve">Harborne, J. B. (1987). </w:t>
      </w:r>
      <w:r>
        <w:rPr>
          <w:i/>
        </w:rPr>
        <w:t>Metode Fitokimia Penuntun Cara Modern Menganalisis Tumbuhan, Edisikedua</w:t>
      </w:r>
      <w:r>
        <w:t>. Hal 5, 69-76, diterjemahkan oleh Kosasih</w:t>
      </w:r>
    </w:p>
    <w:p w:rsidR="006D38BE" w:rsidRDefault="006D38BE" w:rsidP="006D38BE">
      <w:pPr>
        <w:ind w:left="709" w:hanging="709"/>
        <w:jc w:val="both"/>
      </w:pPr>
    </w:p>
    <w:p w:rsidR="006D38BE" w:rsidRDefault="006D38BE" w:rsidP="006D38BE">
      <w:pPr>
        <w:ind w:left="1134" w:hanging="1123"/>
        <w:jc w:val="both"/>
      </w:pPr>
      <w:r>
        <w:t xml:space="preserve">Irianto, K. (2006). </w:t>
      </w:r>
      <w:r>
        <w:rPr>
          <w:i/>
        </w:rPr>
        <w:t>Mikrobiologi Menguak Dunia Mikroorganisme, jilid 1.</w:t>
      </w:r>
      <w:r>
        <w:t xml:space="preserve"> Bandung. </w:t>
      </w:r>
      <w:r>
        <w:rPr>
          <w:i/>
        </w:rPr>
        <w:t>Yrama Widya.</w:t>
      </w:r>
    </w:p>
    <w:p w:rsidR="006D38BE" w:rsidRDefault="006D38BE" w:rsidP="006D38BE">
      <w:pPr>
        <w:ind w:left="709" w:hanging="709"/>
        <w:jc w:val="both"/>
      </w:pPr>
    </w:p>
    <w:p w:rsidR="006D38BE" w:rsidRDefault="006D38BE" w:rsidP="006D38BE">
      <w:pPr>
        <w:ind w:left="1134" w:hanging="1134"/>
        <w:jc w:val="both"/>
      </w:pPr>
      <w:r>
        <w:t xml:space="preserve">Jawetz, </w:t>
      </w:r>
      <w:r>
        <w:rPr>
          <w:lang w:val="id-ID"/>
        </w:rPr>
        <w:t xml:space="preserve">   </w:t>
      </w:r>
      <w:r>
        <w:t xml:space="preserve">Melnick, dan Adelberg’s. </w:t>
      </w:r>
      <w:proofErr w:type="gramStart"/>
      <w:r>
        <w:t xml:space="preserve">(2005). </w:t>
      </w:r>
      <w:r>
        <w:rPr>
          <w:i/>
        </w:rPr>
        <w:t>Mikrobiologi Kedokteran</w:t>
      </w:r>
      <w:r>
        <w:t>.</w:t>
      </w:r>
      <w:proofErr w:type="gramEnd"/>
      <w:r>
        <w:t xml:space="preserve"> Salemba Medika. Jakarta.</w:t>
      </w:r>
    </w:p>
    <w:p w:rsidR="006D38BE" w:rsidRDefault="006D38BE" w:rsidP="006D38BE">
      <w:pPr>
        <w:ind w:left="709" w:hanging="709"/>
        <w:jc w:val="both"/>
        <w:rPr>
          <w:szCs w:val="24"/>
        </w:rPr>
      </w:pPr>
    </w:p>
    <w:p w:rsidR="006D38BE" w:rsidRDefault="006D38BE" w:rsidP="006D38BE">
      <w:pPr>
        <w:ind w:left="1134" w:hanging="1134"/>
        <w:jc w:val="both"/>
        <w:rPr>
          <w:szCs w:val="24"/>
          <w:lang w:val="id-ID"/>
        </w:rPr>
      </w:pPr>
      <w:r>
        <w:rPr>
          <w:szCs w:val="24"/>
        </w:rPr>
        <w:t>Madigan</w:t>
      </w:r>
      <w:proofErr w:type="gramStart"/>
      <w:r>
        <w:rPr>
          <w:szCs w:val="24"/>
        </w:rPr>
        <w:t xml:space="preserve">, </w:t>
      </w:r>
      <w:r>
        <w:rPr>
          <w:szCs w:val="24"/>
          <w:lang w:val="id-ID"/>
        </w:rPr>
        <w:t xml:space="preserve"> </w:t>
      </w:r>
      <w:r>
        <w:rPr>
          <w:szCs w:val="24"/>
        </w:rPr>
        <w:t>M.T</w:t>
      </w:r>
      <w:proofErr w:type="gramEnd"/>
      <w:r>
        <w:rPr>
          <w:szCs w:val="24"/>
        </w:rPr>
        <w:t xml:space="preserve">., Martinko J.M., and Parker J .(2009). </w:t>
      </w:r>
      <w:proofErr w:type="gramStart"/>
      <w:r>
        <w:rPr>
          <w:i/>
          <w:szCs w:val="24"/>
        </w:rPr>
        <w:t>Biology of Microorganisms</w:t>
      </w:r>
      <w:r>
        <w:rPr>
          <w:szCs w:val="24"/>
        </w:rPr>
        <w:t>.</w:t>
      </w:r>
      <w:proofErr w:type="gramEnd"/>
      <w:r>
        <w:rPr>
          <w:szCs w:val="24"/>
        </w:rPr>
        <w:t xml:space="preserve"> 12th </w:t>
      </w:r>
      <w:proofErr w:type="gramStart"/>
      <w:r>
        <w:rPr>
          <w:szCs w:val="24"/>
        </w:rPr>
        <w:t>ed</w:t>
      </w:r>
      <w:proofErr w:type="gramEnd"/>
      <w:r>
        <w:rPr>
          <w:szCs w:val="24"/>
        </w:rPr>
        <w:t>. New York: Prentice Hall International.</w:t>
      </w:r>
    </w:p>
    <w:p w:rsidR="006D38BE" w:rsidRDefault="006D38BE" w:rsidP="006D38BE">
      <w:pPr>
        <w:ind w:left="1134" w:hanging="1134"/>
        <w:jc w:val="both"/>
        <w:rPr>
          <w:szCs w:val="24"/>
          <w:lang w:val="id-ID"/>
        </w:rPr>
      </w:pPr>
    </w:p>
    <w:p w:rsidR="006D38BE" w:rsidRDefault="006D38BE" w:rsidP="006D38BE">
      <w:pPr>
        <w:ind w:left="1134" w:hanging="1134"/>
        <w:jc w:val="both"/>
        <w:rPr>
          <w:szCs w:val="24"/>
          <w:lang w:val="id-ID"/>
        </w:rPr>
      </w:pPr>
      <w:r>
        <w:rPr>
          <w:szCs w:val="24"/>
        </w:rPr>
        <w:t xml:space="preserve">Nurmala, Virgiandhy, Andriani, dan Delima Liana. (2015). Resistensi dan SensitivitasBakteriterhadapAntibiotik di RSU </w:t>
      </w:r>
      <w:proofErr w:type="gramStart"/>
      <w:r>
        <w:rPr>
          <w:szCs w:val="24"/>
        </w:rPr>
        <w:t>dr</w:t>
      </w:r>
      <w:proofErr w:type="gramEnd"/>
      <w:r>
        <w:rPr>
          <w:szCs w:val="24"/>
        </w:rPr>
        <w:t>. Soedarso Pontianak Tahun 2011-2013. Program Studi Pendidikan Dokter, FakultasKedokteran Universitas Tanjungpura.</w:t>
      </w:r>
    </w:p>
    <w:p w:rsidR="006D38BE" w:rsidRDefault="006D38BE" w:rsidP="006D38BE">
      <w:pPr>
        <w:ind w:left="1134" w:hanging="1134"/>
        <w:jc w:val="both"/>
        <w:rPr>
          <w:szCs w:val="24"/>
          <w:lang w:val="id-ID"/>
        </w:rPr>
      </w:pPr>
    </w:p>
    <w:p w:rsidR="006D38BE" w:rsidRDefault="006D38BE" w:rsidP="006D38BE">
      <w:pPr>
        <w:ind w:left="1134" w:hanging="1134"/>
        <w:jc w:val="both"/>
        <w:rPr>
          <w:szCs w:val="24"/>
          <w:lang w:val="id-ID"/>
        </w:rPr>
      </w:pPr>
      <w:proofErr w:type="gramStart"/>
      <w:r>
        <w:rPr>
          <w:szCs w:val="24"/>
        </w:rPr>
        <w:t>Pelczar, M., dan Chan, E.C.S. 1998.</w:t>
      </w:r>
      <w:r>
        <w:rPr>
          <w:i/>
          <w:iCs/>
          <w:szCs w:val="24"/>
        </w:rPr>
        <w:t>Dasar – Dasar Mikrobiologi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Jakarta .penerbit UI-Press.</w:t>
      </w:r>
      <w:proofErr w:type="gramEnd"/>
    </w:p>
    <w:p w:rsidR="006D38BE" w:rsidRDefault="006D38BE" w:rsidP="006D38BE">
      <w:pPr>
        <w:ind w:left="1134" w:hanging="1134"/>
        <w:jc w:val="both"/>
        <w:rPr>
          <w:szCs w:val="24"/>
          <w:lang w:val="id-ID"/>
        </w:rPr>
      </w:pPr>
    </w:p>
    <w:p w:rsidR="006D38BE" w:rsidRPr="009A03D1" w:rsidRDefault="006D38BE" w:rsidP="006D38BE">
      <w:pPr>
        <w:ind w:left="1134" w:hanging="1134"/>
        <w:jc w:val="both"/>
        <w:rPr>
          <w:szCs w:val="24"/>
        </w:rPr>
      </w:pPr>
      <w:proofErr w:type="gramStart"/>
      <w:r>
        <w:t>Robinson, T. (1995).</w:t>
      </w:r>
      <w:r>
        <w:rPr>
          <w:i/>
        </w:rPr>
        <w:t>Kandungan Organik Tumbuhan Tinggi, Edisi VI</w:t>
      </w:r>
      <w:r>
        <w:t>.</w:t>
      </w:r>
      <w:proofErr w:type="gramEnd"/>
      <w:r>
        <w:t xml:space="preserve"> </w:t>
      </w:r>
      <w:proofErr w:type="gramStart"/>
      <w:r>
        <w:t>Hal 1991-216 Diterjemahkan oleh Kosasih Padmawinata, Bandung.ITB.</w:t>
      </w:r>
      <w:proofErr w:type="gramEnd"/>
    </w:p>
    <w:p w:rsidR="006D38BE" w:rsidRDefault="006D38BE" w:rsidP="006D38BE">
      <w:pPr>
        <w:ind w:left="709" w:hanging="709"/>
        <w:jc w:val="both"/>
      </w:pPr>
    </w:p>
    <w:p w:rsidR="006D38BE" w:rsidRDefault="006D38BE" w:rsidP="006D38BE">
      <w:pPr>
        <w:ind w:left="1134" w:hanging="1134"/>
        <w:jc w:val="both"/>
        <w:rPr>
          <w:lang w:val="id-ID"/>
        </w:rPr>
      </w:pPr>
      <w:proofErr w:type="gramStart"/>
      <w:r>
        <w:t>Saifuddin, A. Rahayu, V., &amp;Teruna, H. Y .2011.</w:t>
      </w:r>
      <w:proofErr w:type="gramEnd"/>
      <w:r>
        <w:t xml:space="preserve"> </w:t>
      </w:r>
      <w:r>
        <w:rPr>
          <w:i/>
        </w:rPr>
        <w:t xml:space="preserve">Standarisasi Bahan Obat </w:t>
      </w:r>
      <w:proofErr w:type="gramStart"/>
      <w:r>
        <w:rPr>
          <w:i/>
        </w:rPr>
        <w:t>Alam</w:t>
      </w:r>
      <w:r>
        <w:t>.Yogyakarta :GrahaIlmu</w:t>
      </w:r>
      <w:proofErr w:type="gramEnd"/>
    </w:p>
    <w:p w:rsidR="006D38BE" w:rsidRDefault="006D38BE" w:rsidP="006D38BE">
      <w:pPr>
        <w:ind w:left="720" w:hanging="709"/>
        <w:jc w:val="both"/>
      </w:pPr>
      <w:r>
        <w:t>Sainal</w:t>
      </w:r>
      <w:proofErr w:type="gramStart"/>
      <w:r>
        <w:t>,dkk</w:t>
      </w:r>
      <w:proofErr w:type="gramEnd"/>
      <w:r>
        <w:t xml:space="preserve"> (2019). Uji Efek Antimikroba Infusa Daun Pare (</w:t>
      </w:r>
      <w:r w:rsidRPr="00AC373F">
        <w:rPr>
          <w:i/>
          <w:iCs/>
        </w:rPr>
        <w:t>Momordica Charantia</w:t>
      </w:r>
      <w:r>
        <w:t xml:space="preserve"> L)  </w:t>
      </w:r>
    </w:p>
    <w:p w:rsidR="006D38BE" w:rsidRPr="001A5B01" w:rsidRDefault="006D38BE" w:rsidP="006D38BE">
      <w:pPr>
        <w:ind w:left="720" w:hanging="709"/>
        <w:jc w:val="both"/>
      </w:pPr>
      <w:r>
        <w:tab/>
        <w:t xml:space="preserve">      Terhadap Pertumbuhan </w:t>
      </w:r>
      <w:r w:rsidRPr="00AC373F">
        <w:rPr>
          <w:i/>
          <w:iCs/>
        </w:rPr>
        <w:t>Staphylococcus aureus</w:t>
      </w:r>
    </w:p>
    <w:p w:rsidR="006D38BE" w:rsidRDefault="006D38BE" w:rsidP="006D38BE">
      <w:pPr>
        <w:ind w:left="709" w:hanging="709"/>
        <w:jc w:val="both"/>
      </w:pPr>
      <w:r>
        <w:lastRenderedPageBreak/>
        <w:t>Suta</w:t>
      </w:r>
      <w:proofErr w:type="gramStart"/>
      <w:r>
        <w:t>,Putra</w:t>
      </w:r>
      <w:proofErr w:type="gramEnd"/>
      <w:r>
        <w:t xml:space="preserve">.,B.I.2019. Uji Aktivitas Antidiabetes Dengan Ekstrak Buah Amla (Phyllanthus    </w:t>
      </w:r>
    </w:p>
    <w:p w:rsidR="006D38BE" w:rsidRDefault="006D38BE" w:rsidP="006D38BE">
      <w:pPr>
        <w:ind w:left="709" w:hanging="709"/>
        <w:jc w:val="both"/>
      </w:pPr>
      <w:r>
        <w:tab/>
      </w:r>
      <w:r>
        <w:tab/>
        <w:t xml:space="preserve">      </w:t>
      </w:r>
      <w:proofErr w:type="gramStart"/>
      <w:r>
        <w:t>emblica</w:t>
      </w:r>
      <w:proofErr w:type="gramEnd"/>
      <w:r>
        <w:t>) Pada Mencit BABLB/C Yang Diinduksikan Aloksan.Bali.Journal Of   .     Vocational Health Studies.Universitas Hindu Indonesia</w:t>
      </w:r>
    </w:p>
    <w:p w:rsidR="006D38BE" w:rsidRPr="00AC373F" w:rsidRDefault="006D38BE" w:rsidP="006D38BE">
      <w:pPr>
        <w:ind w:left="709" w:hanging="709"/>
        <w:jc w:val="both"/>
      </w:pPr>
    </w:p>
    <w:p w:rsidR="006D38BE" w:rsidRPr="009A03D1" w:rsidRDefault="006D38BE" w:rsidP="006D38BE">
      <w:pPr>
        <w:ind w:left="1134" w:hanging="1134"/>
        <w:jc w:val="both"/>
      </w:pPr>
      <w:proofErr w:type="gramStart"/>
      <w:r>
        <w:rPr>
          <w:szCs w:val="24"/>
        </w:rPr>
        <w:t>Sangi, M., Max, R.J.R., Henry, E.I.S., dans Veronica, M. A. 2008.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Analisis Fitokimia Tumbuhan Obat di Kabupaten Minahasa Utara.</w:t>
      </w:r>
      <w:proofErr w:type="gramEnd"/>
      <w:r>
        <w:rPr>
          <w:szCs w:val="24"/>
        </w:rPr>
        <w:t xml:space="preserve"> </w:t>
      </w:r>
      <w:proofErr w:type="gramStart"/>
      <w:r>
        <w:rPr>
          <w:i/>
          <w:iCs/>
          <w:szCs w:val="24"/>
        </w:rPr>
        <w:t>Journal Progres in Chemistry.</w:t>
      </w:r>
      <w:proofErr w:type="gramEnd"/>
      <w:r>
        <w:rPr>
          <w:szCs w:val="24"/>
        </w:rPr>
        <w:t xml:space="preserve"> FMIPA UNSRAT.</w:t>
      </w:r>
    </w:p>
    <w:p w:rsidR="006D38BE" w:rsidRDefault="006D38BE" w:rsidP="006D38BE">
      <w:pPr>
        <w:tabs>
          <w:tab w:val="left" w:pos="709"/>
        </w:tabs>
        <w:ind w:left="709" w:hanging="709"/>
        <w:jc w:val="both"/>
        <w:rPr>
          <w:szCs w:val="24"/>
        </w:rPr>
      </w:pPr>
    </w:p>
    <w:p w:rsidR="006D38BE" w:rsidRDefault="006D38BE" w:rsidP="006D38BE">
      <w:pPr>
        <w:tabs>
          <w:tab w:val="left" w:pos="709"/>
        </w:tabs>
        <w:ind w:left="709" w:hanging="709"/>
        <w:jc w:val="both"/>
        <w:rPr>
          <w:szCs w:val="24"/>
        </w:rPr>
      </w:pPr>
      <w:proofErr w:type="gramStart"/>
      <w:r>
        <w:rPr>
          <w:szCs w:val="24"/>
        </w:rPr>
        <w:t>Stanier, R.Y. dkk.</w:t>
      </w:r>
      <w:proofErr w:type="gramEnd"/>
      <w:r>
        <w:rPr>
          <w:szCs w:val="24"/>
        </w:rPr>
        <w:t xml:space="preserve"> (1982). </w:t>
      </w:r>
      <w:proofErr w:type="gramStart"/>
      <w:r>
        <w:rPr>
          <w:i/>
          <w:szCs w:val="24"/>
        </w:rPr>
        <w:t>The</w:t>
      </w:r>
      <w:proofErr w:type="gramEnd"/>
      <w:r>
        <w:rPr>
          <w:i/>
          <w:szCs w:val="24"/>
        </w:rPr>
        <w:t xml:space="preserve"> Hicrobia.l World</w:t>
      </w:r>
      <w:r>
        <w:rPr>
          <w:szCs w:val="24"/>
        </w:rPr>
        <w:t>. New Jersey: Prentice Hall.</w:t>
      </w:r>
    </w:p>
    <w:p w:rsidR="006D38BE" w:rsidRDefault="006D38BE" w:rsidP="006D38BE">
      <w:pPr>
        <w:tabs>
          <w:tab w:val="left" w:pos="709"/>
        </w:tabs>
        <w:ind w:left="709" w:hanging="709"/>
        <w:jc w:val="both"/>
        <w:rPr>
          <w:szCs w:val="24"/>
        </w:rPr>
      </w:pPr>
    </w:p>
    <w:p w:rsidR="006D38BE" w:rsidRPr="00994B20" w:rsidRDefault="006D38BE" w:rsidP="006D38BE">
      <w:pPr>
        <w:ind w:left="1134" w:hanging="1134"/>
        <w:jc w:val="both"/>
        <w:rPr>
          <w:szCs w:val="24"/>
        </w:rPr>
      </w:pPr>
      <w:proofErr w:type="gramStart"/>
      <w:r>
        <w:rPr>
          <w:iCs/>
          <w:szCs w:val="24"/>
        </w:rPr>
        <w:t>Tyler, V. E.1976.</w:t>
      </w:r>
      <w:r>
        <w:rPr>
          <w:i/>
          <w:szCs w:val="24"/>
        </w:rPr>
        <w:t>Pharmacognosy.</w:t>
      </w:r>
      <w:proofErr w:type="gramEnd"/>
      <w:r>
        <w:rPr>
          <w:iCs/>
          <w:szCs w:val="24"/>
        </w:rPr>
        <w:t xml:space="preserve"> Eight </w:t>
      </w:r>
      <w:proofErr w:type="gramStart"/>
      <w:r>
        <w:rPr>
          <w:iCs/>
          <w:szCs w:val="24"/>
        </w:rPr>
        <w:t>Edition</w:t>
      </w:r>
      <w:proofErr w:type="gramEnd"/>
      <w:r>
        <w:rPr>
          <w:iCs/>
          <w:szCs w:val="24"/>
        </w:rPr>
        <w:t xml:space="preserve">. </w:t>
      </w:r>
      <w:proofErr w:type="gramStart"/>
      <w:r>
        <w:rPr>
          <w:iCs/>
          <w:szCs w:val="24"/>
        </w:rPr>
        <w:t>Lea dan Febiger.Philadephia.</w:t>
      </w:r>
      <w:proofErr w:type="gramEnd"/>
      <w:r>
        <w:rPr>
          <w:iCs/>
          <w:szCs w:val="24"/>
        </w:rPr>
        <w:t xml:space="preserve"> Jakarta: GrahalIlmu. Halaman 35</w:t>
      </w:r>
    </w:p>
    <w:p w:rsidR="006D38BE" w:rsidRDefault="006D38BE" w:rsidP="006D38BE">
      <w:pPr>
        <w:spacing w:after="200" w:line="276" w:lineRule="auto"/>
        <w:rPr>
          <w:rFonts w:eastAsia="Calibri"/>
          <w:b/>
          <w:color w:val="000000"/>
          <w:szCs w:val="24"/>
        </w:rPr>
      </w:pPr>
    </w:p>
    <w:p w:rsidR="006D38BE" w:rsidRDefault="006D38BE" w:rsidP="006D38BE">
      <w:pPr>
        <w:spacing w:after="200" w:line="276" w:lineRule="auto"/>
        <w:rPr>
          <w:rFonts w:eastAsia="Calibri"/>
          <w:b/>
          <w:color w:val="000000"/>
          <w:szCs w:val="24"/>
        </w:rPr>
      </w:pPr>
    </w:p>
    <w:p w:rsidR="006E1586" w:rsidRPr="006D38BE" w:rsidRDefault="006E1586" w:rsidP="006D38BE">
      <w:bookmarkStart w:id="0" w:name="_GoBack"/>
      <w:bookmarkEnd w:id="0"/>
    </w:p>
    <w:sectPr w:rsidR="006E1586" w:rsidRPr="006D38BE" w:rsidSect="00A01729">
      <w:head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D2" w:rsidRDefault="007C4CD2" w:rsidP="00A47AFD">
      <w:pPr>
        <w:spacing w:after="0" w:line="240" w:lineRule="auto"/>
      </w:pPr>
      <w:r>
        <w:separator/>
      </w:r>
    </w:p>
  </w:endnote>
  <w:endnote w:type="continuationSeparator" w:id="0">
    <w:p w:rsidR="007C4CD2" w:rsidRDefault="007C4CD2" w:rsidP="00A4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55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8BE" w:rsidRDefault="006D38BE">
        <w:pPr>
          <w:pStyle w:val="Footer"/>
          <w:jc w:val="center"/>
          <w:rPr>
            <w:noProof/>
            <w:lang w:val="id-I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  <w:p w:rsidR="006D38BE" w:rsidRDefault="006D38BE">
        <w:pPr>
          <w:pStyle w:val="Footer"/>
          <w:jc w:val="center"/>
          <w:rPr>
            <w:noProof/>
            <w:lang w:val="id-ID"/>
          </w:rPr>
        </w:pPr>
      </w:p>
      <w:p w:rsidR="006D38BE" w:rsidRDefault="006D38BE">
        <w:pPr>
          <w:pStyle w:val="Footer"/>
          <w:jc w:val="center"/>
        </w:pPr>
      </w:p>
    </w:sdtContent>
  </w:sdt>
  <w:p w:rsidR="006D38BE" w:rsidRDefault="006D3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636"/>
      <w:docPartObj>
        <w:docPartGallery w:val="Page Numbers (Bottom of Page)"/>
        <w:docPartUnique/>
      </w:docPartObj>
    </w:sdtPr>
    <w:sdtEndPr/>
    <w:sdtContent>
      <w:p w:rsidR="00EB68FE" w:rsidRDefault="00EB68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8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68FE" w:rsidRDefault="00EB68FE">
    <w:pPr>
      <w:pStyle w:val="Footer"/>
    </w:pPr>
  </w:p>
  <w:p w:rsidR="00000000" w:rsidRDefault="007C4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D2" w:rsidRDefault="007C4CD2" w:rsidP="00A47AFD">
      <w:pPr>
        <w:spacing w:after="0" w:line="240" w:lineRule="auto"/>
      </w:pPr>
      <w:r>
        <w:separator/>
      </w:r>
    </w:p>
  </w:footnote>
  <w:footnote w:type="continuationSeparator" w:id="0">
    <w:p w:rsidR="007C4CD2" w:rsidRDefault="007C4CD2" w:rsidP="00A4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8BE" w:rsidRDefault="006D38BE">
    <w:pPr>
      <w:pStyle w:val="Header"/>
      <w:jc w:val="right"/>
    </w:pPr>
  </w:p>
  <w:p w:rsidR="006D38BE" w:rsidRDefault="006D38BE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628"/>
      <w:docPartObj>
        <w:docPartGallery w:val="Page Numbers (Top of Page)"/>
        <w:docPartUnique/>
      </w:docPartObj>
    </w:sdtPr>
    <w:sdtEndPr/>
    <w:sdtContent>
      <w:p w:rsidR="00EB68FE" w:rsidRDefault="00EB68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8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68FE" w:rsidRDefault="00EB68FE">
    <w:pPr>
      <w:pStyle w:val="Header"/>
    </w:pPr>
  </w:p>
  <w:p w:rsidR="00000000" w:rsidRDefault="007C4C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FE" w:rsidRDefault="00EB68FE">
    <w:pPr>
      <w:pStyle w:val="Header"/>
      <w:jc w:val="right"/>
    </w:pPr>
  </w:p>
  <w:p w:rsidR="00EB68FE" w:rsidRDefault="00EB68FE">
    <w:pPr>
      <w:pStyle w:val="Header"/>
    </w:pPr>
  </w:p>
  <w:p w:rsidR="00000000" w:rsidRDefault="007C4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33"/>
    <w:rsid w:val="0000507B"/>
    <w:rsid w:val="00007D0C"/>
    <w:rsid w:val="00015DC0"/>
    <w:rsid w:val="000173CE"/>
    <w:rsid w:val="00020EF3"/>
    <w:rsid w:val="00022BE5"/>
    <w:rsid w:val="00023204"/>
    <w:rsid w:val="00024B3F"/>
    <w:rsid w:val="00041AFA"/>
    <w:rsid w:val="00042206"/>
    <w:rsid w:val="00043254"/>
    <w:rsid w:val="00047189"/>
    <w:rsid w:val="00052593"/>
    <w:rsid w:val="00056F57"/>
    <w:rsid w:val="00071A2B"/>
    <w:rsid w:val="00074697"/>
    <w:rsid w:val="000752CF"/>
    <w:rsid w:val="00080149"/>
    <w:rsid w:val="00081229"/>
    <w:rsid w:val="00086CEA"/>
    <w:rsid w:val="00091025"/>
    <w:rsid w:val="00091133"/>
    <w:rsid w:val="0009156C"/>
    <w:rsid w:val="00091E81"/>
    <w:rsid w:val="000973F8"/>
    <w:rsid w:val="000979FD"/>
    <w:rsid w:val="000B00CF"/>
    <w:rsid w:val="000B2F91"/>
    <w:rsid w:val="000B619D"/>
    <w:rsid w:val="000B7134"/>
    <w:rsid w:val="000B7A9E"/>
    <w:rsid w:val="000C64CD"/>
    <w:rsid w:val="000D0DBB"/>
    <w:rsid w:val="000D6443"/>
    <w:rsid w:val="000E0FEC"/>
    <w:rsid w:val="000E2A08"/>
    <w:rsid w:val="000E58B7"/>
    <w:rsid w:val="000E6558"/>
    <w:rsid w:val="000F013D"/>
    <w:rsid w:val="000F0CF8"/>
    <w:rsid w:val="000F2DF5"/>
    <w:rsid w:val="000F5CA0"/>
    <w:rsid w:val="001001B8"/>
    <w:rsid w:val="00100BFA"/>
    <w:rsid w:val="0010161D"/>
    <w:rsid w:val="001022D5"/>
    <w:rsid w:val="001051B3"/>
    <w:rsid w:val="00106ED9"/>
    <w:rsid w:val="0011590D"/>
    <w:rsid w:val="0011637C"/>
    <w:rsid w:val="00116B83"/>
    <w:rsid w:val="001173F7"/>
    <w:rsid w:val="00117D54"/>
    <w:rsid w:val="0012618D"/>
    <w:rsid w:val="00130445"/>
    <w:rsid w:val="0013619B"/>
    <w:rsid w:val="00136D0F"/>
    <w:rsid w:val="0014088B"/>
    <w:rsid w:val="001426B8"/>
    <w:rsid w:val="0015066A"/>
    <w:rsid w:val="00151C61"/>
    <w:rsid w:val="001535CE"/>
    <w:rsid w:val="00154BBD"/>
    <w:rsid w:val="00155DB3"/>
    <w:rsid w:val="001615BE"/>
    <w:rsid w:val="00161E9B"/>
    <w:rsid w:val="00167BB4"/>
    <w:rsid w:val="00170852"/>
    <w:rsid w:val="001723FC"/>
    <w:rsid w:val="00181301"/>
    <w:rsid w:val="0018602F"/>
    <w:rsid w:val="0018714D"/>
    <w:rsid w:val="00187D2D"/>
    <w:rsid w:val="001934B4"/>
    <w:rsid w:val="001939D1"/>
    <w:rsid w:val="00195A53"/>
    <w:rsid w:val="00195DF9"/>
    <w:rsid w:val="00196988"/>
    <w:rsid w:val="001A0CC0"/>
    <w:rsid w:val="001A6B3B"/>
    <w:rsid w:val="001A77F6"/>
    <w:rsid w:val="001B1172"/>
    <w:rsid w:val="001B575F"/>
    <w:rsid w:val="001B6087"/>
    <w:rsid w:val="001C0460"/>
    <w:rsid w:val="001C4E18"/>
    <w:rsid w:val="001C6F1C"/>
    <w:rsid w:val="001D1BC2"/>
    <w:rsid w:val="001D30D6"/>
    <w:rsid w:val="001D4CA5"/>
    <w:rsid w:val="001D6D8D"/>
    <w:rsid w:val="001D79FA"/>
    <w:rsid w:val="001E008C"/>
    <w:rsid w:val="001E1A4C"/>
    <w:rsid w:val="001E1CBA"/>
    <w:rsid w:val="001E2A57"/>
    <w:rsid w:val="001F186B"/>
    <w:rsid w:val="001F5F5D"/>
    <w:rsid w:val="001F720A"/>
    <w:rsid w:val="002036CB"/>
    <w:rsid w:val="00203D59"/>
    <w:rsid w:val="00205E39"/>
    <w:rsid w:val="00210C67"/>
    <w:rsid w:val="00214BBF"/>
    <w:rsid w:val="00215520"/>
    <w:rsid w:val="002157FC"/>
    <w:rsid w:val="002205C1"/>
    <w:rsid w:val="00227C70"/>
    <w:rsid w:val="002326A2"/>
    <w:rsid w:val="00237B9A"/>
    <w:rsid w:val="00244404"/>
    <w:rsid w:val="00246758"/>
    <w:rsid w:val="00251937"/>
    <w:rsid w:val="002539F9"/>
    <w:rsid w:val="00255DE8"/>
    <w:rsid w:val="002578BF"/>
    <w:rsid w:val="00257DE7"/>
    <w:rsid w:val="00261A94"/>
    <w:rsid w:val="002779BC"/>
    <w:rsid w:val="002807EC"/>
    <w:rsid w:val="00280B3F"/>
    <w:rsid w:val="00285F19"/>
    <w:rsid w:val="0028772E"/>
    <w:rsid w:val="00292BB3"/>
    <w:rsid w:val="00297645"/>
    <w:rsid w:val="002A01CB"/>
    <w:rsid w:val="002A09E3"/>
    <w:rsid w:val="002A3470"/>
    <w:rsid w:val="002A7AB6"/>
    <w:rsid w:val="002B2A7B"/>
    <w:rsid w:val="002B4972"/>
    <w:rsid w:val="002B5C98"/>
    <w:rsid w:val="002B6A26"/>
    <w:rsid w:val="002C2BE6"/>
    <w:rsid w:val="002D19FD"/>
    <w:rsid w:val="002D21FB"/>
    <w:rsid w:val="002D2ADC"/>
    <w:rsid w:val="002D426F"/>
    <w:rsid w:val="002E11E8"/>
    <w:rsid w:val="002E283A"/>
    <w:rsid w:val="002F1A2F"/>
    <w:rsid w:val="002F1A90"/>
    <w:rsid w:val="002F6672"/>
    <w:rsid w:val="00306DAF"/>
    <w:rsid w:val="00307743"/>
    <w:rsid w:val="0031154E"/>
    <w:rsid w:val="00313D0C"/>
    <w:rsid w:val="00316BDB"/>
    <w:rsid w:val="00317988"/>
    <w:rsid w:val="00333ACA"/>
    <w:rsid w:val="00334ABC"/>
    <w:rsid w:val="003366E9"/>
    <w:rsid w:val="003427B0"/>
    <w:rsid w:val="00343B2A"/>
    <w:rsid w:val="00344489"/>
    <w:rsid w:val="00344880"/>
    <w:rsid w:val="00346F08"/>
    <w:rsid w:val="003507CC"/>
    <w:rsid w:val="00356C3C"/>
    <w:rsid w:val="00360530"/>
    <w:rsid w:val="00361A4A"/>
    <w:rsid w:val="003628A9"/>
    <w:rsid w:val="00363364"/>
    <w:rsid w:val="00363D01"/>
    <w:rsid w:val="00366500"/>
    <w:rsid w:val="00371C7E"/>
    <w:rsid w:val="00382392"/>
    <w:rsid w:val="00386E6A"/>
    <w:rsid w:val="003872AE"/>
    <w:rsid w:val="003912AB"/>
    <w:rsid w:val="003A31F9"/>
    <w:rsid w:val="003A37EF"/>
    <w:rsid w:val="003A5BAE"/>
    <w:rsid w:val="003B158B"/>
    <w:rsid w:val="003B2322"/>
    <w:rsid w:val="003B3DE3"/>
    <w:rsid w:val="003B4065"/>
    <w:rsid w:val="003B5470"/>
    <w:rsid w:val="003C06D6"/>
    <w:rsid w:val="003C277A"/>
    <w:rsid w:val="003C345C"/>
    <w:rsid w:val="003C4053"/>
    <w:rsid w:val="003C6434"/>
    <w:rsid w:val="003D18F1"/>
    <w:rsid w:val="003D2797"/>
    <w:rsid w:val="003D4C76"/>
    <w:rsid w:val="003E04A4"/>
    <w:rsid w:val="003E25BF"/>
    <w:rsid w:val="003E3B5F"/>
    <w:rsid w:val="003E40EB"/>
    <w:rsid w:val="003E4A9B"/>
    <w:rsid w:val="003F1F9F"/>
    <w:rsid w:val="003F2A3C"/>
    <w:rsid w:val="003F7BA2"/>
    <w:rsid w:val="0040125A"/>
    <w:rsid w:val="0040540F"/>
    <w:rsid w:val="0041000B"/>
    <w:rsid w:val="004106AD"/>
    <w:rsid w:val="00413147"/>
    <w:rsid w:val="004156F1"/>
    <w:rsid w:val="004170F9"/>
    <w:rsid w:val="00420882"/>
    <w:rsid w:val="004234F6"/>
    <w:rsid w:val="0042447D"/>
    <w:rsid w:val="00424B5E"/>
    <w:rsid w:val="00431CD4"/>
    <w:rsid w:val="00433F13"/>
    <w:rsid w:val="00435173"/>
    <w:rsid w:val="0043619A"/>
    <w:rsid w:val="0044288F"/>
    <w:rsid w:val="004430D6"/>
    <w:rsid w:val="00443D82"/>
    <w:rsid w:val="00447FFC"/>
    <w:rsid w:val="00453BB0"/>
    <w:rsid w:val="0045516B"/>
    <w:rsid w:val="00464ADE"/>
    <w:rsid w:val="00465783"/>
    <w:rsid w:val="00471EDE"/>
    <w:rsid w:val="00476B11"/>
    <w:rsid w:val="004802F6"/>
    <w:rsid w:val="004833B4"/>
    <w:rsid w:val="0048486D"/>
    <w:rsid w:val="00485A22"/>
    <w:rsid w:val="00486297"/>
    <w:rsid w:val="0049246B"/>
    <w:rsid w:val="004967B1"/>
    <w:rsid w:val="004A100C"/>
    <w:rsid w:val="004B1C97"/>
    <w:rsid w:val="004C5398"/>
    <w:rsid w:val="004C79E5"/>
    <w:rsid w:val="004D251E"/>
    <w:rsid w:val="004D419F"/>
    <w:rsid w:val="004D7D93"/>
    <w:rsid w:val="004E02CC"/>
    <w:rsid w:val="004E216C"/>
    <w:rsid w:val="004E3FEA"/>
    <w:rsid w:val="004E5078"/>
    <w:rsid w:val="004E7628"/>
    <w:rsid w:val="004F203B"/>
    <w:rsid w:val="004F3C2E"/>
    <w:rsid w:val="004F43FD"/>
    <w:rsid w:val="0050002F"/>
    <w:rsid w:val="00501271"/>
    <w:rsid w:val="0050335B"/>
    <w:rsid w:val="00510A14"/>
    <w:rsid w:val="00515480"/>
    <w:rsid w:val="005161C7"/>
    <w:rsid w:val="005161EA"/>
    <w:rsid w:val="00517B8D"/>
    <w:rsid w:val="00523245"/>
    <w:rsid w:val="005236FF"/>
    <w:rsid w:val="00523998"/>
    <w:rsid w:val="00524A37"/>
    <w:rsid w:val="0052673A"/>
    <w:rsid w:val="00530B03"/>
    <w:rsid w:val="00532769"/>
    <w:rsid w:val="0054218F"/>
    <w:rsid w:val="00545BE4"/>
    <w:rsid w:val="00546421"/>
    <w:rsid w:val="0055236A"/>
    <w:rsid w:val="005564F2"/>
    <w:rsid w:val="00560E86"/>
    <w:rsid w:val="0056118A"/>
    <w:rsid w:val="005626E5"/>
    <w:rsid w:val="00563A87"/>
    <w:rsid w:val="00563F30"/>
    <w:rsid w:val="005645C6"/>
    <w:rsid w:val="00571B54"/>
    <w:rsid w:val="00573982"/>
    <w:rsid w:val="00576F5B"/>
    <w:rsid w:val="0057766E"/>
    <w:rsid w:val="00580EF4"/>
    <w:rsid w:val="0058265A"/>
    <w:rsid w:val="0058500D"/>
    <w:rsid w:val="005858DB"/>
    <w:rsid w:val="005864BA"/>
    <w:rsid w:val="005912FE"/>
    <w:rsid w:val="005920D2"/>
    <w:rsid w:val="005923CD"/>
    <w:rsid w:val="00594A1E"/>
    <w:rsid w:val="00595453"/>
    <w:rsid w:val="00596CC9"/>
    <w:rsid w:val="005A01E1"/>
    <w:rsid w:val="005A4A9D"/>
    <w:rsid w:val="005A5EAA"/>
    <w:rsid w:val="005B19FB"/>
    <w:rsid w:val="005C1270"/>
    <w:rsid w:val="005C7D74"/>
    <w:rsid w:val="005D0724"/>
    <w:rsid w:val="005D0EEC"/>
    <w:rsid w:val="005D23A9"/>
    <w:rsid w:val="005E0CEB"/>
    <w:rsid w:val="005E1E0F"/>
    <w:rsid w:val="005F47B8"/>
    <w:rsid w:val="005F605A"/>
    <w:rsid w:val="006019D9"/>
    <w:rsid w:val="006031D7"/>
    <w:rsid w:val="006032E2"/>
    <w:rsid w:val="0060514E"/>
    <w:rsid w:val="0061033F"/>
    <w:rsid w:val="00612492"/>
    <w:rsid w:val="0061359D"/>
    <w:rsid w:val="00614EE1"/>
    <w:rsid w:val="006200DD"/>
    <w:rsid w:val="00624F89"/>
    <w:rsid w:val="00625617"/>
    <w:rsid w:val="00631A97"/>
    <w:rsid w:val="00642C79"/>
    <w:rsid w:val="0064722B"/>
    <w:rsid w:val="00647A8D"/>
    <w:rsid w:val="00650840"/>
    <w:rsid w:val="00650C15"/>
    <w:rsid w:val="0065123A"/>
    <w:rsid w:val="006540FA"/>
    <w:rsid w:val="00664A7A"/>
    <w:rsid w:val="006651EE"/>
    <w:rsid w:val="00665874"/>
    <w:rsid w:val="00672613"/>
    <w:rsid w:val="00680D1E"/>
    <w:rsid w:val="00685150"/>
    <w:rsid w:val="00685294"/>
    <w:rsid w:val="006855A9"/>
    <w:rsid w:val="00685E05"/>
    <w:rsid w:val="00686976"/>
    <w:rsid w:val="00687D29"/>
    <w:rsid w:val="006950BC"/>
    <w:rsid w:val="00695334"/>
    <w:rsid w:val="006A103F"/>
    <w:rsid w:val="006A2816"/>
    <w:rsid w:val="006A3D2B"/>
    <w:rsid w:val="006A47C3"/>
    <w:rsid w:val="006A4F28"/>
    <w:rsid w:val="006A58AC"/>
    <w:rsid w:val="006A5BFB"/>
    <w:rsid w:val="006A6D70"/>
    <w:rsid w:val="006B0FA1"/>
    <w:rsid w:val="006B5CD1"/>
    <w:rsid w:val="006C0346"/>
    <w:rsid w:val="006C434D"/>
    <w:rsid w:val="006C45DD"/>
    <w:rsid w:val="006C5556"/>
    <w:rsid w:val="006C77F1"/>
    <w:rsid w:val="006C7C54"/>
    <w:rsid w:val="006D0A6B"/>
    <w:rsid w:val="006D1B65"/>
    <w:rsid w:val="006D38BE"/>
    <w:rsid w:val="006D51F6"/>
    <w:rsid w:val="006D6FBA"/>
    <w:rsid w:val="006D7633"/>
    <w:rsid w:val="006E0185"/>
    <w:rsid w:val="006E1586"/>
    <w:rsid w:val="006F03C7"/>
    <w:rsid w:val="006F0DC7"/>
    <w:rsid w:val="006F29C7"/>
    <w:rsid w:val="006F48B9"/>
    <w:rsid w:val="006F4CA9"/>
    <w:rsid w:val="006F6F59"/>
    <w:rsid w:val="006F7FA8"/>
    <w:rsid w:val="00700337"/>
    <w:rsid w:val="00703992"/>
    <w:rsid w:val="00705407"/>
    <w:rsid w:val="00713A23"/>
    <w:rsid w:val="0072112F"/>
    <w:rsid w:val="00723E03"/>
    <w:rsid w:val="00725982"/>
    <w:rsid w:val="007311D9"/>
    <w:rsid w:val="0074002D"/>
    <w:rsid w:val="00752B94"/>
    <w:rsid w:val="00753BE5"/>
    <w:rsid w:val="00760535"/>
    <w:rsid w:val="0076055E"/>
    <w:rsid w:val="00762DCC"/>
    <w:rsid w:val="00766D9E"/>
    <w:rsid w:val="007715E6"/>
    <w:rsid w:val="00772389"/>
    <w:rsid w:val="00772FA8"/>
    <w:rsid w:val="00780CF0"/>
    <w:rsid w:val="00785691"/>
    <w:rsid w:val="007938B8"/>
    <w:rsid w:val="007950B8"/>
    <w:rsid w:val="007A4185"/>
    <w:rsid w:val="007B2C93"/>
    <w:rsid w:val="007B3778"/>
    <w:rsid w:val="007B4AE5"/>
    <w:rsid w:val="007C0E61"/>
    <w:rsid w:val="007C1CCF"/>
    <w:rsid w:val="007C3E66"/>
    <w:rsid w:val="007C449E"/>
    <w:rsid w:val="007C4CD2"/>
    <w:rsid w:val="007C7F36"/>
    <w:rsid w:val="007D186C"/>
    <w:rsid w:val="007D2AA2"/>
    <w:rsid w:val="007D407F"/>
    <w:rsid w:val="007D565B"/>
    <w:rsid w:val="007E1D58"/>
    <w:rsid w:val="007E2DA9"/>
    <w:rsid w:val="007E3C8B"/>
    <w:rsid w:val="007F1D47"/>
    <w:rsid w:val="007F3CBF"/>
    <w:rsid w:val="0080052C"/>
    <w:rsid w:val="00801F8F"/>
    <w:rsid w:val="00806F74"/>
    <w:rsid w:val="00811C45"/>
    <w:rsid w:val="0082215E"/>
    <w:rsid w:val="00826833"/>
    <w:rsid w:val="00827013"/>
    <w:rsid w:val="008306EC"/>
    <w:rsid w:val="00832A2C"/>
    <w:rsid w:val="008360D4"/>
    <w:rsid w:val="008362BF"/>
    <w:rsid w:val="0083675E"/>
    <w:rsid w:val="00840063"/>
    <w:rsid w:val="00843198"/>
    <w:rsid w:val="008439D1"/>
    <w:rsid w:val="00845586"/>
    <w:rsid w:val="008478AA"/>
    <w:rsid w:val="00851C48"/>
    <w:rsid w:val="00855CA4"/>
    <w:rsid w:val="00860E7C"/>
    <w:rsid w:val="00867F3C"/>
    <w:rsid w:val="00873114"/>
    <w:rsid w:val="00874031"/>
    <w:rsid w:val="00875363"/>
    <w:rsid w:val="00875B46"/>
    <w:rsid w:val="008775BD"/>
    <w:rsid w:val="00881E8F"/>
    <w:rsid w:val="008876A1"/>
    <w:rsid w:val="00897857"/>
    <w:rsid w:val="008A39E5"/>
    <w:rsid w:val="008B218E"/>
    <w:rsid w:val="008C0ADD"/>
    <w:rsid w:val="008C1896"/>
    <w:rsid w:val="008C63FF"/>
    <w:rsid w:val="008C6A1C"/>
    <w:rsid w:val="008C7751"/>
    <w:rsid w:val="008D1039"/>
    <w:rsid w:val="008D1ED6"/>
    <w:rsid w:val="008E0058"/>
    <w:rsid w:val="008E2DBE"/>
    <w:rsid w:val="008E2F80"/>
    <w:rsid w:val="008E5567"/>
    <w:rsid w:val="008E7620"/>
    <w:rsid w:val="008F1C41"/>
    <w:rsid w:val="008F206A"/>
    <w:rsid w:val="008F4AC3"/>
    <w:rsid w:val="008F6AEE"/>
    <w:rsid w:val="009073CD"/>
    <w:rsid w:val="009155A1"/>
    <w:rsid w:val="0092043E"/>
    <w:rsid w:val="009212BF"/>
    <w:rsid w:val="00923E00"/>
    <w:rsid w:val="00924B33"/>
    <w:rsid w:val="009334A0"/>
    <w:rsid w:val="009340A8"/>
    <w:rsid w:val="00942D53"/>
    <w:rsid w:val="00950AFB"/>
    <w:rsid w:val="009510F0"/>
    <w:rsid w:val="00955C7F"/>
    <w:rsid w:val="009624FC"/>
    <w:rsid w:val="00966025"/>
    <w:rsid w:val="00966449"/>
    <w:rsid w:val="00971B44"/>
    <w:rsid w:val="00971F1D"/>
    <w:rsid w:val="00974DD2"/>
    <w:rsid w:val="00974FB6"/>
    <w:rsid w:val="00977791"/>
    <w:rsid w:val="00981508"/>
    <w:rsid w:val="00986B86"/>
    <w:rsid w:val="00995F94"/>
    <w:rsid w:val="009973EA"/>
    <w:rsid w:val="00997D99"/>
    <w:rsid w:val="009A1A8A"/>
    <w:rsid w:val="009A207A"/>
    <w:rsid w:val="009C01BC"/>
    <w:rsid w:val="009C09D4"/>
    <w:rsid w:val="009C30CE"/>
    <w:rsid w:val="009C4308"/>
    <w:rsid w:val="009C6B90"/>
    <w:rsid w:val="009D7CD4"/>
    <w:rsid w:val="009D7FBB"/>
    <w:rsid w:val="009E101A"/>
    <w:rsid w:val="009E1C04"/>
    <w:rsid w:val="009E4548"/>
    <w:rsid w:val="009E7278"/>
    <w:rsid w:val="009E7F45"/>
    <w:rsid w:val="009F2544"/>
    <w:rsid w:val="009F4890"/>
    <w:rsid w:val="009F597D"/>
    <w:rsid w:val="009F68ED"/>
    <w:rsid w:val="00A0091B"/>
    <w:rsid w:val="00A00F00"/>
    <w:rsid w:val="00A01729"/>
    <w:rsid w:val="00A10600"/>
    <w:rsid w:val="00A12427"/>
    <w:rsid w:val="00A15F5A"/>
    <w:rsid w:val="00A2210B"/>
    <w:rsid w:val="00A2437C"/>
    <w:rsid w:val="00A25093"/>
    <w:rsid w:val="00A264FC"/>
    <w:rsid w:val="00A338AD"/>
    <w:rsid w:val="00A34133"/>
    <w:rsid w:val="00A34AB8"/>
    <w:rsid w:val="00A3657D"/>
    <w:rsid w:val="00A37BBF"/>
    <w:rsid w:val="00A401EA"/>
    <w:rsid w:val="00A40E2A"/>
    <w:rsid w:val="00A43463"/>
    <w:rsid w:val="00A466A2"/>
    <w:rsid w:val="00A4678E"/>
    <w:rsid w:val="00A47AFD"/>
    <w:rsid w:val="00A47EEC"/>
    <w:rsid w:val="00A55653"/>
    <w:rsid w:val="00A57121"/>
    <w:rsid w:val="00A57621"/>
    <w:rsid w:val="00A61E3F"/>
    <w:rsid w:val="00A62649"/>
    <w:rsid w:val="00A739A4"/>
    <w:rsid w:val="00A75FF5"/>
    <w:rsid w:val="00A7754A"/>
    <w:rsid w:val="00A87836"/>
    <w:rsid w:val="00A90860"/>
    <w:rsid w:val="00A93D8B"/>
    <w:rsid w:val="00AA3462"/>
    <w:rsid w:val="00AA3B0C"/>
    <w:rsid w:val="00AB02B4"/>
    <w:rsid w:val="00AB287E"/>
    <w:rsid w:val="00AB45F0"/>
    <w:rsid w:val="00AB4626"/>
    <w:rsid w:val="00AB6E99"/>
    <w:rsid w:val="00AC11E6"/>
    <w:rsid w:val="00AC18F8"/>
    <w:rsid w:val="00AC4EE2"/>
    <w:rsid w:val="00AC5296"/>
    <w:rsid w:val="00AC53BC"/>
    <w:rsid w:val="00AC61EF"/>
    <w:rsid w:val="00AD010B"/>
    <w:rsid w:val="00AD24F8"/>
    <w:rsid w:val="00AD3373"/>
    <w:rsid w:val="00AD63F7"/>
    <w:rsid w:val="00AD71AA"/>
    <w:rsid w:val="00AE2087"/>
    <w:rsid w:val="00AE7860"/>
    <w:rsid w:val="00AE7F98"/>
    <w:rsid w:val="00AF0F51"/>
    <w:rsid w:val="00AF1C34"/>
    <w:rsid w:val="00AF3483"/>
    <w:rsid w:val="00AF79E6"/>
    <w:rsid w:val="00B00912"/>
    <w:rsid w:val="00B00BCF"/>
    <w:rsid w:val="00B03ADA"/>
    <w:rsid w:val="00B11C68"/>
    <w:rsid w:val="00B17D76"/>
    <w:rsid w:val="00B21680"/>
    <w:rsid w:val="00B27CFA"/>
    <w:rsid w:val="00B311F0"/>
    <w:rsid w:val="00B31544"/>
    <w:rsid w:val="00B32926"/>
    <w:rsid w:val="00B358E0"/>
    <w:rsid w:val="00B41BCF"/>
    <w:rsid w:val="00B53D83"/>
    <w:rsid w:val="00B57069"/>
    <w:rsid w:val="00B65EEB"/>
    <w:rsid w:val="00B8282A"/>
    <w:rsid w:val="00B85765"/>
    <w:rsid w:val="00B90064"/>
    <w:rsid w:val="00B92F80"/>
    <w:rsid w:val="00B936C6"/>
    <w:rsid w:val="00B9414A"/>
    <w:rsid w:val="00BA2B6F"/>
    <w:rsid w:val="00BA2CF4"/>
    <w:rsid w:val="00BA4857"/>
    <w:rsid w:val="00BB66CB"/>
    <w:rsid w:val="00BB7470"/>
    <w:rsid w:val="00BC564F"/>
    <w:rsid w:val="00BD0586"/>
    <w:rsid w:val="00BD2F85"/>
    <w:rsid w:val="00BD7853"/>
    <w:rsid w:val="00BE1F1B"/>
    <w:rsid w:val="00BE26E1"/>
    <w:rsid w:val="00BE2E99"/>
    <w:rsid w:val="00BE4E0C"/>
    <w:rsid w:val="00BF14D7"/>
    <w:rsid w:val="00BF486F"/>
    <w:rsid w:val="00C006FB"/>
    <w:rsid w:val="00C01597"/>
    <w:rsid w:val="00C06E1C"/>
    <w:rsid w:val="00C070E6"/>
    <w:rsid w:val="00C1100C"/>
    <w:rsid w:val="00C1239C"/>
    <w:rsid w:val="00C15294"/>
    <w:rsid w:val="00C21619"/>
    <w:rsid w:val="00C305D2"/>
    <w:rsid w:val="00C3769F"/>
    <w:rsid w:val="00C50DF6"/>
    <w:rsid w:val="00C51101"/>
    <w:rsid w:val="00C515EB"/>
    <w:rsid w:val="00C52900"/>
    <w:rsid w:val="00C53B5D"/>
    <w:rsid w:val="00C602F1"/>
    <w:rsid w:val="00C622B8"/>
    <w:rsid w:val="00C628BA"/>
    <w:rsid w:val="00C6291D"/>
    <w:rsid w:val="00C6328B"/>
    <w:rsid w:val="00C66A51"/>
    <w:rsid w:val="00C6745D"/>
    <w:rsid w:val="00C740A9"/>
    <w:rsid w:val="00C773DD"/>
    <w:rsid w:val="00C87384"/>
    <w:rsid w:val="00C875C0"/>
    <w:rsid w:val="00C87B1D"/>
    <w:rsid w:val="00C933BE"/>
    <w:rsid w:val="00C939B8"/>
    <w:rsid w:val="00C94A84"/>
    <w:rsid w:val="00CA0694"/>
    <w:rsid w:val="00CA2A50"/>
    <w:rsid w:val="00CA55EC"/>
    <w:rsid w:val="00CA56C9"/>
    <w:rsid w:val="00CA5BA2"/>
    <w:rsid w:val="00CB2BCB"/>
    <w:rsid w:val="00CB39C5"/>
    <w:rsid w:val="00CB4FF3"/>
    <w:rsid w:val="00CC31AC"/>
    <w:rsid w:val="00CC63BC"/>
    <w:rsid w:val="00CC7002"/>
    <w:rsid w:val="00CC7FF6"/>
    <w:rsid w:val="00CD2C95"/>
    <w:rsid w:val="00CD2DED"/>
    <w:rsid w:val="00CD2FBE"/>
    <w:rsid w:val="00CD46B7"/>
    <w:rsid w:val="00CD743E"/>
    <w:rsid w:val="00CE4D4D"/>
    <w:rsid w:val="00CE7164"/>
    <w:rsid w:val="00CF0EC9"/>
    <w:rsid w:val="00CF10CF"/>
    <w:rsid w:val="00CF189F"/>
    <w:rsid w:val="00CF304A"/>
    <w:rsid w:val="00D006D0"/>
    <w:rsid w:val="00D21992"/>
    <w:rsid w:val="00D310D3"/>
    <w:rsid w:val="00D33A37"/>
    <w:rsid w:val="00D3602B"/>
    <w:rsid w:val="00D36BA2"/>
    <w:rsid w:val="00D41D46"/>
    <w:rsid w:val="00D4517F"/>
    <w:rsid w:val="00D45801"/>
    <w:rsid w:val="00D46892"/>
    <w:rsid w:val="00D5009B"/>
    <w:rsid w:val="00D51889"/>
    <w:rsid w:val="00D534EA"/>
    <w:rsid w:val="00D62C19"/>
    <w:rsid w:val="00D678B4"/>
    <w:rsid w:val="00D7630C"/>
    <w:rsid w:val="00D76977"/>
    <w:rsid w:val="00D81B92"/>
    <w:rsid w:val="00D82319"/>
    <w:rsid w:val="00D96546"/>
    <w:rsid w:val="00DA235A"/>
    <w:rsid w:val="00DA6E2C"/>
    <w:rsid w:val="00DA7621"/>
    <w:rsid w:val="00DB630A"/>
    <w:rsid w:val="00DB7FFB"/>
    <w:rsid w:val="00DC2A2D"/>
    <w:rsid w:val="00DC55F5"/>
    <w:rsid w:val="00DD06A7"/>
    <w:rsid w:val="00DD2696"/>
    <w:rsid w:val="00DE52E7"/>
    <w:rsid w:val="00DE5992"/>
    <w:rsid w:val="00DF0729"/>
    <w:rsid w:val="00DF150A"/>
    <w:rsid w:val="00DF2DC5"/>
    <w:rsid w:val="00DF4DCD"/>
    <w:rsid w:val="00DF519B"/>
    <w:rsid w:val="00DF59F1"/>
    <w:rsid w:val="00E00277"/>
    <w:rsid w:val="00E03AB5"/>
    <w:rsid w:val="00E05889"/>
    <w:rsid w:val="00E10C66"/>
    <w:rsid w:val="00E114E3"/>
    <w:rsid w:val="00E11ABA"/>
    <w:rsid w:val="00E23122"/>
    <w:rsid w:val="00E2721C"/>
    <w:rsid w:val="00E30521"/>
    <w:rsid w:val="00E3070B"/>
    <w:rsid w:val="00E32AA3"/>
    <w:rsid w:val="00E334FE"/>
    <w:rsid w:val="00E3577B"/>
    <w:rsid w:val="00E40B9B"/>
    <w:rsid w:val="00E43963"/>
    <w:rsid w:val="00E43E54"/>
    <w:rsid w:val="00E457AB"/>
    <w:rsid w:val="00E50078"/>
    <w:rsid w:val="00E56D7B"/>
    <w:rsid w:val="00E72573"/>
    <w:rsid w:val="00E75235"/>
    <w:rsid w:val="00E77643"/>
    <w:rsid w:val="00E77839"/>
    <w:rsid w:val="00E82036"/>
    <w:rsid w:val="00E83CC2"/>
    <w:rsid w:val="00E83DDA"/>
    <w:rsid w:val="00E84A09"/>
    <w:rsid w:val="00E8523A"/>
    <w:rsid w:val="00E8542D"/>
    <w:rsid w:val="00EA776D"/>
    <w:rsid w:val="00EB0C14"/>
    <w:rsid w:val="00EB5CE1"/>
    <w:rsid w:val="00EB68FE"/>
    <w:rsid w:val="00EC0177"/>
    <w:rsid w:val="00EC036D"/>
    <w:rsid w:val="00EC2C3E"/>
    <w:rsid w:val="00EC306A"/>
    <w:rsid w:val="00EC354B"/>
    <w:rsid w:val="00EC59BA"/>
    <w:rsid w:val="00ED2B8F"/>
    <w:rsid w:val="00ED5BAB"/>
    <w:rsid w:val="00EE0005"/>
    <w:rsid w:val="00EE164E"/>
    <w:rsid w:val="00EE6D1E"/>
    <w:rsid w:val="00EF0BF5"/>
    <w:rsid w:val="00EF1098"/>
    <w:rsid w:val="00EF1E99"/>
    <w:rsid w:val="00EF2588"/>
    <w:rsid w:val="00EF2A3C"/>
    <w:rsid w:val="00EF34B3"/>
    <w:rsid w:val="00EF4532"/>
    <w:rsid w:val="00EF4AD4"/>
    <w:rsid w:val="00F02B04"/>
    <w:rsid w:val="00F02B8D"/>
    <w:rsid w:val="00F109C4"/>
    <w:rsid w:val="00F157F8"/>
    <w:rsid w:val="00F25C7A"/>
    <w:rsid w:val="00F31729"/>
    <w:rsid w:val="00F31CC6"/>
    <w:rsid w:val="00F501FE"/>
    <w:rsid w:val="00F50487"/>
    <w:rsid w:val="00F50766"/>
    <w:rsid w:val="00F51606"/>
    <w:rsid w:val="00F5292E"/>
    <w:rsid w:val="00F53739"/>
    <w:rsid w:val="00F53FE6"/>
    <w:rsid w:val="00F54A46"/>
    <w:rsid w:val="00F56F7B"/>
    <w:rsid w:val="00F57A8C"/>
    <w:rsid w:val="00F60A91"/>
    <w:rsid w:val="00F62D80"/>
    <w:rsid w:val="00F65B47"/>
    <w:rsid w:val="00F72D58"/>
    <w:rsid w:val="00F74072"/>
    <w:rsid w:val="00F7478E"/>
    <w:rsid w:val="00F7574A"/>
    <w:rsid w:val="00F7704E"/>
    <w:rsid w:val="00F91391"/>
    <w:rsid w:val="00F93CB1"/>
    <w:rsid w:val="00FA15F7"/>
    <w:rsid w:val="00FA23D1"/>
    <w:rsid w:val="00FA40EE"/>
    <w:rsid w:val="00FA680E"/>
    <w:rsid w:val="00FB25EC"/>
    <w:rsid w:val="00FB33E6"/>
    <w:rsid w:val="00FB5B64"/>
    <w:rsid w:val="00FC6CC7"/>
    <w:rsid w:val="00FC6D3F"/>
    <w:rsid w:val="00FC7A58"/>
    <w:rsid w:val="00FC7A86"/>
    <w:rsid w:val="00FD16E4"/>
    <w:rsid w:val="00FD1C83"/>
    <w:rsid w:val="00FD47D6"/>
    <w:rsid w:val="00FD5F37"/>
    <w:rsid w:val="00FE4374"/>
    <w:rsid w:val="00FE56BB"/>
    <w:rsid w:val="00FF4365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0D4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268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7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A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EC"/>
  </w:style>
  <w:style w:type="paragraph" w:styleId="Footer">
    <w:name w:val="footer"/>
    <w:basedOn w:val="Normal"/>
    <w:link w:val="Foot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EC"/>
  </w:style>
  <w:style w:type="character" w:customStyle="1" w:styleId="Heading1Char">
    <w:name w:val="Heading 1 Char"/>
    <w:basedOn w:val="DefaultParagraphFont"/>
    <w:link w:val="Heading1"/>
    <w:uiPriority w:val="9"/>
    <w:rsid w:val="008360D4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D5F3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5F37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39D1"/>
    <w:pPr>
      <w:tabs>
        <w:tab w:val="left" w:pos="851"/>
        <w:tab w:val="right" w:leader="dot" w:pos="7938"/>
      </w:tabs>
      <w:spacing w:after="0" w:line="480" w:lineRule="auto"/>
      <w:ind w:left="709" w:hanging="426"/>
    </w:pPr>
  </w:style>
  <w:style w:type="character" w:styleId="Hyperlink">
    <w:name w:val="Hyperlink"/>
    <w:basedOn w:val="DefaultParagraphFont"/>
    <w:uiPriority w:val="99"/>
    <w:unhideWhenUsed/>
    <w:rsid w:val="00FD5F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326A2"/>
    <w:pPr>
      <w:widowControl w:val="0"/>
      <w:autoSpaceDE w:val="0"/>
      <w:autoSpaceDN w:val="0"/>
      <w:spacing w:before="252" w:after="0" w:line="240" w:lineRule="auto"/>
      <w:jc w:val="both"/>
    </w:pPr>
    <w:rPr>
      <w:rFonts w:eastAsiaTheme="minorEastAsia" w:cs="Times New Roman"/>
      <w:szCs w:val="24"/>
    </w:rPr>
  </w:style>
  <w:style w:type="paragraph" w:customStyle="1" w:styleId="Style1">
    <w:name w:val="Style 1"/>
    <w:basedOn w:val="Normal"/>
    <w:uiPriority w:val="99"/>
    <w:rsid w:val="002326A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haracterStyle1">
    <w:name w:val="Character Style 1"/>
    <w:uiPriority w:val="99"/>
    <w:rsid w:val="002326A2"/>
    <w:rPr>
      <w:sz w:val="24"/>
      <w:szCs w:val="24"/>
    </w:rPr>
  </w:style>
  <w:style w:type="character" w:customStyle="1" w:styleId="CharacterStyle2">
    <w:name w:val="Character Style 2"/>
    <w:uiPriority w:val="99"/>
    <w:rsid w:val="002326A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833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833B4"/>
    <w:rPr>
      <w:b/>
      <w:bCs/>
    </w:rPr>
  </w:style>
  <w:style w:type="character" w:customStyle="1" w:styleId="apple-converted-space">
    <w:name w:val="apple-converted-space"/>
    <w:basedOn w:val="DefaultParagraphFont"/>
    <w:rsid w:val="004833B4"/>
  </w:style>
  <w:style w:type="character" w:styleId="Emphasis">
    <w:name w:val="Emphasis"/>
    <w:basedOn w:val="DefaultParagraphFont"/>
    <w:uiPriority w:val="20"/>
    <w:qFormat/>
    <w:rsid w:val="004833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123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E005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F5CA0"/>
    <w:pPr>
      <w:spacing w:after="0" w:line="240" w:lineRule="auto"/>
    </w:pPr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1"/>
    <w:qFormat/>
    <w:rsid w:val="007715E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5E6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771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0D4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268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7A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A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A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EC"/>
  </w:style>
  <w:style w:type="paragraph" w:styleId="Footer">
    <w:name w:val="footer"/>
    <w:basedOn w:val="Normal"/>
    <w:link w:val="FooterChar"/>
    <w:uiPriority w:val="99"/>
    <w:unhideWhenUsed/>
    <w:rsid w:val="0083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EC"/>
  </w:style>
  <w:style w:type="character" w:customStyle="1" w:styleId="Heading1Char">
    <w:name w:val="Heading 1 Char"/>
    <w:basedOn w:val="DefaultParagraphFont"/>
    <w:link w:val="Heading1"/>
    <w:uiPriority w:val="9"/>
    <w:rsid w:val="008360D4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D5F3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5F37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39D1"/>
    <w:pPr>
      <w:tabs>
        <w:tab w:val="left" w:pos="851"/>
        <w:tab w:val="right" w:leader="dot" w:pos="7938"/>
      </w:tabs>
      <w:spacing w:after="0" w:line="480" w:lineRule="auto"/>
      <w:ind w:left="709" w:hanging="426"/>
    </w:pPr>
  </w:style>
  <w:style w:type="character" w:styleId="Hyperlink">
    <w:name w:val="Hyperlink"/>
    <w:basedOn w:val="DefaultParagraphFont"/>
    <w:uiPriority w:val="99"/>
    <w:unhideWhenUsed/>
    <w:rsid w:val="00FD5F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Normal"/>
    <w:uiPriority w:val="99"/>
    <w:rsid w:val="002326A2"/>
    <w:pPr>
      <w:widowControl w:val="0"/>
      <w:autoSpaceDE w:val="0"/>
      <w:autoSpaceDN w:val="0"/>
      <w:spacing w:before="252" w:after="0" w:line="240" w:lineRule="auto"/>
      <w:jc w:val="both"/>
    </w:pPr>
    <w:rPr>
      <w:rFonts w:eastAsiaTheme="minorEastAsia" w:cs="Times New Roman"/>
      <w:szCs w:val="24"/>
    </w:rPr>
  </w:style>
  <w:style w:type="paragraph" w:customStyle="1" w:styleId="Style1">
    <w:name w:val="Style 1"/>
    <w:basedOn w:val="Normal"/>
    <w:uiPriority w:val="99"/>
    <w:rsid w:val="002326A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haracterStyle1">
    <w:name w:val="Character Style 1"/>
    <w:uiPriority w:val="99"/>
    <w:rsid w:val="002326A2"/>
    <w:rPr>
      <w:sz w:val="24"/>
      <w:szCs w:val="24"/>
    </w:rPr>
  </w:style>
  <w:style w:type="character" w:customStyle="1" w:styleId="CharacterStyle2">
    <w:name w:val="Character Style 2"/>
    <w:uiPriority w:val="99"/>
    <w:rsid w:val="002326A2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833B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833B4"/>
    <w:rPr>
      <w:b/>
      <w:bCs/>
    </w:rPr>
  </w:style>
  <w:style w:type="character" w:customStyle="1" w:styleId="apple-converted-space">
    <w:name w:val="apple-converted-space"/>
    <w:basedOn w:val="DefaultParagraphFont"/>
    <w:rsid w:val="004833B4"/>
  </w:style>
  <w:style w:type="character" w:styleId="Emphasis">
    <w:name w:val="Emphasis"/>
    <w:basedOn w:val="DefaultParagraphFont"/>
    <w:uiPriority w:val="20"/>
    <w:qFormat/>
    <w:rsid w:val="004833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123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8E0058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F5CA0"/>
    <w:pPr>
      <w:spacing w:after="0" w:line="240" w:lineRule="auto"/>
    </w:pPr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1"/>
    <w:qFormat/>
    <w:rsid w:val="007715E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5E6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77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1D4A-5DA7-4ECE-AEC0-268E5034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Warnet Inc.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2020-11-02T04:20:00Z</cp:lastPrinted>
  <dcterms:created xsi:type="dcterms:W3CDTF">2021-10-27T05:40:00Z</dcterms:created>
  <dcterms:modified xsi:type="dcterms:W3CDTF">2021-10-27T05:40:00Z</dcterms:modified>
</cp:coreProperties>
</file>