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69" w:rsidRPr="00C81F69" w:rsidRDefault="00C81F69" w:rsidP="00C81F69">
      <w:pPr>
        <w:spacing w:after="0" w:line="480" w:lineRule="auto"/>
        <w:ind w:left="720" w:hanging="705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</w:p>
    <w:p w:rsidR="00C81F69" w:rsidRPr="00C81F69" w:rsidRDefault="00C81F69" w:rsidP="00C81F69">
      <w:pPr>
        <w:spacing w:after="0" w:line="480" w:lineRule="auto"/>
        <w:ind w:left="720" w:hanging="705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1F69" w:rsidRPr="00C81F69" w:rsidRDefault="00C81F69" w:rsidP="00C81F69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Adami Chazawi.2017 Pelajaran Hukum Pidana 1, PT. Raja Grafindo, Jakarta.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Hlm 69.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2-3.</w:t>
      </w:r>
      <w:proofErr w:type="gramEnd"/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Aan Komariah, Djam’an Satori. 2011. Metode Penelitian Kualitatif, Bandung, Alfabeta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,hlm.149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Adami Chazawi. 2005. Kejahatan Mengenai Pemalsuan. (Jakarta: Raja Grafindo Persada). Hlm. 14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Adon Nasrullah Jamaludin, 2015, Sosiologi Perdesaan, Pustaka setia, Surakarta. h. 109- 111.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Angel Michelle Karinda. 2012. Kajian Yuridis Tentang Pemalsuan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Ijazah(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Bumi Aksara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Andi Hamzah. 2009. Delik-delik Tertentu Dalam KHUP, (Jakarta: Sinar Grafika), 135.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Ani Sri Rahayu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,2018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.  Pengantar Pemerintahan Daerah, (Jakarta: Sinar Grafika) hlm 185.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Bambang Trisantono Soemantri, 2011. Pedoman Penyelenggaraan Pemerintahan Desa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,(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Bandung: Fokusmedia), h.251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Barda Nawawi Arif, 2015. Sari Kuliah Hukum Pidana II, Fakultas Hukum Undip, Bandung. Hlm 37</w:t>
      </w:r>
    </w:p>
    <w:p w:rsidR="00C81F69" w:rsidRPr="00C81F69" w:rsidRDefault="00C81F69" w:rsidP="00C81F69">
      <w:pPr>
        <w:spacing w:after="0" w:line="240" w:lineRule="auto"/>
        <w:ind w:left="375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Bemmelen, J.M. Van, 2015, Hukum Pidana 2 Hukum Penitensier, Binacipta, Bandung, h.53.</w:t>
      </w:r>
      <w:proofErr w:type="gramEnd"/>
    </w:p>
    <w:p w:rsidR="00C81F69" w:rsidRPr="00C81F69" w:rsidRDefault="00C81F69" w:rsidP="00C81F69">
      <w:pPr>
        <w:spacing w:after="0" w:line="240" w:lineRule="auto"/>
        <w:ind w:left="375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after="0" w:line="240" w:lineRule="auto"/>
        <w:ind w:left="375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Didik G. Suharto, 2016, Membangun Kemandirian Desa: Perbandingan UU No. 5/1979, UU No. 22/1999, dan UU No. 32/2004 Serta Perspektip UU No. 6/2014, Pustaka Pelajar, Yogyakarta, h. 193.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Hanif Nurcholis,   2011,   Pertumbuhan   dan   Penyelenggaraan   Pemerintahan   Desa, Erlangga, Jakarta.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h. 73.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Hanif Nurcholis, 2014. Teori dan Praktik Pemerintahan Dan Otonomi Daerah, (Jakarta: PT Grasindo) hlm 238.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Ismu Gunadi dan Jonaedi Efendi.2014 Hukum Pidana, Kencana, Jakarta.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Hlm 3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Ihsan.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Fuad.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2008. Dasar Dasar Kependidikan, Jakarta: Rineka Cipta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Kiana Putri,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2019 .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Buku Pintar Kewenangan Desa dan Regulasi Desa, (Krajan: Desa Pustaka Indonesia) hlm.5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N.Daldjoeni, 2011.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Interaksi Desa – Kota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,(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Jakarta : Rineka Cipta), hlm. 4.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Nurcholis, 2014.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Penyelenggaraan Pemerintahan Desa Berbasis Partisipasi Masyarakat. (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Malang :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Setara Press), hlm. 22.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Ni’matul Huda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,2015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.  Hukum Pemerintahan Desa, (Malang: Setara Press, 2015)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,h.222</w:t>
      </w:r>
      <w:proofErr w:type="gramEnd"/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Maria SW Sumardjono. 2001. Pedoman Pembuatan Usulan Penelitian, Penerbit PT Gramedia, hlm.99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Musdalifa R. 2013. Tinjauan Yuridis Terhadap Tindak Pidana Penggunaan Ijazah Palsu Sarjana, Fak.Hukum, Unhas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,Hal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Muhammad Sadi Is. 2017.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Kumpulan Hukum Acara di Indonesia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,(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Palembang: CV. Cita Intrans Selaras)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Muhamad Mu’iz Raharjo, Tata Kelola Pemerintahan Desa, (Jakarta: PT Bumi Aksara 2021) hlm 8.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Mukti Fajar, Yulianto Achmad. 2010. Dualisme Penelitian Hukum Normatif &amp; Empiris, Yogyakarta, Pustaka Pelajar, hlm.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34 &amp; 51.</w:t>
      </w:r>
      <w:proofErr w:type="gramEnd"/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Moeljatno.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KUHP: Kitab Undang-undang Hukum Pidana. (Jakarta: Bumi Aksara. 2006), hlm 96</w:t>
      </w:r>
    </w:p>
    <w:p w:rsidR="00C81F69" w:rsidRPr="00C81F69" w:rsidRDefault="00C81F69" w:rsidP="00C81F69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Ramlan, Eka N.A.M Sihombing, 2021. Hukum Pemerintah Desa, (Medan: Enam Media)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,hal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</w:t>
      </w:r>
    </w:p>
    <w:p w:rsidR="00C81F69" w:rsidRPr="00C81F69" w:rsidRDefault="00C81F69" w:rsidP="00C81F69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R.Soesilo. 1995.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Kitab Undang-Undang Hukum Pidana, Politea, Bogor, hal 195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Ridwan.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2014.</w:t>
      </w: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ab/>
        <w:t>Hukum Administrasi Negara, (Jakarta: Raja Grafindo Persada)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R.Bintarto, 2010.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Desa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Kota ,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(Bandung : Alumni), hlm.6.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Saptono Rahardjo. 2017. Kitab Undang-Undang KUHPer-KUHP- KUHAP Beserta Penjelasannya, (Jakarta: Bhuana Ilmu Populer), 684.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Soerjono Soekanto. 2017. Pengantar Penelitian Hukum, Jakarta, UI Press, hlm.172,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Sudikno Mertokusumo. 2016. Mengenal Hukum, Liberty, Yogyakarta.  Hlm 10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Sri Mintarjo, Eka Susi Sulistyowati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,2019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Perwilayahan Desa dan Kota, (Klaten: Suka Mitra Kompetensi), hlm. 21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Sirajuddin, Didik Sukriono dan Winardi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,2011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. Hukum Pelayanan Publik, (Malang: Setara Press,), h.73.</w:t>
      </w:r>
    </w:p>
    <w:p w:rsidR="00C81F69" w:rsidRPr="00C81F69" w:rsidRDefault="00C81F69" w:rsidP="00C81F69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 Andrisman, 2009 .Hukum Pidana, Asas-Asas dan Dasar Aturan Umum Hukum Pidana Indonesia, Universitas Lampung. Hlm 70</w:t>
      </w:r>
    </w:p>
    <w:p w:rsidR="00C81F69" w:rsidRPr="00C81F69" w:rsidRDefault="00C81F69" w:rsidP="00C81F69">
      <w:pPr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after="0" w:line="240" w:lineRule="auto"/>
        <w:ind w:left="1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PERATURAN :</w:t>
      </w:r>
      <w:proofErr w:type="gramEnd"/>
    </w:p>
    <w:p w:rsidR="00C81F69" w:rsidRPr="00C81F69" w:rsidRDefault="00C81F69" w:rsidP="00C81F69">
      <w:pPr>
        <w:spacing w:after="0" w:line="240" w:lineRule="auto"/>
        <w:ind w:left="375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after="0" w:line="240" w:lineRule="auto"/>
        <w:ind w:left="720" w:hanging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Peraturan Menteri Pendidikan dan Kebudayaan Republik Indonesia Nomor 81 Taun 2014 Tentang Ijazah, Sertifikat Kompetensi, dan Sertifikat Kompetensi Pendidikan Tinggi.</w:t>
      </w:r>
      <w:proofErr w:type="gramEnd"/>
    </w:p>
    <w:p w:rsidR="00C81F69" w:rsidRPr="00C81F69" w:rsidRDefault="00C81F69" w:rsidP="00C81F69">
      <w:pPr>
        <w:spacing w:after="0" w:line="240" w:lineRule="auto"/>
        <w:ind w:left="720" w:hanging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Undang-Undang No 20 Tahun 2003 TentangPendidikan, (Jakarta: Departemen Agama RI 2003)</w:t>
      </w:r>
    </w:p>
    <w:p w:rsidR="00C81F69" w:rsidRPr="00C81F69" w:rsidRDefault="00C81F69" w:rsidP="00C81F69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Pasal 1 ayat (1) Undang-Undang Repbuplik Indonesia Nomor 5 Tahun 1979 tentang Pemerintahan Desa.</w:t>
      </w:r>
      <w:proofErr w:type="gramEnd"/>
    </w:p>
    <w:p w:rsidR="00C81F69" w:rsidRPr="00C81F69" w:rsidRDefault="00C81F69" w:rsidP="00C81F69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Pasal 1 ayat (12) Undang-Undang Nomor 32 Tahun 2004 tentang Pemerintahan Daerah.</w:t>
      </w:r>
      <w:proofErr w:type="gramEnd"/>
    </w:p>
    <w:p w:rsidR="00C81F69" w:rsidRPr="00C81F69" w:rsidRDefault="00C81F69" w:rsidP="00C81F69">
      <w:pPr>
        <w:spacing w:after="0" w:line="480" w:lineRule="auto"/>
        <w:ind w:left="375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Pasal 1 ayat (1) Undang-Undang Nomor 6 Tahun 2014 tentang Desa.</w:t>
      </w:r>
      <w:proofErr w:type="gramEnd"/>
    </w:p>
    <w:p w:rsidR="00C81F69" w:rsidRPr="00C81F69" w:rsidRDefault="00C81F69" w:rsidP="00C81F69">
      <w:pPr>
        <w:spacing w:after="0" w:line="240" w:lineRule="auto"/>
        <w:ind w:left="375" w:hanging="3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Pasal 23 Peraturan Pemerintah Republik Indonesia Nomor 72 Tahun 2005 tentang Desa.</w:t>
      </w:r>
      <w:proofErr w:type="gramEnd"/>
    </w:p>
    <w:p w:rsidR="00C81F69" w:rsidRPr="00C81F69" w:rsidRDefault="00C81F69" w:rsidP="00C81F69">
      <w:pPr>
        <w:spacing w:after="0" w:line="240" w:lineRule="auto"/>
        <w:ind w:left="375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Pasal 48 Undang-Undang Republik Indonesia Nomor 6 Tahun 2014 tentang Desa.</w:t>
      </w:r>
      <w:proofErr w:type="gramEnd"/>
    </w:p>
    <w:p w:rsidR="00C81F69" w:rsidRPr="00C81F69" w:rsidRDefault="00C81F69" w:rsidP="00C81F69">
      <w:pPr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after="0" w:line="240" w:lineRule="auto"/>
        <w:ind w:left="1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 :</w:t>
      </w:r>
      <w:proofErr w:type="gramEnd"/>
    </w:p>
    <w:p w:rsidR="00C81F69" w:rsidRPr="00C81F69" w:rsidRDefault="00C81F69" w:rsidP="00C81F69">
      <w:pPr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line="240" w:lineRule="auto"/>
        <w:ind w:left="720" w:hanging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Yudi Wiyono. Kebijakan Legislatif Dalam Upaya Penanggulangan Tindak Pidana Pemalsuan Ijazah.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www.Indoskripsi.Com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. Diakses Tanggal 13 Desember 2021</w:t>
      </w:r>
    </w:p>
    <w:p w:rsidR="00C81F69" w:rsidRPr="00C81F69" w:rsidRDefault="00C81F69" w:rsidP="00C81F69">
      <w:pPr>
        <w:spacing w:line="240" w:lineRule="auto"/>
        <w:ind w:left="720" w:hanging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Kusuma, Rahayu Pratiwi, “Makalah Sistem Pendidikan Nasional”, Unduhttp://rahayukusumapratiwi.blogspot.com/2013/01/makalah-sistem-pendidikan-nasional.html, (diakses pada 1 Desember 2021, 21.50)</w:t>
      </w:r>
    </w:p>
    <w:p w:rsidR="00C81F69" w:rsidRPr="00C81F69" w:rsidRDefault="00C81F69" w:rsidP="00C81F69">
      <w:pPr>
        <w:spacing w:line="240" w:lineRule="auto"/>
        <w:ind w:left="720" w:hanging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Wahyono.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Budi, “Defenisi dan DasaR Sistem Pendidikan Nasional”, http://www.pendidikanekonomi.com/2012/12/definisi-dan-dasar-sistem-pendidikan.html, (diakses pada 1 Des 2021, 22.25).</w:t>
      </w:r>
      <w:proofErr w:type="gramEnd"/>
    </w:p>
    <w:p w:rsidR="00C81F69" w:rsidRPr="00C81F69" w:rsidRDefault="00C81F69" w:rsidP="00C81F69">
      <w:pPr>
        <w:spacing w:line="240" w:lineRule="auto"/>
        <w:ind w:left="720" w:hanging="70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Zhalabe: Reading Is Fundamental,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“ Visi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Misi Pendidikan Nasional), http://zhalabe.blogspot.com/2012/03/visi-dan-misi-pendidikan-nasional (diakses pada 1 Dese 2021, 22. 05)</w:t>
      </w:r>
    </w:p>
    <w:p w:rsidR="00C81F69" w:rsidRPr="00C81F69" w:rsidRDefault="00C81F69" w:rsidP="00C81F69">
      <w:pPr>
        <w:spacing w:line="240" w:lineRule="auto"/>
        <w:ind w:left="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9" w:history="1">
        <w:r w:rsidRPr="00C81F69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https://www.penerjemahtersumpahmurah.com/2015/10/pengertian-ijazah-sertifikat-palsu.html</w:t>
        </w:r>
      </w:hyperlink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Unduh 21 Juni 2022 Pukul 10.00 wib</w:t>
      </w:r>
    </w:p>
    <w:p w:rsidR="00C81F69" w:rsidRPr="00C81F69" w:rsidRDefault="00C81F69" w:rsidP="00C81F69">
      <w:pPr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10" w:history="1">
        <w:r w:rsidRPr="00C81F69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https://uin-malang.ac.id/r/150801/pemegang-ijazah-palsu.html</w:t>
        </w:r>
      </w:hyperlink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Unduh 21 Juni 2022 Pukul 10.30</w:t>
      </w:r>
    </w:p>
    <w:p w:rsidR="00C81F69" w:rsidRPr="00C81F69" w:rsidRDefault="00C81F69" w:rsidP="00C81F69">
      <w:pPr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1F69" w:rsidRPr="00C81F69" w:rsidRDefault="00C81F69" w:rsidP="00C81F69">
      <w:pPr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Rizal </w:t>
      </w:r>
      <w:proofErr w:type="gramStart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>F  .</w:t>
      </w:r>
      <w:proofErr w:type="gramEnd"/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C81F69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https://www.zonanulis.com/2020/06/apa-itu-ijazah.html</w:t>
        </w:r>
      </w:hyperlink>
      <w:r w:rsidRPr="00C81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diunduh tanggal 22 Juni 2022</w:t>
      </w:r>
    </w:p>
    <w:p w:rsidR="00910A53" w:rsidRPr="00C81F69" w:rsidRDefault="00910A53" w:rsidP="00C81F69">
      <w:bookmarkStart w:id="0" w:name="_GoBack"/>
      <w:bookmarkEnd w:id="0"/>
    </w:p>
    <w:sectPr w:rsidR="00910A53" w:rsidRPr="00C81F69" w:rsidSect="003C4C5A">
      <w:headerReference w:type="default" r:id="rId12"/>
      <w:footerReference w:type="default" r:id="rId13"/>
      <w:footerReference w:type="first" r:id="rId14"/>
      <w:pgSz w:w="12242" w:h="18711" w:code="5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94" w:rsidRDefault="00295394" w:rsidP="00AA73FF">
      <w:pPr>
        <w:spacing w:after="0" w:line="240" w:lineRule="auto"/>
      </w:pPr>
      <w:r>
        <w:separator/>
      </w:r>
    </w:p>
  </w:endnote>
  <w:endnote w:type="continuationSeparator" w:id="0">
    <w:p w:rsidR="00295394" w:rsidRDefault="00295394" w:rsidP="00A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FF" w:rsidRDefault="00AA73FF">
    <w:pPr>
      <w:pStyle w:val="Footer"/>
      <w:jc w:val="center"/>
    </w:pPr>
  </w:p>
  <w:p w:rsidR="00AA73FF" w:rsidRDefault="00AA7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068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A73FF" w:rsidRPr="008272F1" w:rsidRDefault="00AA73F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7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7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272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73FF" w:rsidRDefault="00AA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94" w:rsidRDefault="00295394" w:rsidP="00AA73FF">
      <w:pPr>
        <w:spacing w:after="0" w:line="240" w:lineRule="auto"/>
      </w:pPr>
      <w:r>
        <w:separator/>
      </w:r>
    </w:p>
  </w:footnote>
  <w:footnote w:type="continuationSeparator" w:id="0">
    <w:p w:rsidR="00295394" w:rsidRDefault="00295394" w:rsidP="00AA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294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A73FF" w:rsidRPr="008272F1" w:rsidRDefault="00AA73F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7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7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1F6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272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73FF" w:rsidRDefault="00AA7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2A"/>
    <w:multiLevelType w:val="hybridMultilevel"/>
    <w:tmpl w:val="BBC04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0F1C"/>
    <w:multiLevelType w:val="hybridMultilevel"/>
    <w:tmpl w:val="DBBC73CA"/>
    <w:lvl w:ilvl="0" w:tplc="8BCC889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D5A43"/>
    <w:multiLevelType w:val="hybridMultilevel"/>
    <w:tmpl w:val="8E50227C"/>
    <w:lvl w:ilvl="0" w:tplc="58B2272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1B3332C2"/>
    <w:multiLevelType w:val="hybridMultilevel"/>
    <w:tmpl w:val="D3A4CDE2"/>
    <w:lvl w:ilvl="0" w:tplc="8F901D2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260716C9"/>
    <w:multiLevelType w:val="hybridMultilevel"/>
    <w:tmpl w:val="EECC9ADC"/>
    <w:lvl w:ilvl="0" w:tplc="DC1C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421F2"/>
    <w:multiLevelType w:val="hybridMultilevel"/>
    <w:tmpl w:val="FE66410C"/>
    <w:lvl w:ilvl="0" w:tplc="AAFC335E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27675C95"/>
    <w:multiLevelType w:val="hybridMultilevel"/>
    <w:tmpl w:val="F6DAB2D8"/>
    <w:lvl w:ilvl="0" w:tplc="6DE669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33910811"/>
    <w:multiLevelType w:val="hybridMultilevel"/>
    <w:tmpl w:val="40E61AF6"/>
    <w:lvl w:ilvl="0" w:tplc="6DE669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85D7D15"/>
    <w:multiLevelType w:val="hybridMultilevel"/>
    <w:tmpl w:val="28D27AF2"/>
    <w:lvl w:ilvl="0" w:tplc="5A8C403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B1C698E"/>
    <w:multiLevelType w:val="hybridMultilevel"/>
    <w:tmpl w:val="B2EC7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C2"/>
    <w:multiLevelType w:val="hybridMultilevel"/>
    <w:tmpl w:val="5A7CA2C0"/>
    <w:lvl w:ilvl="0" w:tplc="2638B6CC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40536360"/>
    <w:multiLevelType w:val="hybridMultilevel"/>
    <w:tmpl w:val="94DAFB28"/>
    <w:lvl w:ilvl="0" w:tplc="DF729C8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460979D4"/>
    <w:multiLevelType w:val="hybridMultilevel"/>
    <w:tmpl w:val="1388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430D2"/>
    <w:multiLevelType w:val="hybridMultilevel"/>
    <w:tmpl w:val="02D88284"/>
    <w:lvl w:ilvl="0" w:tplc="B0D6B89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49337FF8"/>
    <w:multiLevelType w:val="hybridMultilevel"/>
    <w:tmpl w:val="EFB806CE"/>
    <w:lvl w:ilvl="0" w:tplc="1B6C871E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583F1F70"/>
    <w:multiLevelType w:val="hybridMultilevel"/>
    <w:tmpl w:val="EC72851C"/>
    <w:lvl w:ilvl="0" w:tplc="BF36F71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585626F6"/>
    <w:multiLevelType w:val="hybridMultilevel"/>
    <w:tmpl w:val="4802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25F6"/>
    <w:multiLevelType w:val="hybridMultilevel"/>
    <w:tmpl w:val="FD484CFE"/>
    <w:lvl w:ilvl="0" w:tplc="B35A29D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5C4C08AC"/>
    <w:multiLevelType w:val="hybridMultilevel"/>
    <w:tmpl w:val="7B748256"/>
    <w:lvl w:ilvl="0" w:tplc="ADE4717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>
    <w:nsid w:val="61D56D89"/>
    <w:multiLevelType w:val="hybridMultilevel"/>
    <w:tmpl w:val="F56AAD8E"/>
    <w:lvl w:ilvl="0" w:tplc="0B6EB750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676966F8"/>
    <w:multiLevelType w:val="hybridMultilevel"/>
    <w:tmpl w:val="A612A21C"/>
    <w:lvl w:ilvl="0" w:tplc="5D981D64">
      <w:start w:val="2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DB5029A8">
      <w:start w:val="1"/>
      <w:numFmt w:val="lowerLetter"/>
      <w:lvlText w:val="%2."/>
      <w:lvlJc w:val="left"/>
      <w:pPr>
        <w:ind w:left="18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A5765"/>
    <w:multiLevelType w:val="hybridMultilevel"/>
    <w:tmpl w:val="D0862B66"/>
    <w:lvl w:ilvl="0" w:tplc="03B0CE2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>
    <w:nsid w:val="6AC25D7E"/>
    <w:multiLevelType w:val="hybridMultilevel"/>
    <w:tmpl w:val="4F5A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05BEB"/>
    <w:multiLevelType w:val="hybridMultilevel"/>
    <w:tmpl w:val="0BA627C8"/>
    <w:lvl w:ilvl="0" w:tplc="BAA874D2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>
    <w:nsid w:val="705A7E57"/>
    <w:multiLevelType w:val="hybridMultilevel"/>
    <w:tmpl w:val="D24071C8"/>
    <w:lvl w:ilvl="0" w:tplc="F8DA573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>
    <w:nsid w:val="719B1E14"/>
    <w:multiLevelType w:val="hybridMultilevel"/>
    <w:tmpl w:val="F29AB014"/>
    <w:lvl w:ilvl="0" w:tplc="4FAA8CB2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1661DC"/>
    <w:multiLevelType w:val="hybridMultilevel"/>
    <w:tmpl w:val="2ABCD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A42C90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 w:tplc="90F8F8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22EE9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5"/>
  </w:num>
  <w:num w:numId="6">
    <w:abstractNumId w:val="19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26"/>
  </w:num>
  <w:num w:numId="12">
    <w:abstractNumId w:val="23"/>
  </w:num>
  <w:num w:numId="13">
    <w:abstractNumId w:val="3"/>
  </w:num>
  <w:num w:numId="14">
    <w:abstractNumId w:val="25"/>
  </w:num>
  <w:num w:numId="15">
    <w:abstractNumId w:val="1"/>
  </w:num>
  <w:num w:numId="16">
    <w:abstractNumId w:val="12"/>
  </w:num>
  <w:num w:numId="17">
    <w:abstractNumId w:val="8"/>
  </w:num>
  <w:num w:numId="18">
    <w:abstractNumId w:val="18"/>
  </w:num>
  <w:num w:numId="19">
    <w:abstractNumId w:val="16"/>
  </w:num>
  <w:num w:numId="20">
    <w:abstractNumId w:val="9"/>
  </w:num>
  <w:num w:numId="21">
    <w:abstractNumId w:val="22"/>
  </w:num>
  <w:num w:numId="22">
    <w:abstractNumId w:val="0"/>
  </w:num>
  <w:num w:numId="23">
    <w:abstractNumId w:val="21"/>
  </w:num>
  <w:num w:numId="24">
    <w:abstractNumId w:val="14"/>
  </w:num>
  <w:num w:numId="25">
    <w:abstractNumId w:val="5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0"/>
    <w:rsid w:val="00023960"/>
    <w:rsid w:val="00054FF3"/>
    <w:rsid w:val="000A0842"/>
    <w:rsid w:val="000A1715"/>
    <w:rsid w:val="00170991"/>
    <w:rsid w:val="001D6F37"/>
    <w:rsid w:val="001E3823"/>
    <w:rsid w:val="001E3A42"/>
    <w:rsid w:val="001F394B"/>
    <w:rsid w:val="00201A95"/>
    <w:rsid w:val="00210355"/>
    <w:rsid w:val="002252E1"/>
    <w:rsid w:val="002453A0"/>
    <w:rsid w:val="00253619"/>
    <w:rsid w:val="002917C0"/>
    <w:rsid w:val="00295394"/>
    <w:rsid w:val="002D592B"/>
    <w:rsid w:val="00300C17"/>
    <w:rsid w:val="00312374"/>
    <w:rsid w:val="00393442"/>
    <w:rsid w:val="003C4C5A"/>
    <w:rsid w:val="003D66DA"/>
    <w:rsid w:val="00402476"/>
    <w:rsid w:val="00460180"/>
    <w:rsid w:val="004828C6"/>
    <w:rsid w:val="0059293F"/>
    <w:rsid w:val="00651133"/>
    <w:rsid w:val="00691140"/>
    <w:rsid w:val="00695676"/>
    <w:rsid w:val="006B6459"/>
    <w:rsid w:val="006F2503"/>
    <w:rsid w:val="006F7DF1"/>
    <w:rsid w:val="007311E9"/>
    <w:rsid w:val="00755ECF"/>
    <w:rsid w:val="007C1850"/>
    <w:rsid w:val="007F0E79"/>
    <w:rsid w:val="00806491"/>
    <w:rsid w:val="008E764C"/>
    <w:rsid w:val="009033B2"/>
    <w:rsid w:val="00910A53"/>
    <w:rsid w:val="00970316"/>
    <w:rsid w:val="009876D0"/>
    <w:rsid w:val="009C36DF"/>
    <w:rsid w:val="009F6556"/>
    <w:rsid w:val="00A205ED"/>
    <w:rsid w:val="00AA73FF"/>
    <w:rsid w:val="00B17338"/>
    <w:rsid w:val="00B31207"/>
    <w:rsid w:val="00BF64A1"/>
    <w:rsid w:val="00BF68F9"/>
    <w:rsid w:val="00C81F69"/>
    <w:rsid w:val="00D33F9C"/>
    <w:rsid w:val="00EA6D33"/>
    <w:rsid w:val="00EB30A2"/>
    <w:rsid w:val="00F059B7"/>
    <w:rsid w:val="00F72798"/>
    <w:rsid w:val="00FA609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FF"/>
  </w:style>
  <w:style w:type="paragraph" w:styleId="Footer">
    <w:name w:val="footer"/>
    <w:basedOn w:val="Normal"/>
    <w:link w:val="Foot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3FF"/>
  </w:style>
  <w:style w:type="paragraph" w:styleId="ListParagraph">
    <w:name w:val="List Paragraph"/>
    <w:basedOn w:val="Normal"/>
    <w:uiPriority w:val="34"/>
    <w:qFormat/>
    <w:rsid w:val="00AA73FF"/>
    <w:pPr>
      <w:spacing w:after="0" w:line="480" w:lineRule="auto"/>
      <w:ind w:left="720" w:hanging="360"/>
      <w:contextualSpacing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3FF"/>
    <w:pPr>
      <w:spacing w:after="0" w:line="240" w:lineRule="auto"/>
      <w:ind w:left="375" w:hanging="360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3F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73F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AA73FF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A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FF"/>
  </w:style>
  <w:style w:type="paragraph" w:styleId="Footer">
    <w:name w:val="footer"/>
    <w:basedOn w:val="Normal"/>
    <w:link w:val="Foot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3FF"/>
  </w:style>
  <w:style w:type="paragraph" w:styleId="ListParagraph">
    <w:name w:val="List Paragraph"/>
    <w:basedOn w:val="Normal"/>
    <w:uiPriority w:val="34"/>
    <w:qFormat/>
    <w:rsid w:val="00AA73FF"/>
    <w:pPr>
      <w:spacing w:after="0" w:line="480" w:lineRule="auto"/>
      <w:ind w:left="720" w:hanging="360"/>
      <w:contextualSpacing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3FF"/>
    <w:pPr>
      <w:spacing w:after="0" w:line="240" w:lineRule="auto"/>
      <w:ind w:left="375" w:hanging="360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3F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73F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AA73FF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A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onanulis.com/2020/06/apa-itu-ijazah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in-malang.ac.id/r/150801/pemegang-ijazah-pals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enerjemahtersumpahmurah.com/2015/10/pengertian-ijazah-sertifikat-palsu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72DB-3B6C-4B1D-AB65-4496ADE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cp:lastPrinted>2022-12-21T04:34:00Z</cp:lastPrinted>
  <dcterms:created xsi:type="dcterms:W3CDTF">2023-05-04T05:02:00Z</dcterms:created>
  <dcterms:modified xsi:type="dcterms:W3CDTF">2023-05-04T05:02:00Z</dcterms:modified>
</cp:coreProperties>
</file>