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93" w:rsidRDefault="00230893" w:rsidP="00230893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12CF6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230893" w:rsidRDefault="00230893" w:rsidP="00230893">
      <w:pPr>
        <w:tabs>
          <w:tab w:val="center" w:leader="dot" w:pos="7371"/>
        </w:tabs>
        <w:jc w:val="right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230893" w:rsidRDefault="00230893" w:rsidP="00230893">
      <w:pPr>
        <w:tabs>
          <w:tab w:val="center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Pr="00415962" w:rsidRDefault="00230893" w:rsidP="00230893">
      <w:pPr>
        <w:pStyle w:val="Heading1"/>
        <w:tabs>
          <w:tab w:val="center" w:leader="dot" w:pos="7371"/>
          <w:tab w:val="left" w:leader="dot" w:pos="7655"/>
        </w:tabs>
      </w:pPr>
      <w:r w:rsidRPr="00415962">
        <w:t>HALAMAN SAMPUL</w:t>
      </w:r>
      <w:r>
        <w:tab/>
      </w:r>
      <w:proofErr w:type="spellStart"/>
      <w:r>
        <w:t>i</w:t>
      </w:r>
      <w:proofErr w:type="spellEnd"/>
    </w:p>
    <w:p w:rsidR="00230893" w:rsidRDefault="00230893" w:rsidP="00230893">
      <w:pPr>
        <w:pStyle w:val="Heading1"/>
        <w:tabs>
          <w:tab w:val="center" w:leader="dot" w:pos="7371"/>
          <w:tab w:val="center" w:leader="dot" w:pos="7655"/>
        </w:tabs>
      </w:pPr>
      <w:r>
        <w:t>HALAMAN PERSYARATAN SKRIPSI</w:t>
      </w:r>
      <w:r>
        <w:tab/>
      </w:r>
      <w:proofErr w:type="spellStart"/>
      <w:r>
        <w:t>i</w:t>
      </w:r>
      <w:proofErr w:type="spellEnd"/>
    </w:p>
    <w:p w:rsidR="00230893" w:rsidRDefault="00230893" w:rsidP="00230893">
      <w:pPr>
        <w:tabs>
          <w:tab w:val="left" w:leader="dot" w:pos="7314"/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931E4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TANDA PERSETUJUAN SKRIPSI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ii</w:t>
      </w:r>
    </w:p>
    <w:p w:rsidR="00230893" w:rsidRPr="003931E4" w:rsidRDefault="00230893" w:rsidP="00230893">
      <w:pPr>
        <w:tabs>
          <w:tab w:val="left" w:leader="dot" w:pos="7258"/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iii</w:t>
      </w:r>
    </w:p>
    <w:p w:rsidR="00230893" w:rsidRPr="00415962" w:rsidRDefault="00230893" w:rsidP="00230893">
      <w:pPr>
        <w:tabs>
          <w:tab w:val="center" w:leader="dot" w:pos="7371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15962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iv</w:t>
      </w:r>
      <w:proofErr w:type="gramEnd"/>
    </w:p>
    <w:p w:rsidR="00230893" w:rsidRDefault="00230893" w:rsidP="00230893">
      <w:pPr>
        <w:tabs>
          <w:tab w:val="center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15962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</w:t>
      </w:r>
    </w:p>
    <w:p w:rsidR="00230893" w:rsidRPr="00415962" w:rsidRDefault="00230893" w:rsidP="00230893">
      <w:pPr>
        <w:tabs>
          <w:tab w:val="center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vi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230893" w:rsidRPr="00415962" w:rsidRDefault="00230893" w:rsidP="00230893">
      <w:pPr>
        <w:tabs>
          <w:tab w:val="center" w:leader="dot" w:pos="7371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15962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ix </w:t>
      </w:r>
    </w:p>
    <w:p w:rsidR="00230893" w:rsidRDefault="00230893" w:rsidP="00230893">
      <w:pPr>
        <w:tabs>
          <w:tab w:val="center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15962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xiii </w:t>
      </w:r>
    </w:p>
    <w:p w:rsidR="00230893" w:rsidRDefault="00230893" w:rsidP="00230893">
      <w:pPr>
        <w:tabs>
          <w:tab w:val="center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15962"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xiv </w:t>
      </w:r>
    </w:p>
    <w:p w:rsidR="00230893" w:rsidRPr="00415962" w:rsidRDefault="00230893" w:rsidP="00230893">
      <w:pPr>
        <w:tabs>
          <w:tab w:val="center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xv </w:t>
      </w:r>
    </w:p>
    <w:p w:rsidR="00230893" w:rsidRPr="001729BB" w:rsidRDefault="00230893" w:rsidP="00230893">
      <w:pPr>
        <w:tabs>
          <w:tab w:val="center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729BB">
        <w:rPr>
          <w:rFonts w:ascii="Times New Roman" w:hAnsi="Times New Roman" w:cs="Times New Roman"/>
          <w:b/>
          <w:sz w:val="24"/>
          <w:szCs w:val="24"/>
          <w:lang w:val="en-ID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1 </w:t>
      </w:r>
    </w:p>
    <w:p w:rsidR="00230893" w:rsidRDefault="00230893" w:rsidP="00230893">
      <w:pPr>
        <w:pStyle w:val="ListParagraph"/>
        <w:numPr>
          <w:ilvl w:val="1"/>
          <w:numId w:val="2"/>
        </w:numPr>
        <w:tabs>
          <w:tab w:val="center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CF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0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CF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230893" w:rsidRDefault="00230893" w:rsidP="00230893">
      <w:pPr>
        <w:pStyle w:val="ListParagraph"/>
        <w:numPr>
          <w:ilvl w:val="1"/>
          <w:numId w:val="2"/>
        </w:numPr>
        <w:tabs>
          <w:tab w:val="center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9B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7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9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30893" w:rsidRPr="008B07C6" w:rsidRDefault="00230893" w:rsidP="00230893">
      <w:pPr>
        <w:pStyle w:val="ListParagraph"/>
        <w:numPr>
          <w:ilvl w:val="1"/>
          <w:numId w:val="2"/>
        </w:numPr>
        <w:tabs>
          <w:tab w:val="left" w:pos="709"/>
          <w:tab w:val="center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30893" w:rsidRDefault="00230893" w:rsidP="00230893">
      <w:pPr>
        <w:pStyle w:val="ListParagraph"/>
        <w:numPr>
          <w:ilvl w:val="1"/>
          <w:numId w:val="2"/>
        </w:numPr>
        <w:tabs>
          <w:tab w:val="center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30893" w:rsidRDefault="00230893" w:rsidP="00230893">
      <w:pPr>
        <w:pStyle w:val="ListParagraph"/>
        <w:numPr>
          <w:ilvl w:val="1"/>
          <w:numId w:val="2"/>
        </w:numPr>
        <w:tabs>
          <w:tab w:val="center" w:leader="dot" w:pos="7371"/>
          <w:tab w:val="left" w:pos="765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9B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7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9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30893" w:rsidRPr="001729BB" w:rsidRDefault="00230893" w:rsidP="00230893">
      <w:pPr>
        <w:pStyle w:val="ListParagraph"/>
        <w:numPr>
          <w:ilvl w:val="1"/>
          <w:numId w:val="2"/>
        </w:numPr>
        <w:tabs>
          <w:tab w:val="center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6</w:t>
      </w:r>
    </w:p>
    <w:p w:rsidR="00230893" w:rsidRPr="008B07C6" w:rsidRDefault="00230893" w:rsidP="00230893">
      <w:pPr>
        <w:pStyle w:val="ListParagraph"/>
        <w:numPr>
          <w:ilvl w:val="1"/>
          <w:numId w:val="3"/>
        </w:numPr>
        <w:tabs>
          <w:tab w:val="center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30893" w:rsidRPr="008B07C6" w:rsidRDefault="00230893" w:rsidP="00230893">
      <w:pPr>
        <w:pStyle w:val="ListParagraph"/>
        <w:numPr>
          <w:ilvl w:val="2"/>
          <w:numId w:val="3"/>
        </w:numPr>
        <w:tabs>
          <w:tab w:val="center" w:leader="dot" w:pos="7371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30893" w:rsidRPr="008B07C6" w:rsidRDefault="00230893" w:rsidP="00230893">
      <w:pPr>
        <w:pStyle w:val="ListParagraph"/>
        <w:numPr>
          <w:ilvl w:val="2"/>
          <w:numId w:val="3"/>
        </w:numPr>
        <w:tabs>
          <w:tab w:val="center" w:leader="dot" w:pos="7371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8B07C6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30893" w:rsidRPr="008B07C6" w:rsidRDefault="00230893" w:rsidP="00230893">
      <w:pPr>
        <w:pStyle w:val="ListParagraph"/>
        <w:numPr>
          <w:ilvl w:val="2"/>
          <w:numId w:val="4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30893" w:rsidRPr="008B07C6" w:rsidRDefault="00230893" w:rsidP="00230893">
      <w:pPr>
        <w:pStyle w:val="ListParagraph"/>
        <w:numPr>
          <w:ilvl w:val="1"/>
          <w:numId w:val="4"/>
        </w:numPr>
        <w:tabs>
          <w:tab w:val="left" w:pos="567"/>
          <w:tab w:val="center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30893" w:rsidRPr="008B07C6" w:rsidRDefault="00230893" w:rsidP="00230893">
      <w:pPr>
        <w:pStyle w:val="ListParagraph"/>
        <w:numPr>
          <w:ilvl w:val="1"/>
          <w:numId w:val="4"/>
        </w:numPr>
        <w:tabs>
          <w:tab w:val="left" w:pos="567"/>
          <w:tab w:val="center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left" w:pos="567"/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30893" w:rsidRPr="008B07C6" w:rsidRDefault="00230893" w:rsidP="00230893">
      <w:pPr>
        <w:pStyle w:val="ListParagraph"/>
        <w:numPr>
          <w:ilvl w:val="1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C6">
        <w:rPr>
          <w:rFonts w:ascii="Times New Roman" w:hAnsi="Times New Roman" w:cs="Times New Roman"/>
          <w:sz w:val="24"/>
          <w:szCs w:val="24"/>
        </w:rPr>
        <w:t>Alkaloid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C6">
        <w:rPr>
          <w:rFonts w:ascii="Times New Roman" w:hAnsi="Times New Roman" w:cs="Times New Roman"/>
          <w:sz w:val="24"/>
          <w:szCs w:val="24"/>
        </w:rPr>
        <w:lastRenderedPageBreak/>
        <w:t>Steroid/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230893" w:rsidRPr="008B07C6" w:rsidRDefault="00230893" w:rsidP="00230893">
      <w:pPr>
        <w:pStyle w:val="ListParagraph"/>
        <w:numPr>
          <w:ilvl w:val="1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30893" w:rsidRPr="008B07C6" w:rsidRDefault="00230893" w:rsidP="00230893">
      <w:pPr>
        <w:pStyle w:val="ListParagraph"/>
        <w:numPr>
          <w:ilvl w:val="1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30893" w:rsidRPr="008B07C6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30893" w:rsidRPr="00B97071" w:rsidRDefault="00230893" w:rsidP="00230893">
      <w:pPr>
        <w:pStyle w:val="ListParagraph"/>
        <w:numPr>
          <w:ilvl w:val="2"/>
          <w:numId w:val="7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30893" w:rsidRPr="008B07C6" w:rsidRDefault="00230893" w:rsidP="00230893">
      <w:pPr>
        <w:pStyle w:val="ListParagraph"/>
        <w:numPr>
          <w:ilvl w:val="2"/>
          <w:numId w:val="8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30893" w:rsidRPr="008B07C6" w:rsidRDefault="00230893" w:rsidP="00230893">
      <w:pPr>
        <w:pStyle w:val="ListParagraph"/>
        <w:numPr>
          <w:ilvl w:val="1"/>
          <w:numId w:val="8"/>
        </w:numPr>
        <w:tabs>
          <w:tab w:val="left" w:pos="7230"/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30893" w:rsidRPr="00D5338C" w:rsidRDefault="00230893" w:rsidP="00230893">
      <w:pPr>
        <w:pStyle w:val="ListParagraph"/>
        <w:numPr>
          <w:ilvl w:val="2"/>
          <w:numId w:val="9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3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 (1,1 difenil-2-pikrilhidrazil)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30893" w:rsidRDefault="00230893" w:rsidP="00230893">
      <w:pPr>
        <w:pStyle w:val="ListParagraph"/>
        <w:numPr>
          <w:ilvl w:val="2"/>
          <w:numId w:val="9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IC</w:t>
      </w:r>
      <w:r w:rsidRPr="008B07C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30893" w:rsidRPr="00D5338C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Pr="00D533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D5338C">
        <w:rPr>
          <w:rFonts w:ascii="Times New Roman" w:hAnsi="Times New Roman" w:cs="Times New Roman"/>
          <w:sz w:val="24"/>
          <w:szCs w:val="24"/>
          <w:lang w:val="en-ID"/>
        </w:rPr>
        <w:t>2.8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533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Spektrofotometer</w:t>
      </w:r>
      <w:proofErr w:type="spellEnd"/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UV-Vis</w:t>
      </w:r>
      <w:r>
        <w:rPr>
          <w:rFonts w:ascii="Times New Roman" w:eastAsia="Cambria" w:hAnsi="Times New Roman" w:cs="Times New Roman"/>
          <w:sz w:val="24"/>
          <w:szCs w:val="24"/>
        </w:rPr>
        <w:tab/>
        <w:t>30</w:t>
      </w: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33</w:t>
      </w:r>
    </w:p>
    <w:p w:rsidR="00230893" w:rsidRPr="008B07C6" w:rsidRDefault="00230893" w:rsidP="00230893">
      <w:pPr>
        <w:pStyle w:val="ListParagraph"/>
        <w:numPr>
          <w:ilvl w:val="1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30893" w:rsidRPr="008B07C6" w:rsidRDefault="00230893" w:rsidP="00230893">
      <w:pPr>
        <w:pStyle w:val="ListParagraph"/>
        <w:numPr>
          <w:ilvl w:val="1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proofErr w:type="gramStart"/>
      <w:r w:rsidRPr="008B07C6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30893" w:rsidRPr="008B07C6" w:rsidRDefault="00230893" w:rsidP="00230893">
      <w:pPr>
        <w:pStyle w:val="ListParagraph"/>
        <w:numPr>
          <w:ilvl w:val="1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30893" w:rsidRPr="008B07C6" w:rsidRDefault="00230893" w:rsidP="00230893">
      <w:pPr>
        <w:pStyle w:val="ListParagraph"/>
        <w:numPr>
          <w:ilvl w:val="1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30893" w:rsidRPr="008B07C6" w:rsidRDefault="00230893" w:rsidP="00230893">
      <w:pPr>
        <w:pStyle w:val="ListParagraph"/>
        <w:numPr>
          <w:ilvl w:val="1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93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30893" w:rsidRPr="008B07C6" w:rsidRDefault="00230893" w:rsidP="00230893">
      <w:pPr>
        <w:pStyle w:val="ListParagraph"/>
        <w:numPr>
          <w:ilvl w:val="1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30893" w:rsidRPr="008B07C6" w:rsidRDefault="00230893" w:rsidP="00230893">
      <w:pPr>
        <w:pStyle w:val="ListParagraph"/>
        <w:numPr>
          <w:ilvl w:val="1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lastRenderedPageBreak/>
        <w:t>Penetapan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left" w:pos="7230"/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Kadar Air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Kadar Abu Total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Kadar Abu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30893" w:rsidRPr="008B07C6" w:rsidRDefault="00230893" w:rsidP="00230893">
      <w:pPr>
        <w:pStyle w:val="ListParagraph"/>
        <w:numPr>
          <w:ilvl w:val="1"/>
          <w:numId w:val="5"/>
        </w:numPr>
        <w:tabs>
          <w:tab w:val="center" w:leader="dot" w:pos="7371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Alkaloid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30893" w:rsidRDefault="00230893" w:rsidP="00230893">
      <w:pPr>
        <w:pStyle w:val="ListParagraph"/>
        <w:numPr>
          <w:ilvl w:val="1"/>
          <w:numId w:val="5"/>
        </w:numPr>
        <w:tabs>
          <w:tab w:val="left" w:pos="7230"/>
          <w:tab w:val="center" w:leader="dot" w:pos="7371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Spektrofometri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230893" w:rsidRPr="008B07C6" w:rsidRDefault="00230893" w:rsidP="00230893">
      <w:pPr>
        <w:pStyle w:val="ListParagraph"/>
        <w:tabs>
          <w:tab w:val="left" w:pos="7230"/>
          <w:tab w:val="center" w:leader="dot" w:pos="7371"/>
        </w:tabs>
        <w:spacing w:before="24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B07C6">
        <w:rPr>
          <w:rFonts w:ascii="Times New Roman" w:hAnsi="Times New Roman" w:cs="Times New Roman"/>
          <w:sz w:val="24"/>
          <w:szCs w:val="24"/>
        </w:rPr>
        <w:t>UV-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Visibel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DPPH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Baku DPPH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DPPH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r w:rsidRPr="008B07C6">
        <w:rPr>
          <w:rFonts w:ascii="Times New Roman" w:hAnsi="Times New Roman" w:cs="Times New Roman"/>
          <w:i/>
          <w:sz w:val="24"/>
          <w:szCs w:val="24"/>
        </w:rPr>
        <w:t>Operating Time</w:t>
      </w:r>
      <w:r w:rsidRPr="008B07C6">
        <w:rPr>
          <w:rFonts w:ascii="Times New Roman" w:hAnsi="Times New Roman" w:cs="Times New Roman"/>
          <w:sz w:val="24"/>
          <w:szCs w:val="24"/>
        </w:rPr>
        <w:t xml:space="preserve"> DPPH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DPPH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Suji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30893" w:rsidRPr="008B07C6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Peredaman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(%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30893" w:rsidRDefault="00230893" w:rsidP="00230893">
      <w:pPr>
        <w:pStyle w:val="ListParagraph"/>
        <w:numPr>
          <w:ilvl w:val="2"/>
          <w:numId w:val="5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IC</w:t>
      </w:r>
      <w:r w:rsidRPr="008B07C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30893" w:rsidRPr="00275DE3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75DE3">
        <w:rPr>
          <w:rFonts w:ascii="Times New Roman" w:hAnsi="Times New Roman" w:cs="Times New Roman"/>
          <w:b/>
          <w:sz w:val="24"/>
          <w:szCs w:val="24"/>
          <w:lang w:val="en-ID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44</w:t>
      </w: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4.1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30893" w:rsidRPr="008B07C6" w:rsidRDefault="00230893" w:rsidP="00230893">
      <w:pPr>
        <w:pStyle w:val="ListParagraph"/>
        <w:numPr>
          <w:ilvl w:val="1"/>
          <w:numId w:val="6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93" w:rsidRPr="008B07C6" w:rsidRDefault="00230893" w:rsidP="00230893">
      <w:pPr>
        <w:pStyle w:val="ListParagraph"/>
        <w:numPr>
          <w:ilvl w:val="1"/>
          <w:numId w:val="6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30893" w:rsidRPr="008B07C6" w:rsidRDefault="00230893" w:rsidP="00230893">
      <w:pPr>
        <w:pStyle w:val="ListParagraph"/>
        <w:numPr>
          <w:ilvl w:val="1"/>
          <w:numId w:val="6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30893" w:rsidRPr="008B07C6" w:rsidRDefault="00230893" w:rsidP="00230893">
      <w:pPr>
        <w:pStyle w:val="ListParagraph"/>
        <w:numPr>
          <w:ilvl w:val="1"/>
          <w:numId w:val="6"/>
        </w:numPr>
        <w:tabs>
          <w:tab w:val="left" w:pos="7230"/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Suji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DPPH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30893" w:rsidRPr="008B07C6" w:rsidRDefault="00230893" w:rsidP="00230893">
      <w:pPr>
        <w:pStyle w:val="ListParagraph"/>
        <w:numPr>
          <w:ilvl w:val="1"/>
          <w:numId w:val="6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30893" w:rsidRPr="008B07C6" w:rsidRDefault="00230893" w:rsidP="00230893">
      <w:pPr>
        <w:pStyle w:val="ListParagraph"/>
        <w:numPr>
          <w:ilvl w:val="1"/>
          <w:numId w:val="6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r w:rsidRPr="008B07C6">
        <w:rPr>
          <w:rFonts w:ascii="Times New Roman" w:hAnsi="Times New Roman" w:cs="Times New Roman"/>
          <w:i/>
          <w:sz w:val="24"/>
          <w:szCs w:val="24"/>
        </w:rPr>
        <w:t>Operating Time</w:t>
      </w:r>
      <w:r w:rsidRPr="001211E6">
        <w:rPr>
          <w:rFonts w:ascii="Times New Roman" w:hAnsi="Times New Roman" w:cs="Times New Roman"/>
          <w:sz w:val="24"/>
          <w:szCs w:val="24"/>
        </w:rPr>
        <w:tab/>
        <w:t>49</w:t>
      </w:r>
    </w:p>
    <w:p w:rsidR="00230893" w:rsidRPr="008B07C6" w:rsidRDefault="00230893" w:rsidP="00230893">
      <w:pPr>
        <w:pStyle w:val="ListParagraph"/>
        <w:numPr>
          <w:ilvl w:val="1"/>
          <w:numId w:val="6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93" w:rsidRPr="008B07C6" w:rsidRDefault="00230893" w:rsidP="00230893">
      <w:pPr>
        <w:pStyle w:val="ListParagraph"/>
        <w:numPr>
          <w:ilvl w:val="1"/>
          <w:numId w:val="6"/>
        </w:num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IC</w:t>
      </w:r>
      <w:r w:rsidRPr="00F50F78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r w:rsidRPr="008B07C6">
        <w:rPr>
          <w:rFonts w:ascii="Times New Roman" w:hAnsi="Times New Roman" w:cs="Times New Roman"/>
          <w:i/>
          <w:sz w:val="24"/>
          <w:szCs w:val="24"/>
        </w:rPr>
        <w:t>(Inhibitory Concentration)</w:t>
      </w:r>
      <w:r w:rsidRPr="001211E6">
        <w:rPr>
          <w:rFonts w:ascii="Times New Roman" w:hAnsi="Times New Roman" w:cs="Times New Roman"/>
          <w:sz w:val="24"/>
          <w:szCs w:val="24"/>
        </w:rPr>
        <w:tab/>
        <w:t>51</w:t>
      </w: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53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07C6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07C6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07C6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54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07C6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ind w:right="113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proofErr w:type="spellStart"/>
      <w:r w:rsidRPr="008B07C6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8B07C6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2.1</w:t>
      </w:r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IC</w:t>
      </w:r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antioksidan</w:t>
      </w:r>
      <w:proofErr w:type="spellEnd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  <w:t>30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07C6">
        <w:rPr>
          <w:rFonts w:ascii="Times New Roman" w:hAnsi="Times New Roman" w:cs="Times New Roman"/>
          <w:b/>
          <w:sz w:val="24"/>
          <w:szCs w:val="24"/>
        </w:rPr>
        <w:t>4.2</w:t>
      </w:r>
      <w:r w:rsidRPr="008B07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7C6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B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before="240" w:line="360" w:lineRule="auto"/>
        <w:ind w:left="0" w:right="114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eastAsia="Cambria" w:hAnsi="Times New Roman" w:cs="Times New Roman"/>
          <w:b/>
          <w:sz w:val="24"/>
          <w:szCs w:val="24"/>
        </w:rPr>
        <w:t>Tabel</w:t>
      </w:r>
      <w:proofErr w:type="spellEnd"/>
      <w:r w:rsidRPr="008B07C6">
        <w:rPr>
          <w:rFonts w:ascii="Times New Roman" w:eastAsia="Cambria" w:hAnsi="Times New Roman" w:cs="Times New Roman"/>
          <w:b/>
          <w:sz w:val="24"/>
          <w:szCs w:val="24"/>
        </w:rPr>
        <w:t xml:space="preserve"> 4.4</w:t>
      </w:r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Persen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Pemerangkapan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DPPH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oleh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Ekstrak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Daun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ab/>
        <w:t>50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before="240" w:line="360" w:lineRule="auto"/>
        <w:ind w:left="993" w:right="114" w:hanging="993"/>
        <w:rPr>
          <w:rFonts w:ascii="Times New Roman" w:eastAsia="Cambria" w:hAnsi="Times New Roman" w:cs="Times New Roman"/>
          <w:sz w:val="24"/>
          <w:szCs w:val="24"/>
        </w:rPr>
      </w:pPr>
      <w:r w:rsidRPr="008B07C6">
        <w:rPr>
          <w:rFonts w:ascii="Times New Roman" w:eastAsia="Cambria" w:hAnsi="Times New Roman" w:cs="Times New Roman"/>
          <w:b/>
          <w:sz w:val="24"/>
          <w:szCs w:val="24"/>
        </w:rPr>
        <w:t>Table 4.5</w:t>
      </w:r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Persamaan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Regresi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Linier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dan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Hasil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Analisis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IC</w:t>
      </w:r>
      <w:r w:rsidRPr="00275DE3">
        <w:rPr>
          <w:rFonts w:ascii="Times New Roman" w:eastAsia="Cambria" w:hAnsi="Times New Roman" w:cs="Times New Roman"/>
          <w:sz w:val="24"/>
          <w:szCs w:val="24"/>
          <w:vertAlign w:val="subscript"/>
        </w:rPr>
        <w:t>50</w:t>
      </w:r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dari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Ekstrak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Etanol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Daun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suji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ab/>
        <w:t>51</w:t>
      </w:r>
    </w:p>
    <w:p w:rsidR="00230893" w:rsidRPr="008B07C6" w:rsidRDefault="00230893" w:rsidP="00230893">
      <w:pPr>
        <w:pStyle w:val="ListParagraph"/>
        <w:tabs>
          <w:tab w:val="center" w:leader="dot" w:pos="7371"/>
        </w:tabs>
        <w:spacing w:before="240" w:line="360" w:lineRule="auto"/>
        <w:ind w:left="0" w:right="114"/>
        <w:rPr>
          <w:rFonts w:ascii="Times New Roman" w:eastAsia="Cambria" w:hAnsi="Times New Roman" w:cs="Times New Roman"/>
          <w:sz w:val="24"/>
          <w:szCs w:val="24"/>
        </w:rPr>
      </w:pPr>
      <w:r w:rsidRPr="008B07C6">
        <w:rPr>
          <w:rFonts w:ascii="Times New Roman" w:eastAsia="Cambria" w:hAnsi="Times New Roman" w:cs="Times New Roman"/>
          <w:b/>
          <w:sz w:val="24"/>
          <w:szCs w:val="24"/>
        </w:rPr>
        <w:t>Table 4.6</w:t>
      </w:r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Kategori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Nilai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IC</w:t>
      </w:r>
      <w:r w:rsidRPr="006649A9">
        <w:rPr>
          <w:rFonts w:ascii="Times New Roman" w:eastAsia="Cambria" w:hAnsi="Times New Roman" w:cs="Times New Roman"/>
          <w:sz w:val="24"/>
          <w:szCs w:val="24"/>
          <w:vertAlign w:val="subscript"/>
        </w:rPr>
        <w:t>50</w:t>
      </w:r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sebagai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ab/>
        <w:t>52</w:t>
      </w:r>
    </w:p>
    <w:p w:rsidR="00230893" w:rsidRPr="008B07C6" w:rsidRDefault="00230893" w:rsidP="00230893">
      <w:pPr>
        <w:tabs>
          <w:tab w:val="center" w:leader="dot" w:pos="7371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Pr="008B07C6" w:rsidRDefault="00230893" w:rsidP="00230893">
      <w:pPr>
        <w:tabs>
          <w:tab w:val="center" w:leader="dot" w:pos="7371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 xml:space="preserve">1.1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2.1</w:t>
      </w: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Tanaman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Pohon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230893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2.2</w:t>
      </w: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Kimia Alkaloid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2.3</w:t>
      </w: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2.4</w:t>
      </w: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15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2.5</w:t>
      </w: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16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2.6</w:t>
      </w: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Kimia Steroid/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:rsidR="00230893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8B07C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2.7</w:t>
      </w:r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DPPH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B07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B07C6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8583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2.8 </w:t>
      </w:r>
      <w:r w:rsidRPr="00F8583B">
        <w:rPr>
          <w:rFonts w:ascii="Times New Roman" w:hAnsi="Times New Roman" w:cs="Times New Roman"/>
          <w:sz w:val="24"/>
          <w:szCs w:val="24"/>
        </w:rPr>
        <w:t xml:space="preserve"> Diagram</w:t>
      </w:r>
      <w:proofErr w:type="gramEnd"/>
      <w:r w:rsidRPr="00F85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83B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Pr="00F8583B"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ind w:left="2880" w:hanging="288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eastAsia="Cambria" w:hAnsi="Times New Roman" w:cs="Times New Roman"/>
          <w:b/>
          <w:sz w:val="24"/>
          <w:szCs w:val="24"/>
        </w:rPr>
        <w:t>Gambar</w:t>
      </w:r>
      <w:proofErr w:type="spellEnd"/>
      <w:r w:rsidRPr="008B07C6">
        <w:rPr>
          <w:rFonts w:ascii="Times New Roman" w:eastAsia="Cambria" w:hAnsi="Times New Roman" w:cs="Times New Roman"/>
          <w:b/>
          <w:sz w:val="24"/>
          <w:szCs w:val="24"/>
        </w:rPr>
        <w:t xml:space="preserve"> 4.1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Kurva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serapan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larutan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DPPH (40µg/ml)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secara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spektrofotometri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UV- 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ind w:firstLine="1276"/>
        <w:rPr>
          <w:rFonts w:ascii="Times New Roman" w:eastAsia="Cambria" w:hAnsi="Times New Roman" w:cs="Times New Roman"/>
          <w:sz w:val="24"/>
          <w:szCs w:val="24"/>
        </w:rPr>
      </w:pPr>
      <w:r w:rsidRPr="008B07C6">
        <w:rPr>
          <w:rFonts w:ascii="Times New Roman" w:eastAsia="Cambria" w:hAnsi="Times New Roman" w:cs="Times New Roman"/>
          <w:sz w:val="24"/>
          <w:szCs w:val="24"/>
        </w:rPr>
        <w:t>Visible</w:t>
      </w:r>
      <w:r>
        <w:rPr>
          <w:rFonts w:ascii="Times New Roman" w:eastAsia="Cambria" w:hAnsi="Times New Roman" w:cs="Times New Roman"/>
          <w:sz w:val="24"/>
          <w:szCs w:val="24"/>
        </w:rPr>
        <w:tab/>
        <w:t>48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eastAsia="Cambria" w:hAnsi="Times New Roman" w:cs="Times New Roman"/>
          <w:b/>
          <w:sz w:val="24"/>
          <w:szCs w:val="24"/>
        </w:rPr>
        <w:t>Gambar</w:t>
      </w:r>
      <w:proofErr w:type="spellEnd"/>
      <w:r w:rsidRPr="008B07C6">
        <w:rPr>
          <w:rFonts w:ascii="Times New Roman" w:eastAsia="Cambria" w:hAnsi="Times New Roman" w:cs="Times New Roman"/>
          <w:b/>
          <w:sz w:val="24"/>
          <w:szCs w:val="24"/>
        </w:rPr>
        <w:t xml:space="preserve"> 4.2</w:t>
      </w:r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Grafik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Operating Time DPPH</w:t>
      </w:r>
      <w:r>
        <w:rPr>
          <w:rFonts w:ascii="Times New Roman" w:eastAsia="Cambria" w:hAnsi="Times New Roman" w:cs="Times New Roman"/>
          <w:sz w:val="24"/>
          <w:szCs w:val="24"/>
        </w:rPr>
        <w:tab/>
        <w:t>49</w:t>
      </w:r>
    </w:p>
    <w:p w:rsidR="00230893" w:rsidRPr="008B07C6" w:rsidRDefault="00230893" w:rsidP="00230893">
      <w:pPr>
        <w:tabs>
          <w:tab w:val="center" w:leader="dot" w:pos="7371"/>
        </w:tabs>
        <w:spacing w:line="240" w:lineRule="auto"/>
        <w:ind w:left="2880" w:hanging="288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8B07C6">
        <w:rPr>
          <w:rFonts w:ascii="Times New Roman" w:eastAsia="Cambria" w:hAnsi="Times New Roman" w:cs="Times New Roman"/>
          <w:b/>
          <w:sz w:val="24"/>
          <w:szCs w:val="24"/>
        </w:rPr>
        <w:t>Gambar</w:t>
      </w:r>
      <w:proofErr w:type="spellEnd"/>
      <w:r w:rsidRPr="008B07C6">
        <w:rPr>
          <w:rFonts w:ascii="Times New Roman" w:eastAsia="Cambria" w:hAnsi="Times New Roman" w:cs="Times New Roman"/>
          <w:b/>
          <w:sz w:val="24"/>
          <w:szCs w:val="24"/>
        </w:rPr>
        <w:t xml:space="preserve"> 4.3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Hubungan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antara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konsentrasi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dengan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persen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pemerangkapan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pada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30893" w:rsidRDefault="00230893" w:rsidP="00230893">
      <w:pPr>
        <w:tabs>
          <w:tab w:val="center" w:leader="dot" w:pos="7371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</w:t>
      </w:r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7C6">
        <w:rPr>
          <w:rFonts w:ascii="Times New Roman" w:eastAsia="Cambria" w:hAnsi="Times New Roman" w:cs="Times New Roman"/>
          <w:sz w:val="24"/>
          <w:szCs w:val="24"/>
        </w:rPr>
        <w:t>ekstrak</w:t>
      </w:r>
      <w:proofErr w:type="spellEnd"/>
      <w:proofErr w:type="gram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etanol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dauh</w:t>
      </w:r>
      <w:proofErr w:type="spellEnd"/>
      <w:r w:rsidRPr="008B07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8B07C6">
        <w:rPr>
          <w:rFonts w:ascii="Times New Roman" w:eastAsia="Cambria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ab/>
        <w:t>50</w:t>
      </w: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30893" w:rsidRDefault="00230893" w:rsidP="00230893">
      <w:pPr>
        <w:tabs>
          <w:tab w:val="center" w:leader="dot" w:pos="7371"/>
        </w:tabs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30893" w:rsidRDefault="00230893" w:rsidP="00230893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LAMPIRAN</w:t>
      </w:r>
      <w:proofErr w:type="gramEnd"/>
    </w:p>
    <w:p w:rsidR="00230893" w:rsidRDefault="00230893" w:rsidP="0023089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Default="00230893" w:rsidP="0023089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893" w:rsidRPr="00492C7C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>1.</w:t>
      </w:r>
      <w:proofErr w:type="gramEnd"/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tanaman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suji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(</w:t>
      </w:r>
      <w:r w:rsidRPr="001C4CE0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Dracaena </w:t>
      </w:r>
      <w:proofErr w:type="spellStart"/>
      <w:r w:rsidRPr="001C4CE0">
        <w:rPr>
          <w:rFonts w:ascii="Times New Roman" w:hAnsi="Times New Roman" w:cs="Times New Roman"/>
          <w:i/>
          <w:sz w:val="24"/>
          <w:szCs w:val="24"/>
          <w:lang w:val="en-ID"/>
        </w:rPr>
        <w:t>angustifolia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.58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230893" w:rsidRPr="001C4CE0" w:rsidRDefault="00230893" w:rsidP="00230893">
      <w:pPr>
        <w:tabs>
          <w:tab w:val="center" w:leader="dot" w:pos="7371"/>
        </w:tabs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>2.</w:t>
      </w:r>
      <w:proofErr w:type="gramEnd"/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laboratorium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majelis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ulama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gramStart"/>
      <w:r w:rsidRPr="001C4CE0">
        <w:rPr>
          <w:rFonts w:ascii="Times New Roman" w:hAnsi="Times New Roman" w:cs="Times New Roman"/>
          <w:sz w:val="24"/>
          <w:szCs w:val="24"/>
          <w:lang w:val="en-ID"/>
        </w:rPr>
        <w:t>( MUI</w:t>
      </w:r>
      <w:proofErr w:type="gram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)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kota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medan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230893" w:rsidRPr="001C4CE0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CE0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3. </w:t>
      </w:r>
      <w:r w:rsidRPr="001C4CE0">
        <w:rPr>
          <w:rFonts w:ascii="Times New Roman" w:hAnsi="Times New Roman" w:cs="Times New Roman"/>
          <w:sz w:val="24"/>
          <w:szCs w:val="24"/>
          <w:lang w:val="id-ID"/>
        </w:rPr>
        <w:t xml:space="preserve">Skema Ekstrak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30893" w:rsidRPr="001C4CE0" w:rsidRDefault="00230893" w:rsidP="00230893">
      <w:pPr>
        <w:tabs>
          <w:tab w:val="center" w:leader="dot" w:pos="7371"/>
        </w:tabs>
        <w:spacing w:line="240" w:lineRule="auto"/>
        <w:ind w:left="1440" w:right="12" w:hanging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</w:rPr>
        <w:t>4.</w:t>
      </w:r>
      <w:proofErr w:type="gramEnd"/>
      <w:r w:rsidRPr="001C4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DPPH 0</w:t>
      </w:r>
      <w:proofErr w:type="gramStart"/>
      <w:r w:rsidRPr="001C4CE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C4CE0">
        <w:rPr>
          <w:rFonts w:ascii="Times New Roman" w:hAnsi="Times New Roman" w:cs="Times New Roman"/>
          <w:sz w:val="24"/>
          <w:szCs w:val="24"/>
        </w:rPr>
        <w:t xml:space="preserve"> ml ,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Maksimum,dan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230893" w:rsidRPr="001C4CE0" w:rsidRDefault="00230893" w:rsidP="00230893">
      <w:pPr>
        <w:tabs>
          <w:tab w:val="center" w:leader="dot" w:pos="7371"/>
        </w:tabs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Lampiran </w:t>
      </w:r>
      <w:r w:rsidRPr="001C4CE0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 </w:t>
      </w:r>
      <w:proofErr w:type="spellStart"/>
      <w:proofErr w:type="gramStart"/>
      <w:r w:rsidRPr="001C4CE0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Akti</w:t>
      </w:r>
      <w:r>
        <w:rPr>
          <w:rFonts w:ascii="Times New Roman" w:hAnsi="Times New Roman" w:cs="Times New Roman"/>
          <w:sz w:val="24"/>
          <w:szCs w:val="24"/>
        </w:rPr>
        <w:t>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1C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30893" w:rsidRPr="00492C7C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>7.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Spektrofotometer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UV-Visible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i/>
          <w:sz w:val="24"/>
          <w:szCs w:val="24"/>
          <w:lang w:val="en-ID"/>
        </w:rPr>
        <w:t>Rotary Evaporator</w:t>
      </w:r>
      <w:r w:rsidRPr="00FC2BFF">
        <w:rPr>
          <w:rFonts w:ascii="Times New Roman" w:hAnsi="Times New Roman" w:cs="Times New Roman"/>
          <w:sz w:val="24"/>
          <w:szCs w:val="24"/>
          <w:lang w:val="en-ID"/>
        </w:rPr>
        <w:tab/>
        <w:t>64</w:t>
      </w:r>
    </w:p>
    <w:p w:rsidR="00230893" w:rsidRPr="001C4CE0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>8.</w:t>
      </w:r>
      <w:proofErr w:type="gram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Suji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65</w:t>
      </w:r>
    </w:p>
    <w:p w:rsidR="00230893" w:rsidRDefault="00230893" w:rsidP="00230893">
      <w:pPr>
        <w:tabs>
          <w:tab w:val="center" w:leader="dot" w:pos="7371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>9.</w:t>
      </w:r>
      <w:proofErr w:type="gramEnd"/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Fitokim</w:t>
      </w:r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</w:p>
    <w:p w:rsidR="00230893" w:rsidRPr="001C4CE0" w:rsidRDefault="00230893" w:rsidP="00230893">
      <w:pPr>
        <w:tabs>
          <w:tab w:val="center" w:leader="dot" w:pos="7371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66</w:t>
      </w:r>
    </w:p>
    <w:p w:rsidR="00230893" w:rsidRPr="001C4CE0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>10.</w:t>
      </w:r>
      <w:proofErr w:type="gramEnd"/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1C4CE0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proofErr w:type="gram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69</w:t>
      </w:r>
    </w:p>
    <w:p w:rsidR="00230893" w:rsidRPr="001C4CE0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>11.</w:t>
      </w:r>
      <w:proofErr w:type="gram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antiosidan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71</w:t>
      </w:r>
    </w:p>
    <w:p w:rsidR="00230893" w:rsidRPr="00EB6620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14. </w:t>
      </w:r>
      <w:r w:rsidRPr="001C4CE0">
        <w:rPr>
          <w:rFonts w:ascii="Times New Roman" w:hAnsi="Times New Roman" w:cs="Times New Roman"/>
          <w:sz w:val="24"/>
          <w:szCs w:val="24"/>
          <w:lang w:val="id-ID"/>
        </w:rPr>
        <w:t>Perhitungan Rendemen Simplisia dan Rendemen Ekstrak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72</w:t>
      </w:r>
    </w:p>
    <w:p w:rsidR="00230893" w:rsidRPr="001C4CE0" w:rsidRDefault="00230893" w:rsidP="00230893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>15.</w:t>
      </w:r>
      <w:proofErr w:type="gramEnd"/>
      <w:r w:rsidRPr="001C4C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1C4CE0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proofErr w:type="gramEnd"/>
      <w:r w:rsidRPr="001C4CE0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1C4CE0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73</w:t>
      </w:r>
    </w:p>
    <w:p w:rsidR="00230893" w:rsidRPr="001C4CE0" w:rsidRDefault="00230893" w:rsidP="00230893">
      <w:pPr>
        <w:tabs>
          <w:tab w:val="left" w:pos="-3870"/>
          <w:tab w:val="center" w:leader="dot" w:pos="7371"/>
          <w:tab w:val="left" w:pos="1278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1C4CE0">
        <w:rPr>
          <w:rFonts w:ascii="Times New Roman" w:eastAsiaTheme="minorEastAsia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1C4CE0">
        <w:rPr>
          <w:rFonts w:ascii="Times New Roman" w:eastAsiaTheme="minorEastAsia" w:hAnsi="Times New Roman" w:cs="Times New Roman"/>
          <w:b/>
          <w:sz w:val="24"/>
          <w:szCs w:val="24"/>
          <w:lang w:val="en-ID"/>
        </w:rPr>
        <w:t xml:space="preserve"> 16.</w:t>
      </w:r>
      <w:proofErr w:type="gramEnd"/>
      <w:r w:rsidRPr="001C4CE0">
        <w:rPr>
          <w:rFonts w:ascii="Times New Roman" w:eastAsiaTheme="minorEastAsia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C4CE0">
        <w:rPr>
          <w:rFonts w:ascii="Times New Roman" w:eastAsiaTheme="minorEastAsia" w:hAnsi="Times New Roman" w:cs="Times New Roman"/>
          <w:sz w:val="24"/>
          <w:szCs w:val="24"/>
          <w:lang w:val="en-ID"/>
        </w:rPr>
        <w:t>Perhitungan</w:t>
      </w:r>
      <w:proofErr w:type="spellEnd"/>
      <w:r w:rsidRPr="001C4CE0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DPPH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>76</w:t>
      </w:r>
    </w:p>
    <w:p w:rsidR="00230893" w:rsidRDefault="00230893" w:rsidP="00230893">
      <w:pPr>
        <w:tabs>
          <w:tab w:val="left" w:pos="2206"/>
          <w:tab w:val="center" w:leader="dot" w:pos="7371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C4CE0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CE0">
        <w:rPr>
          <w:rFonts w:ascii="Times New Roman" w:hAnsi="Times New Roman" w:cs="Times New Roman"/>
          <w:b/>
          <w:sz w:val="24"/>
          <w:szCs w:val="24"/>
        </w:rPr>
        <w:t>17.</w:t>
      </w:r>
      <w:proofErr w:type="gramEnd"/>
      <w:r w:rsidRPr="001C4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Pemerangkapan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77</w:t>
      </w:r>
    </w:p>
    <w:p w:rsidR="00230893" w:rsidRPr="001C4CE0" w:rsidRDefault="00230893" w:rsidP="002308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3CFE" w:rsidRPr="00230893" w:rsidRDefault="00723CFE" w:rsidP="00230893"/>
    <w:sectPr w:rsidR="00723CFE" w:rsidRPr="00230893" w:rsidSect="00E4117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874"/>
    <w:multiLevelType w:val="multilevel"/>
    <w:tmpl w:val="3FFE7A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20D84478"/>
    <w:multiLevelType w:val="multilevel"/>
    <w:tmpl w:val="F33CE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>
    <w:nsid w:val="26500959"/>
    <w:multiLevelType w:val="multilevel"/>
    <w:tmpl w:val="13F02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D33170"/>
    <w:multiLevelType w:val="multilevel"/>
    <w:tmpl w:val="C6DEE3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>
    <w:nsid w:val="44A9496F"/>
    <w:multiLevelType w:val="multilevel"/>
    <w:tmpl w:val="DD709A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51BB467D"/>
    <w:multiLevelType w:val="multilevel"/>
    <w:tmpl w:val="D6F07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5F45BC"/>
    <w:multiLevelType w:val="hybridMultilevel"/>
    <w:tmpl w:val="9AE00CBA"/>
    <w:lvl w:ilvl="0" w:tplc="ADD2C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2026A2"/>
    <w:multiLevelType w:val="multilevel"/>
    <w:tmpl w:val="B1A6CA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6F223614"/>
    <w:multiLevelType w:val="multilevel"/>
    <w:tmpl w:val="D9D8C7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17B"/>
    <w:rsid w:val="000B6823"/>
    <w:rsid w:val="000F1B70"/>
    <w:rsid w:val="002078AB"/>
    <w:rsid w:val="00230893"/>
    <w:rsid w:val="00723CFE"/>
    <w:rsid w:val="00996797"/>
    <w:rsid w:val="00E4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93"/>
  </w:style>
  <w:style w:type="paragraph" w:styleId="Heading1">
    <w:name w:val="heading 1"/>
    <w:basedOn w:val="Normal"/>
    <w:next w:val="Normal"/>
    <w:link w:val="Heading1Char"/>
    <w:uiPriority w:val="9"/>
    <w:qFormat/>
    <w:rsid w:val="00230893"/>
    <w:p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797"/>
    <w:pPr>
      <w:spacing w:after="160" w:line="259" w:lineRule="auto"/>
      <w:ind w:left="720"/>
      <w:contextualSpacing/>
    </w:pPr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230893"/>
    <w:rPr>
      <w:rFonts w:ascii="Times New Roman" w:hAnsi="Times New Roman" w:cs="Times New Roman"/>
      <w:b/>
      <w:sz w:val="24"/>
      <w:szCs w:val="24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2023-06-13T04:06:00Z</dcterms:created>
  <dcterms:modified xsi:type="dcterms:W3CDTF">2023-06-13T04:06:00Z</dcterms:modified>
</cp:coreProperties>
</file>