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54" w:rsidRDefault="00C75754" w:rsidP="00C757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BSTRAK</w:t>
      </w:r>
    </w:p>
    <w:p w:rsidR="00C75754" w:rsidRDefault="00C75754" w:rsidP="00C7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EVALUASI BERBASIS MEDIA INTERAKTIF </w:t>
      </w:r>
      <w:r>
        <w:rPr>
          <w:rFonts w:ascii="Times New Roman" w:hAnsi="Times New Roman" w:cs="Times New Roman"/>
          <w:b/>
          <w:i/>
          <w:sz w:val="24"/>
          <w:szCs w:val="24"/>
        </w:rPr>
        <w:t>WORDWALL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TEMATIK TEMA PEDULI TERHADAP MAKHLUK HIDUP </w:t>
      </w:r>
    </w:p>
    <w:p w:rsidR="00C75754" w:rsidRDefault="00C75754" w:rsidP="00C7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DI KELAS IV SDN 106815 MARINDAL I</w:t>
      </w:r>
    </w:p>
    <w:p w:rsidR="00C75754" w:rsidRDefault="00C75754" w:rsidP="00C7575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US"/>
        </w:rPr>
      </w:pPr>
    </w:p>
    <w:p w:rsidR="00C75754" w:rsidRDefault="00C75754" w:rsidP="00C7575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  <w:lang w:val="en-US"/>
        </w:rPr>
      </w:pPr>
    </w:p>
    <w:p w:rsidR="00C75754" w:rsidRDefault="00C75754" w:rsidP="00C7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THANIA SHAPUTRI TENO</w:t>
      </w:r>
    </w:p>
    <w:p w:rsidR="00C75754" w:rsidRDefault="00C75754" w:rsidP="00C7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zh-CN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>.181434102</w:t>
      </w:r>
    </w:p>
    <w:p w:rsidR="00C75754" w:rsidRDefault="00C75754" w:rsidP="00C75754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:rsidR="00C75754" w:rsidRDefault="00C75754" w:rsidP="00C75754">
      <w:pPr>
        <w:spacing w:after="0" w:line="240" w:lineRule="auto"/>
        <w:jc w:val="both"/>
        <w:rPr>
          <w:rFonts w:ascii="Cambria" w:eastAsiaTheme="minorHAnsi" w:hAnsi="Cambria"/>
          <w:bCs/>
          <w:iCs/>
          <w:lang w:val="en-US" w:eastAsia="en-US"/>
        </w:rPr>
      </w:pPr>
      <w:proofErr w:type="spellStart"/>
      <w:proofErr w:type="gramStart"/>
      <w:r>
        <w:rPr>
          <w:rFonts w:ascii="Cambria" w:eastAsiaTheme="minorHAnsi" w:hAnsi="Cambria"/>
          <w:bCs/>
          <w:iCs/>
          <w:lang w:val="en-US" w:eastAsia="en-US"/>
        </w:rPr>
        <w:t>Penelitian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ini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bertujuan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untuk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mengembangkan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evaluasi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berbasis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media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interaktif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/>
          <w:iCs/>
          <w:lang w:val="en-US" w:eastAsia="en-US"/>
        </w:rPr>
        <w:t>wordwall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pada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mata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pelajaran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tematik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tema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peduli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terhadap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mahluk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hidup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di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kelas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IV.</w:t>
      </w:r>
      <w:proofErr w:type="gram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proofErr w:type="gramStart"/>
      <w:r>
        <w:rPr>
          <w:rFonts w:ascii="Cambria" w:eastAsiaTheme="minorHAnsi" w:hAnsi="Cambria"/>
          <w:bCs/>
          <w:iCs/>
          <w:lang w:val="en-US" w:eastAsia="en-US"/>
        </w:rPr>
        <w:t>Penelitian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ini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merupakan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jenis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penelitian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r>
        <w:rPr>
          <w:rFonts w:ascii="Cambria" w:eastAsiaTheme="minorHAnsi" w:hAnsi="Cambria"/>
          <w:bCs/>
          <w:i/>
          <w:iCs/>
          <w:lang w:val="en-US" w:eastAsia="en-US"/>
        </w:rPr>
        <w:t xml:space="preserve">(Research and Development)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menggunakan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prosedur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ADDIE yang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terdiri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dari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5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tahap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yaitu</w:t>
      </w:r>
      <w:proofErr w:type="spellEnd"/>
      <w:r>
        <w:rPr>
          <w:rFonts w:ascii="Cambria" w:eastAsiaTheme="minorHAnsi" w:hAnsi="Cambria"/>
          <w:bCs/>
          <w:i/>
          <w:iCs/>
          <w:lang w:val="en-US" w:eastAsia="en-US"/>
        </w:rPr>
        <w:t>.</w:t>
      </w:r>
      <w:proofErr w:type="gramEnd"/>
      <w:r>
        <w:rPr>
          <w:rFonts w:ascii="Cambria" w:eastAsiaTheme="minorHAnsi" w:hAnsi="Cambria"/>
          <w:bCs/>
          <w:i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Analisis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(</w:t>
      </w:r>
      <w:r>
        <w:rPr>
          <w:rFonts w:ascii="Cambria" w:eastAsiaTheme="minorHAnsi" w:hAnsi="Cambria"/>
          <w:bCs/>
          <w:i/>
          <w:iCs/>
          <w:lang w:val="en-US" w:eastAsia="en-US"/>
        </w:rPr>
        <w:t>Analysis</w:t>
      </w:r>
      <w:r>
        <w:rPr>
          <w:rFonts w:ascii="Cambria" w:eastAsiaTheme="minorHAnsi" w:hAnsi="Cambria"/>
          <w:bCs/>
          <w:iCs/>
          <w:lang w:val="en-US" w:eastAsia="en-US"/>
        </w:rPr>
        <w:t xml:space="preserve">),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Perancangan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(</w:t>
      </w:r>
      <w:r>
        <w:rPr>
          <w:rFonts w:ascii="Cambria" w:eastAsiaTheme="minorHAnsi" w:hAnsi="Cambria"/>
          <w:bCs/>
          <w:i/>
          <w:iCs/>
          <w:lang w:val="en-US" w:eastAsia="en-US"/>
        </w:rPr>
        <w:t>Design</w:t>
      </w:r>
      <w:r>
        <w:rPr>
          <w:rFonts w:ascii="Cambria" w:eastAsiaTheme="minorHAnsi" w:hAnsi="Cambria"/>
          <w:bCs/>
          <w:iCs/>
          <w:lang w:val="en-US" w:eastAsia="en-US"/>
        </w:rPr>
        <w:t xml:space="preserve">),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(</w:t>
      </w:r>
      <w:r>
        <w:rPr>
          <w:rFonts w:ascii="Cambria" w:eastAsiaTheme="minorHAnsi" w:hAnsi="Cambria"/>
          <w:bCs/>
          <w:i/>
          <w:iCs/>
          <w:lang w:val="en-US" w:eastAsia="en-US"/>
        </w:rPr>
        <w:t>Development</w:t>
      </w:r>
      <w:r>
        <w:rPr>
          <w:rFonts w:ascii="Cambria" w:eastAsiaTheme="minorHAnsi" w:hAnsi="Cambria"/>
          <w:bCs/>
          <w:iCs/>
          <w:lang w:val="en-US" w:eastAsia="en-US"/>
        </w:rPr>
        <w:t xml:space="preserve">),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Penerapan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(</w:t>
      </w:r>
      <w:r>
        <w:rPr>
          <w:rFonts w:ascii="Cambria" w:eastAsiaTheme="minorHAnsi" w:hAnsi="Cambria"/>
          <w:bCs/>
          <w:i/>
          <w:iCs/>
          <w:lang w:val="en-US" w:eastAsia="en-US"/>
        </w:rPr>
        <w:t>Implementation</w:t>
      </w:r>
      <w:r>
        <w:rPr>
          <w:rFonts w:ascii="Cambria" w:eastAsiaTheme="minorHAnsi" w:hAnsi="Cambria"/>
          <w:bCs/>
          <w:iCs/>
          <w:lang w:val="en-US" w:eastAsia="en-US"/>
        </w:rPr>
        <w:t xml:space="preserve">)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Evaluasi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(</w:t>
      </w:r>
      <w:r>
        <w:rPr>
          <w:rFonts w:ascii="Cambria" w:eastAsiaTheme="minorHAnsi" w:hAnsi="Cambria"/>
          <w:bCs/>
          <w:i/>
          <w:iCs/>
          <w:lang w:val="en-US" w:eastAsia="en-US"/>
        </w:rPr>
        <w:t>Evaluation</w:t>
      </w:r>
      <w:r>
        <w:rPr>
          <w:rFonts w:ascii="Cambria" w:eastAsiaTheme="minorHAnsi" w:hAnsi="Cambria"/>
          <w:bCs/>
          <w:iCs/>
          <w:lang w:val="en-US" w:eastAsia="en-US"/>
        </w:rPr>
        <w:t xml:space="preserve">). </w:t>
      </w:r>
      <w:proofErr w:type="spellStart"/>
      <w:proofErr w:type="gramStart"/>
      <w:r>
        <w:rPr>
          <w:rFonts w:ascii="Cambria" w:eastAsiaTheme="minorHAnsi" w:hAnsi="Cambria"/>
          <w:bCs/>
          <w:iCs/>
          <w:lang w:val="en-US" w:eastAsia="en-US"/>
        </w:rPr>
        <w:t>Pada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ini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prosedur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ADDIE yang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dilakukan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hanya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sampai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pada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tahap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pengembangan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(</w:t>
      </w:r>
      <w:r>
        <w:rPr>
          <w:rFonts w:ascii="Cambria" w:eastAsiaTheme="minorHAnsi" w:hAnsi="Cambria"/>
          <w:bCs/>
          <w:i/>
          <w:iCs/>
          <w:lang w:val="en-US" w:eastAsia="en-US"/>
        </w:rPr>
        <w:t>Development</w:t>
      </w:r>
      <w:r>
        <w:rPr>
          <w:rFonts w:ascii="Cambria" w:eastAsiaTheme="minorHAnsi" w:hAnsi="Cambria"/>
          <w:bCs/>
          <w:iCs/>
          <w:lang w:val="en-US" w:eastAsia="en-US"/>
        </w:rPr>
        <w:t>).</w:t>
      </w:r>
      <w:proofErr w:type="gram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r>
        <w:rPr>
          <w:rFonts w:ascii="Cambria" w:eastAsiaTheme="minorHAnsi" w:hAnsi="Cambria"/>
          <w:bCs/>
          <w:iCs/>
          <w:lang w:eastAsia="en-US"/>
        </w:rPr>
        <w:t>Instrument yang digunakan</w:t>
      </w:r>
      <w:r>
        <w:rPr>
          <w:rFonts w:ascii="Cambria" w:eastAsiaTheme="minorHAnsi" w:hAnsi="Cambria"/>
          <w:bCs/>
          <w:iCs/>
          <w:lang w:val="en-US" w:eastAsia="en-US"/>
        </w:rPr>
        <w:t xml:space="preserve">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yaitu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angket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ahlli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evaluasi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angket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ahli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materi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 </w:t>
      </w:r>
      <w:r>
        <w:rPr>
          <w:rFonts w:ascii="Cambria" w:eastAsiaTheme="minorHAnsi" w:hAnsi="Cambria"/>
          <w:bCs/>
          <w:iCs/>
          <w:lang w:eastAsia="en-US"/>
        </w:rPr>
        <w:t xml:space="preserve">untuk mengetahui kelayakan Evaluasi Berbasis </w:t>
      </w:r>
      <w:r>
        <w:rPr>
          <w:rFonts w:ascii="Cambria" w:eastAsiaTheme="minorHAnsi" w:hAnsi="Cambria"/>
          <w:bCs/>
          <w:iCs/>
          <w:lang w:val="en-US" w:eastAsia="en-US"/>
        </w:rPr>
        <w:t xml:space="preserve">media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interaktif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r>
        <w:rPr>
          <w:rFonts w:ascii="Cambria" w:eastAsiaTheme="minorHAnsi" w:hAnsi="Cambria"/>
          <w:bCs/>
          <w:i/>
          <w:iCs/>
          <w:lang w:eastAsia="en-US"/>
        </w:rPr>
        <w:t>Wordwall</w:t>
      </w:r>
      <w:r>
        <w:rPr>
          <w:rFonts w:ascii="Cambria" w:eastAsiaTheme="minorHAnsi" w:hAnsi="Cambria"/>
          <w:bCs/>
          <w:iCs/>
          <w:lang w:eastAsia="en-US"/>
        </w:rPr>
        <w:t xml:space="preserve"> yang dikembangkan</w:t>
      </w:r>
      <w:r>
        <w:rPr>
          <w:rFonts w:ascii="Cambria" w:eastAsiaTheme="minorHAnsi" w:hAnsi="Cambria"/>
          <w:bCs/>
          <w:iCs/>
          <w:lang w:val="en-US" w:eastAsia="en-US"/>
        </w:rPr>
        <w:t>.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Berdasarkan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hasil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validasi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dari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validator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ahli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materi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didapatkan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skor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kevalidan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sebesar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78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kriteria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“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Layak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”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adanya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catatan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revisi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.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Setelah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proofErr w:type="gramStart"/>
      <w:r>
        <w:rPr>
          <w:rFonts w:ascii="Cambria" w:eastAsiaTheme="minorHAnsi" w:hAnsi="Cambria"/>
          <w:bCs/>
          <w:iCs/>
          <w:lang w:val="en-US" w:eastAsia="en-US"/>
        </w:rPr>
        <w:t>materi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direvisi</w:t>
      </w:r>
      <w:proofErr w:type="spellEnd"/>
      <w:proofErr w:type="gram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didapatkan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skor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kevalidan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sebesar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90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kriteria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“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Sangat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Layak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”. </w:t>
      </w:r>
      <w:proofErr w:type="spellStart"/>
      <w:proofErr w:type="gramStart"/>
      <w:r>
        <w:rPr>
          <w:rFonts w:ascii="Cambria" w:eastAsiaTheme="minorHAnsi" w:hAnsi="Cambria"/>
          <w:bCs/>
          <w:iCs/>
          <w:lang w:val="en-US" w:eastAsia="en-US"/>
        </w:rPr>
        <w:t>dan</w:t>
      </w:r>
      <w:proofErr w:type="spellEnd"/>
      <w:proofErr w:type="gramEnd"/>
      <w:r>
        <w:rPr>
          <w:rFonts w:ascii="Cambria" w:eastAsiaTheme="minorHAnsi" w:hAnsi="Cambria"/>
          <w:bCs/>
          <w:iCs/>
          <w:lang w:val="en-US" w:eastAsia="en-US"/>
        </w:rPr>
        <w:t xml:space="preserve"> Dari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hasil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validasi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ahli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media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didapatkan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skor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kevalidan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sebesar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77 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kriteria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“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Layak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”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adanya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catatan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revisi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. </w:t>
      </w:r>
      <w:proofErr w:type="spellStart"/>
      <w:proofErr w:type="gramStart"/>
      <w:r>
        <w:rPr>
          <w:rFonts w:ascii="Cambria" w:eastAsiaTheme="minorHAnsi" w:hAnsi="Cambria"/>
          <w:bCs/>
          <w:iCs/>
          <w:lang w:val="en-US" w:eastAsia="en-US"/>
        </w:rPr>
        <w:t>Setelah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media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direvisi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didapatkan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skor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kevalidan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sebesar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82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dengan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kriteria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“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Sangat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Layak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>”.</w:t>
      </w:r>
      <w:proofErr w:type="gramEnd"/>
      <w:r>
        <w:rPr>
          <w:rFonts w:ascii="Cambria" w:eastAsiaTheme="minorHAnsi" w:hAnsi="Cambria"/>
          <w:bCs/>
          <w:iCs/>
          <w:lang w:val="en-US" w:eastAsia="en-US"/>
        </w:rPr>
        <w:t xml:space="preserve"> Dari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penilaian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kedua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validator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ahli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,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dapat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dikatakan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bahwa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evaluasi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berbasis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media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interaktif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/>
          <w:iCs/>
          <w:lang w:val="en-US" w:eastAsia="en-US"/>
        </w:rPr>
        <w:t>wordwall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pada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mata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pelajaran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tematik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tema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peduli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terhadap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mahluk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hidup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yang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dikembangkan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“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Sangat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Layak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”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digunakan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pada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proses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pembelajaran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di </w:t>
      </w:r>
      <w:proofErr w:type="spellStart"/>
      <w:r>
        <w:rPr>
          <w:rFonts w:ascii="Cambria" w:eastAsiaTheme="minorHAnsi" w:hAnsi="Cambria"/>
          <w:bCs/>
          <w:iCs/>
          <w:lang w:val="en-US" w:eastAsia="en-US"/>
        </w:rPr>
        <w:t>kelas</w:t>
      </w:r>
      <w:proofErr w:type="spellEnd"/>
      <w:r>
        <w:rPr>
          <w:rFonts w:ascii="Cambria" w:eastAsiaTheme="minorHAnsi" w:hAnsi="Cambria"/>
          <w:bCs/>
          <w:iCs/>
          <w:lang w:val="en-US" w:eastAsia="en-US"/>
        </w:rPr>
        <w:t xml:space="preserve"> IV.</w:t>
      </w:r>
    </w:p>
    <w:p w:rsidR="00C75754" w:rsidRDefault="00C75754" w:rsidP="00C75754">
      <w:pPr>
        <w:spacing w:after="0" w:line="240" w:lineRule="auto"/>
        <w:jc w:val="both"/>
        <w:rPr>
          <w:rFonts w:ascii="Cambria" w:eastAsiaTheme="minorHAnsi" w:hAnsi="Cambria"/>
          <w:bCs/>
          <w:iCs/>
          <w:lang w:val="en-US" w:eastAsia="en-US"/>
        </w:rPr>
      </w:pPr>
    </w:p>
    <w:p w:rsidR="00C75754" w:rsidRDefault="00C75754" w:rsidP="00C757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Kunci</w:t>
      </w:r>
      <w:proofErr w:type="gramStart"/>
      <w:r>
        <w:rPr>
          <w:rFonts w:ascii="Times New Roman" w:hAnsi="Times New Roman" w:cs="Times New Roman"/>
          <w:b/>
          <w:iCs/>
          <w:lang w:val="en-US"/>
        </w:rPr>
        <w:t>:</w:t>
      </w:r>
      <w:r>
        <w:rPr>
          <w:rFonts w:ascii="Times New Roman" w:hAnsi="Times New Roman" w:cs="Times New Roman"/>
          <w:bCs/>
          <w:iCs/>
          <w:lang w:val="en-US"/>
        </w:rPr>
        <w:t>Evaluasi</w:t>
      </w:r>
      <w:proofErr w:type="spellEnd"/>
      <w:proofErr w:type="gramEnd"/>
      <w:r>
        <w:rPr>
          <w:rFonts w:ascii="Times New Roman" w:hAnsi="Times New Roman" w:cs="Times New Roman"/>
          <w:bCs/>
          <w:iCs/>
          <w:lang w:val="en-US"/>
        </w:rPr>
        <w:t xml:space="preserve">, Media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Interaktif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lang w:val="en-US"/>
        </w:rPr>
        <w:t>Wordwall</w:t>
      </w:r>
      <w:proofErr w:type="spellEnd"/>
      <w:r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Tematik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Peduli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Mahluk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Hidup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>.</w:t>
      </w:r>
    </w:p>
    <w:p w:rsidR="00C75754" w:rsidRDefault="00C75754" w:rsidP="00C7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C75754">
          <w:pgSz w:w="11907" w:h="16840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8A4961" w:rsidRDefault="00C7575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-1266321</wp:posOffset>
            </wp:positionH>
            <wp:positionV relativeFrom="paragraph">
              <wp:posOffset>-874876</wp:posOffset>
            </wp:positionV>
            <wp:extent cx="6794938" cy="9618164"/>
            <wp:effectExtent l="0" t="0" r="6350" b="2540"/>
            <wp:wrapNone/>
            <wp:docPr id="1" name="Picture 1" descr="D:\My Documents\0\20230810104945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10104945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938" cy="961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4961" w:rsidSect="00C7575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4"/>
    <w:rsid w:val="008A4961"/>
    <w:rsid w:val="00C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5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54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5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54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2023-08-10T03:10:00Z</dcterms:created>
  <dcterms:modified xsi:type="dcterms:W3CDTF">2023-08-10T03:12:00Z</dcterms:modified>
</cp:coreProperties>
</file>