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2F70B" w14:textId="4A575C90" w:rsidR="00F200D8" w:rsidRDefault="00F200D8" w:rsidP="00E04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PENETAPAN KADAR KAFEIN DARI EKSTRAK </w:t>
      </w:r>
    </w:p>
    <w:p w14:paraId="5E0C1808" w14:textId="77777777" w:rsidR="00F200D8" w:rsidRPr="00E84A19" w:rsidRDefault="00F200D8" w:rsidP="00E04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DAUN TEH HIJAU DAN TEH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PUTIH</w:t>
      </w:r>
    </w:p>
    <w:p w14:paraId="1102C17E" w14:textId="0774E8D9" w:rsidR="00F200D8" w:rsidRDefault="003536BE" w:rsidP="00E04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536BE"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  <w:t xml:space="preserve">Camellia sinensis </w:t>
      </w:r>
      <w:r w:rsidRPr="003536BE">
        <w:rPr>
          <w:rFonts w:ascii="Times New Roman" w:hAnsi="Times New Roman" w:cs="Times New Roman"/>
          <w:b/>
          <w:bCs/>
          <w:sz w:val="28"/>
          <w:szCs w:val="28"/>
          <w:lang w:val="id-ID"/>
        </w:rPr>
        <w:t>(L.) Kuntze</w:t>
      </w:r>
      <w:r w:rsidRPr="003536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20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DENGAN METODE </w:t>
      </w:r>
    </w:p>
    <w:p w14:paraId="04413E69" w14:textId="7E77CE97" w:rsidR="003664DA" w:rsidRDefault="00F200D8" w:rsidP="00E04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KROMATOG</w:t>
      </w:r>
      <w:r w:rsidR="009A65D2">
        <w:rPr>
          <w:rFonts w:ascii="Times New Roman" w:hAnsi="Times New Roman" w:cs="Times New Roman"/>
          <w:b/>
          <w:bCs/>
          <w:sz w:val="28"/>
          <w:szCs w:val="28"/>
          <w:lang w:val="id-ID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AFI CAIR KINERJA TINGGI</w:t>
      </w:r>
    </w:p>
    <w:p w14:paraId="59D7F608" w14:textId="4D0668CC" w:rsidR="002D6EBD" w:rsidRDefault="002D6EBD" w:rsidP="002D6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9EF44D0" w14:textId="3B2F85DA" w:rsidR="002D6EBD" w:rsidRDefault="002D6EBD" w:rsidP="002D6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92ECF11" w14:textId="77777777" w:rsidR="002D6EBD" w:rsidRPr="002D6EBD" w:rsidRDefault="002D6EBD" w:rsidP="002D6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603F70B" w14:textId="6205F59A" w:rsidR="003664DA" w:rsidRPr="00F200D8" w:rsidRDefault="00F200D8" w:rsidP="0036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  <w:t>SELFIA LESTARY</w:t>
      </w:r>
    </w:p>
    <w:p w14:paraId="712943F9" w14:textId="77867D90" w:rsidR="003664DA" w:rsidRDefault="003664DA" w:rsidP="0036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Toc14898575"/>
      <w:bookmarkStart w:id="1" w:name="_Toc43153950"/>
      <w:bookmarkStart w:id="2" w:name="_Toc43219111"/>
      <w:bookmarkStart w:id="3" w:name="_Toc44590765"/>
      <w:bookmarkStart w:id="4" w:name="_Toc45048573"/>
      <w:bookmarkStart w:id="5" w:name="_Toc45697815"/>
      <w:bookmarkStart w:id="6" w:name="_Toc46606635"/>
      <w:bookmarkStart w:id="7" w:name="_Toc46608683"/>
      <w:bookmarkStart w:id="8" w:name="_Toc46721329"/>
      <w:bookmarkStart w:id="9" w:name="_Toc49516348"/>
      <w:bookmarkStart w:id="10" w:name="_Toc49846514"/>
      <w:bookmarkStart w:id="11" w:name="_Toc49846616"/>
      <w:bookmarkStart w:id="12" w:name="_Toc51926843"/>
      <w:bookmarkStart w:id="13" w:name="_Toc52227437"/>
      <w:bookmarkStart w:id="14" w:name="_Toc52778914"/>
      <w:bookmarkStart w:id="15" w:name="_Toc52779808"/>
      <w:proofErr w:type="gramStart"/>
      <w:r>
        <w:rPr>
          <w:rFonts w:ascii="Times New Roman" w:hAnsi="Times New Roman" w:cs="Times New Roman"/>
          <w:b/>
          <w:sz w:val="24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2121141</w:t>
      </w:r>
      <w:r w:rsidR="00F200D8">
        <w:rPr>
          <w:rFonts w:ascii="Times New Roman" w:hAnsi="Times New Roman" w:cs="Times New Roman"/>
          <w:b/>
          <w:sz w:val="24"/>
          <w:szCs w:val="28"/>
          <w:lang w:val="id-ID"/>
        </w:rPr>
        <w:t>5</w:t>
      </w:r>
      <w:r>
        <w:rPr>
          <w:rFonts w:ascii="Times New Roman" w:hAnsi="Times New Roman" w:cs="Times New Roman"/>
          <w:b/>
          <w:sz w:val="24"/>
          <w:szCs w:val="28"/>
        </w:rPr>
        <w:t>5</w:t>
      </w:r>
    </w:p>
    <w:p w14:paraId="5721A5A3" w14:textId="03CA94F9" w:rsidR="003664DA" w:rsidRDefault="003664DA" w:rsidP="0036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1C71D" w14:textId="77777777" w:rsidR="002D6EBD" w:rsidRPr="0002181E" w:rsidRDefault="002D6EBD" w:rsidP="0036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063FD" w14:textId="50B7EFC4" w:rsidR="00036462" w:rsidRDefault="003664DA" w:rsidP="002D6EBD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66536905"/>
      <w:bookmarkStart w:id="17" w:name="_Toc140437191"/>
      <w:r w:rsidRPr="0074111D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5FA2B14B" w14:textId="7F787CE2" w:rsidR="002D6EBD" w:rsidRPr="00E04AE1" w:rsidRDefault="002D6EBD" w:rsidP="002D6EBD">
      <w:pPr>
        <w:rPr>
          <w:lang w:val="id-ID"/>
        </w:rPr>
      </w:pPr>
    </w:p>
    <w:p w14:paraId="233DC52E" w14:textId="4A6C809E" w:rsidR="002D6EBD" w:rsidRPr="002D6EBD" w:rsidRDefault="002D6EBD" w:rsidP="002D6E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w"/>
          <w:rFonts w:ascii="Times New Roman" w:hAnsi="Times New Roman" w:cs="Times New Roman"/>
          <w:sz w:val="24"/>
          <w:szCs w:val="24"/>
        </w:rPr>
        <w:tab/>
      </w:r>
      <w:proofErr w:type="gramStart"/>
      <w:r w:rsidRPr="00502F52">
        <w:rPr>
          <w:rFonts w:ascii="Times New Roman" w:hAnsi="Times New Roman" w:cs="Times New Roman"/>
          <w:sz w:val="24"/>
          <w:szCs w:val="24"/>
        </w:rPr>
        <w:t>Teh merupakan salah salah satu minuman yang paling banyak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sangat familiar untuk</w:t>
      </w:r>
      <w:r w:rsidRPr="00502F52">
        <w:rPr>
          <w:rFonts w:ascii="Times New Roman" w:hAnsi="Times New Roman" w:cs="Times New Roman"/>
          <w:sz w:val="24"/>
          <w:szCs w:val="24"/>
        </w:rPr>
        <w:t xml:space="preserve"> dikonsumsi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kehidupan sehari-hari.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sw"/>
          <w:rFonts w:ascii="Times New Roman" w:hAnsi="Times New Roman" w:cs="Times New Roman"/>
          <w:sz w:val="24"/>
          <w:szCs w:val="24"/>
          <w:lang w:val="id-ID"/>
        </w:rPr>
        <w:t>Menurut BPOM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(</w:t>
      </w:r>
      <w:r>
        <w:rPr>
          <w:rStyle w:val="sw"/>
          <w:rFonts w:ascii="Times New Roman" w:hAnsi="Times New Roman" w:cs="Times New Roman"/>
          <w:sz w:val="24"/>
          <w:szCs w:val="24"/>
          <w:lang w:val="id-ID"/>
        </w:rPr>
        <w:t>Badan Pengawasan Obat dan Makanan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),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batas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maksimal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kafein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dalam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makanan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dan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minuman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adalah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150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mg/hari.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proofErr w:type="gramStart"/>
      <w:r w:rsidRPr="002D6EBD">
        <w:rPr>
          <w:rStyle w:val="sw"/>
          <w:rFonts w:ascii="Times New Roman" w:hAnsi="Times New Roman" w:cs="Times New Roman"/>
          <w:sz w:val="24"/>
          <w:szCs w:val="24"/>
        </w:rPr>
        <w:t>Dalam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jangka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panjang,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konsumsi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sw"/>
          <w:rFonts w:ascii="Times New Roman" w:hAnsi="Times New Roman" w:cs="Times New Roman"/>
          <w:sz w:val="24"/>
          <w:szCs w:val="24"/>
          <w:lang w:val="id-ID"/>
        </w:rPr>
        <w:t>kafein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berlebihan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dapat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membuat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5D2">
        <w:rPr>
          <w:rStyle w:val="sw"/>
          <w:rFonts w:ascii="Times New Roman" w:hAnsi="Times New Roman" w:cs="Times New Roman"/>
          <w:sz w:val="24"/>
          <w:szCs w:val="24"/>
          <w:lang w:val="id-ID"/>
        </w:rPr>
        <w:t>tubuh</w:t>
      </w:r>
      <w:r w:rsidR="009A65D2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berisiko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terkena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penyakit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tertentu,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seperti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tekanan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darah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tinggi,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penyakit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jantung,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dan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stroke.</w:t>
      </w:r>
      <w:proofErr w:type="gramEnd"/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D6EBD">
        <w:rPr>
          <w:rStyle w:val="sw"/>
          <w:rFonts w:ascii="Times New Roman" w:hAnsi="Times New Roman" w:cs="Times New Roman"/>
          <w:sz w:val="24"/>
          <w:szCs w:val="24"/>
        </w:rPr>
        <w:t>Namun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penggunaannya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5D2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kafein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masih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banyak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dikonsumsi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oleh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masyarakat.</w:t>
      </w:r>
      <w:proofErr w:type="gramEnd"/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D6EBD">
        <w:rPr>
          <w:rStyle w:val="sw"/>
          <w:rFonts w:ascii="Times New Roman" w:hAnsi="Times New Roman" w:cs="Times New Roman"/>
          <w:sz w:val="24"/>
          <w:szCs w:val="24"/>
        </w:rPr>
        <w:t>Penelitian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ini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bertujuan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untuk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mengetahui</w:t>
      </w:r>
      <w:r w:rsidR="00260EAE">
        <w:rPr>
          <w:rStyle w:val="sw"/>
          <w:rFonts w:ascii="Times New Roman" w:hAnsi="Times New Roman" w:cs="Times New Roman"/>
          <w:sz w:val="24"/>
          <w:szCs w:val="24"/>
          <w:lang w:val="id-ID"/>
        </w:rPr>
        <w:t xml:space="preserve"> kandungan metabolit sekunder yang terdapat dalam simplisia dan ekstrak daun teh hijau serta teh putih, dan untuk mengetahui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kandungan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kafein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5D2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ekstrak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daun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6CC1">
        <w:rPr>
          <w:rStyle w:val="sw"/>
          <w:rFonts w:ascii="Times New Roman" w:hAnsi="Times New Roman" w:cs="Times New Roman"/>
          <w:sz w:val="24"/>
          <w:szCs w:val="24"/>
          <w:lang w:val="id-ID"/>
        </w:rPr>
        <w:t>teh hijau dan teh putih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menggunakan</w:t>
      </w:r>
      <w:r w:rsidR="009A65D2">
        <w:rPr>
          <w:rStyle w:val="sw"/>
          <w:rFonts w:ascii="Times New Roman" w:hAnsi="Times New Roman" w:cs="Times New Roman"/>
          <w:sz w:val="24"/>
          <w:szCs w:val="24"/>
          <w:lang w:val="id-ID"/>
        </w:rPr>
        <w:t xml:space="preserve"> metode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kromatografi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cair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kinerja</w:t>
      </w:r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EBD">
        <w:rPr>
          <w:rStyle w:val="sw"/>
          <w:rFonts w:ascii="Times New Roman" w:hAnsi="Times New Roman" w:cs="Times New Roman"/>
          <w:sz w:val="24"/>
          <w:szCs w:val="24"/>
        </w:rPr>
        <w:t>tinggi.</w:t>
      </w:r>
      <w:proofErr w:type="gramEnd"/>
      <w:r w:rsidRPr="002D6E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79B939FC" w14:textId="0C51E44F" w:rsidR="003664DA" w:rsidRDefault="002D6EBD" w:rsidP="002D6E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 w:rsidR="003664DA">
        <w:rPr>
          <w:rFonts w:ascii="Times New Roman" w:hAnsi="Times New Roman" w:cs="Times New Roman"/>
          <w:sz w:val="24"/>
          <w:szCs w:val="24"/>
        </w:rPr>
        <w:t>Tahapan penelitian ini meliputi pengolahan bahan tumbuhan, pembuatan ekstrak etanol, pemeriksaan karakteris</w:t>
      </w:r>
      <w:r w:rsidR="007453C3">
        <w:rPr>
          <w:rFonts w:ascii="Times New Roman" w:hAnsi="Times New Roman" w:cs="Times New Roman"/>
          <w:sz w:val="24"/>
          <w:szCs w:val="24"/>
          <w:lang w:val="id-ID"/>
        </w:rPr>
        <w:t>tik</w:t>
      </w:r>
      <w:r w:rsidR="003664DA">
        <w:rPr>
          <w:rFonts w:ascii="Times New Roman" w:hAnsi="Times New Roman" w:cs="Times New Roman"/>
          <w:sz w:val="24"/>
          <w:szCs w:val="24"/>
        </w:rPr>
        <w:t xml:space="preserve">, skrining fitokimia dan penetapan </w:t>
      </w:r>
      <w:proofErr w:type="gramStart"/>
      <w:r w:rsidR="003664DA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="003664DA">
        <w:rPr>
          <w:rFonts w:ascii="Times New Roman" w:hAnsi="Times New Roman" w:cs="Times New Roman"/>
          <w:sz w:val="24"/>
          <w:szCs w:val="24"/>
        </w:rPr>
        <w:t xml:space="preserve"> kafein ekstrak daun </w:t>
      </w:r>
      <w:r w:rsidR="00E56CC1">
        <w:rPr>
          <w:rFonts w:ascii="Times New Roman" w:hAnsi="Times New Roman" w:cs="Times New Roman"/>
          <w:sz w:val="24"/>
          <w:szCs w:val="24"/>
          <w:lang w:val="id-ID"/>
        </w:rPr>
        <w:t>teh hijau dan da</w:t>
      </w:r>
      <w:r w:rsidR="003463E8">
        <w:rPr>
          <w:rFonts w:ascii="Times New Roman" w:hAnsi="Times New Roman" w:cs="Times New Roman"/>
          <w:sz w:val="24"/>
          <w:szCs w:val="24"/>
          <w:lang w:val="id-ID"/>
        </w:rPr>
        <w:t>un teh putih</w:t>
      </w:r>
      <w:r w:rsidR="003664DA">
        <w:rPr>
          <w:rFonts w:ascii="Times New Roman" w:hAnsi="Times New Roman" w:cs="Times New Roman"/>
          <w:sz w:val="24"/>
          <w:szCs w:val="24"/>
        </w:rPr>
        <w:t xml:space="preserve"> dengan metode kromatografi cair kinerja tinggi. Ekstrak daun </w:t>
      </w:r>
      <w:r w:rsidR="003463E8">
        <w:rPr>
          <w:rFonts w:ascii="Times New Roman" w:hAnsi="Times New Roman" w:cs="Times New Roman"/>
          <w:sz w:val="24"/>
          <w:szCs w:val="24"/>
          <w:lang w:val="id-ID"/>
        </w:rPr>
        <w:t>teh hijau dan teh putih</w:t>
      </w:r>
      <w:r w:rsidR="003664DA">
        <w:rPr>
          <w:rFonts w:ascii="Times New Roman" w:hAnsi="Times New Roman" w:cs="Times New Roman"/>
          <w:sz w:val="24"/>
          <w:szCs w:val="24"/>
        </w:rPr>
        <w:t xml:space="preserve"> dibuat dengan metode maserasi dengan menggunakan etanol 96% dan ekstrak yang diperoleh dipekatkan dengan </w:t>
      </w:r>
      <w:r w:rsidR="003664DA" w:rsidRPr="0078047C">
        <w:rPr>
          <w:rFonts w:ascii="Times New Roman" w:hAnsi="Times New Roman" w:cs="Times New Roman"/>
          <w:i/>
          <w:iCs/>
          <w:sz w:val="24"/>
          <w:szCs w:val="24"/>
        </w:rPr>
        <w:t>rotary</w:t>
      </w:r>
      <w:r w:rsidR="003463E8" w:rsidRPr="0078047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3664DA" w:rsidRPr="0078047C">
        <w:rPr>
          <w:rFonts w:ascii="Times New Roman" w:hAnsi="Times New Roman" w:cs="Times New Roman"/>
          <w:i/>
          <w:iCs/>
          <w:sz w:val="24"/>
          <w:szCs w:val="24"/>
        </w:rPr>
        <w:t>evaporator</w:t>
      </w:r>
      <w:r w:rsidR="003664DA">
        <w:rPr>
          <w:rFonts w:ascii="Times New Roman" w:hAnsi="Times New Roman" w:cs="Times New Roman"/>
          <w:sz w:val="24"/>
          <w:szCs w:val="24"/>
        </w:rPr>
        <w:t>,</w:t>
      </w:r>
      <w:r w:rsidR="003463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63E8" w:rsidRPr="003463E8">
        <w:rPr>
          <w:rFonts w:ascii="Times New Roman" w:hAnsi="Times New Roman" w:cs="Times New Roman"/>
          <w:sz w:val="24"/>
          <w:szCs w:val="24"/>
        </w:rPr>
        <w:t>penentuan kandungan</w:t>
      </w:r>
      <w:r w:rsidR="003463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63E8" w:rsidRPr="003463E8">
        <w:rPr>
          <w:rFonts w:ascii="Times New Roman" w:hAnsi="Times New Roman" w:cs="Times New Roman"/>
          <w:sz w:val="24"/>
          <w:szCs w:val="24"/>
        </w:rPr>
        <w:t>kafein dilakukan</w:t>
      </w:r>
      <w:r w:rsidR="003463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64DA">
        <w:rPr>
          <w:rFonts w:ascii="Times New Roman" w:hAnsi="Times New Roman" w:cs="Times New Roman"/>
          <w:sz w:val="24"/>
          <w:szCs w:val="24"/>
        </w:rPr>
        <w:t>dengan</w:t>
      </w:r>
      <w:r w:rsidR="001947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63E8">
        <w:rPr>
          <w:rFonts w:ascii="Times New Roman" w:hAnsi="Times New Roman" w:cs="Times New Roman"/>
          <w:sz w:val="24"/>
          <w:szCs w:val="24"/>
          <w:lang w:val="id-ID"/>
        </w:rPr>
        <w:t>menggunakan</w:t>
      </w:r>
      <w:r w:rsidR="001947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64DA">
        <w:rPr>
          <w:rFonts w:ascii="Times New Roman" w:hAnsi="Times New Roman" w:cs="Times New Roman"/>
          <w:sz w:val="24"/>
          <w:szCs w:val="24"/>
        </w:rPr>
        <w:t>metode</w:t>
      </w:r>
      <w:r w:rsidR="003463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64DA">
        <w:rPr>
          <w:rFonts w:ascii="Times New Roman" w:hAnsi="Times New Roman" w:cs="Times New Roman"/>
          <w:sz w:val="24"/>
          <w:szCs w:val="24"/>
        </w:rPr>
        <w:t>kromatografi cair kinerja tinggi.</w:t>
      </w:r>
    </w:p>
    <w:p w14:paraId="5D48D87E" w14:textId="042D6EC8" w:rsidR="003664DA" w:rsidRDefault="003463E8" w:rsidP="003463E8">
      <w:pPr>
        <w:spacing w:after="0" w:line="240" w:lineRule="auto"/>
        <w:ind w:firstLine="567"/>
        <w:jc w:val="both"/>
        <w:rPr>
          <w:rStyle w:val="sw"/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463E8">
        <w:rPr>
          <w:rStyle w:val="sw"/>
          <w:rFonts w:ascii="Times New Roman" w:hAnsi="Times New Roman" w:cs="Times New Roman"/>
          <w:sz w:val="24"/>
          <w:szCs w:val="24"/>
        </w:rPr>
        <w:t>Hasil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skrining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fitokimia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ekstrak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etanol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daun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teh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hijau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dan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teh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putih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diketahui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mengandung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golongan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senyawa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kimia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seperti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alkaloid,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flavonoid,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saponin,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tanin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dan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steroid.</w:t>
      </w:r>
      <w:proofErr w:type="gramEnd"/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463E8">
        <w:rPr>
          <w:rStyle w:val="sw"/>
          <w:rFonts w:ascii="Times New Roman" w:hAnsi="Times New Roman" w:cs="Times New Roman"/>
          <w:sz w:val="24"/>
          <w:szCs w:val="24"/>
        </w:rPr>
        <w:t>Kandungan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kafein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ditentukan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dengan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menentukan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sw"/>
          <w:rFonts w:ascii="Times New Roman" w:hAnsi="Times New Roman" w:cs="Times New Roman"/>
          <w:sz w:val="24"/>
          <w:szCs w:val="24"/>
          <w:lang w:val="id-ID"/>
        </w:rPr>
        <w:t>luas area (AUC) dari ekstrak teh hijau dan teh putih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.</w:t>
      </w:r>
      <w:proofErr w:type="gramEnd"/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Hasil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penetapan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3E8">
        <w:rPr>
          <w:rStyle w:val="sw"/>
          <w:rFonts w:ascii="Times New Roman" w:hAnsi="Times New Roman" w:cs="Times New Roman"/>
          <w:sz w:val="24"/>
          <w:szCs w:val="24"/>
        </w:rPr>
        <w:t>kadar</w:t>
      </w:r>
      <w:r w:rsidRPr="0034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2F5A">
        <w:rPr>
          <w:rStyle w:val="sw"/>
          <w:rFonts w:ascii="Times New Roman" w:hAnsi="Times New Roman" w:cs="Times New Roman"/>
          <w:sz w:val="24"/>
          <w:szCs w:val="24"/>
          <w:lang w:val="id-ID"/>
        </w:rPr>
        <w:t>kafein pada sampel ekstrak teh hijau sebesar 98</w:t>
      </w:r>
      <w:proofErr w:type="gramStart"/>
      <w:r w:rsidR="00E02F5A">
        <w:rPr>
          <w:rStyle w:val="sw"/>
          <w:rFonts w:ascii="Times New Roman" w:hAnsi="Times New Roman" w:cs="Times New Roman"/>
          <w:sz w:val="24"/>
          <w:szCs w:val="24"/>
          <w:lang w:val="id-ID"/>
        </w:rPr>
        <w:t>,4278069571</w:t>
      </w:r>
      <w:proofErr w:type="gramEnd"/>
      <w:r w:rsidR="00E02F5A">
        <w:rPr>
          <w:rStyle w:val="sw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C15BF">
        <w:rPr>
          <w:rStyle w:val="sw"/>
          <w:rFonts w:ascii="Times New Roman" w:hAnsi="Times New Roman" w:cs="Times New Roman"/>
          <w:sz w:val="24"/>
          <w:szCs w:val="24"/>
          <w:lang w:val="id-ID"/>
        </w:rPr>
        <w:t>mg</w:t>
      </w:r>
      <w:r w:rsidR="002D1581">
        <w:rPr>
          <w:rStyle w:val="sw"/>
          <w:rFonts w:ascii="Times New Roman" w:hAnsi="Times New Roman" w:cs="Times New Roman"/>
          <w:sz w:val="24"/>
          <w:szCs w:val="24"/>
          <w:lang w:val="id-ID"/>
        </w:rPr>
        <w:t>/g</w:t>
      </w:r>
      <w:r w:rsidR="00E02F5A">
        <w:rPr>
          <w:rStyle w:val="sw"/>
          <w:rFonts w:ascii="Times New Roman" w:hAnsi="Times New Roman" w:cs="Times New Roman"/>
          <w:sz w:val="24"/>
          <w:szCs w:val="24"/>
          <w:lang w:val="id-ID"/>
        </w:rPr>
        <w:t xml:space="preserve"> dan ekstrak teh putih sebesar 136,131488681 </w:t>
      </w:r>
      <w:r w:rsidR="00CC15BF">
        <w:rPr>
          <w:rStyle w:val="sw"/>
          <w:rFonts w:ascii="Times New Roman" w:hAnsi="Times New Roman" w:cs="Times New Roman"/>
          <w:sz w:val="24"/>
          <w:szCs w:val="24"/>
          <w:lang w:val="id-ID"/>
        </w:rPr>
        <w:t>mg</w:t>
      </w:r>
      <w:r w:rsidR="002D1581">
        <w:rPr>
          <w:rStyle w:val="sw"/>
          <w:rFonts w:ascii="Times New Roman" w:hAnsi="Times New Roman" w:cs="Times New Roman"/>
          <w:sz w:val="24"/>
          <w:szCs w:val="24"/>
          <w:lang w:val="id-ID"/>
        </w:rPr>
        <w:t>/g</w:t>
      </w:r>
      <w:r w:rsidR="00650A0E">
        <w:rPr>
          <w:rStyle w:val="sw"/>
          <w:rFonts w:ascii="Times New Roman" w:hAnsi="Times New Roman" w:cs="Times New Roman"/>
          <w:sz w:val="24"/>
          <w:szCs w:val="24"/>
          <w:lang w:val="id-ID"/>
        </w:rPr>
        <w:t>.</w:t>
      </w:r>
    </w:p>
    <w:p w14:paraId="3C5661B8" w14:textId="58EF9873" w:rsidR="00E02F5A" w:rsidRDefault="00E02F5A" w:rsidP="00E02F5A">
      <w:pPr>
        <w:spacing w:after="0" w:line="240" w:lineRule="auto"/>
        <w:jc w:val="both"/>
        <w:rPr>
          <w:rStyle w:val="sw"/>
          <w:rFonts w:ascii="Times New Roman" w:hAnsi="Times New Roman" w:cs="Times New Roman"/>
          <w:sz w:val="24"/>
          <w:szCs w:val="24"/>
          <w:lang w:val="id-ID"/>
        </w:rPr>
      </w:pPr>
    </w:p>
    <w:p w14:paraId="7AB84DFD" w14:textId="0B94D76D" w:rsidR="00E02F5A" w:rsidRDefault="00E02F5A" w:rsidP="00E02F5A">
      <w:pPr>
        <w:spacing w:after="0" w:line="240" w:lineRule="auto"/>
        <w:jc w:val="both"/>
        <w:rPr>
          <w:rStyle w:val="sw"/>
          <w:rFonts w:ascii="Times New Roman" w:hAnsi="Times New Roman" w:cs="Times New Roman"/>
          <w:sz w:val="24"/>
          <w:szCs w:val="24"/>
          <w:lang w:val="id-ID"/>
        </w:rPr>
      </w:pPr>
    </w:p>
    <w:p w14:paraId="68193574" w14:textId="77777777" w:rsidR="00E02F5A" w:rsidRPr="00E02F5A" w:rsidRDefault="00E02F5A" w:rsidP="00E0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14:paraId="68E8FFF3" w14:textId="47254D33" w:rsidR="003664DA" w:rsidRPr="00E02F5A" w:rsidRDefault="003664DA" w:rsidP="0003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6D04">
        <w:rPr>
          <w:rFonts w:ascii="Times New Roman" w:hAnsi="Times New Roman" w:cs="Times New Roman"/>
          <w:b/>
          <w:sz w:val="24"/>
          <w:szCs w:val="24"/>
        </w:rPr>
        <w:t>Kata kunci</w:t>
      </w:r>
      <w:r w:rsidRPr="008053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F5A">
        <w:rPr>
          <w:rFonts w:ascii="Times New Roman" w:hAnsi="Times New Roman" w:cs="Times New Roman"/>
          <w:sz w:val="24"/>
          <w:szCs w:val="24"/>
          <w:lang w:val="id-ID"/>
        </w:rPr>
        <w:t>Ekstrak daun teh hijau dan daun teh putih</w:t>
      </w:r>
      <w:r w:rsidRPr="00FB63A0">
        <w:rPr>
          <w:rFonts w:ascii="Times New Roman" w:hAnsi="Times New Roman" w:cs="Times New Roman"/>
          <w:sz w:val="24"/>
          <w:szCs w:val="24"/>
        </w:rPr>
        <w:t xml:space="preserve">, </w:t>
      </w:r>
      <w:r w:rsidR="00E02F5A">
        <w:rPr>
          <w:rFonts w:ascii="Times New Roman" w:hAnsi="Times New Roman" w:cs="Times New Roman"/>
          <w:sz w:val="24"/>
          <w:szCs w:val="24"/>
          <w:lang w:val="id-ID"/>
        </w:rPr>
        <w:t xml:space="preserve">penetapan </w:t>
      </w:r>
      <w:proofErr w:type="gramStart"/>
      <w:r w:rsidR="00E02F5A">
        <w:rPr>
          <w:rFonts w:ascii="Times New Roman" w:hAnsi="Times New Roman" w:cs="Times New Roman"/>
          <w:sz w:val="24"/>
          <w:szCs w:val="24"/>
          <w:lang w:val="id-ID"/>
        </w:rPr>
        <w:t>kadar</w:t>
      </w:r>
      <w:proofErr w:type="gramEnd"/>
      <w:r w:rsidR="00E02F5A">
        <w:rPr>
          <w:rFonts w:ascii="Times New Roman" w:hAnsi="Times New Roman" w:cs="Times New Roman"/>
          <w:sz w:val="24"/>
          <w:szCs w:val="24"/>
          <w:lang w:val="id-ID"/>
        </w:rPr>
        <w:t xml:space="preserve"> kafein</w:t>
      </w:r>
      <w:r w:rsidRPr="00FB63A0">
        <w:rPr>
          <w:rFonts w:ascii="Times New Roman" w:hAnsi="Times New Roman" w:cs="Times New Roman"/>
          <w:sz w:val="24"/>
          <w:szCs w:val="24"/>
        </w:rPr>
        <w:t>,</w:t>
      </w:r>
      <w:r w:rsidR="00E02F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2F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02F5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Kromatografi Cair Kinerja Tinggi</w:t>
      </w:r>
    </w:p>
    <w:p w14:paraId="3E0DCC77" w14:textId="3269BE2F" w:rsidR="00867795" w:rsidRDefault="00867795" w:rsidP="0003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1D975" w14:textId="21C9F8E4" w:rsidR="00867795" w:rsidRDefault="00867795" w:rsidP="00867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5E05AA" w14:textId="771AA638" w:rsidR="002D6EBD" w:rsidRDefault="002D6EBD" w:rsidP="00867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7A116" w14:textId="269BB4D1" w:rsidR="002D6EBD" w:rsidRDefault="002D6EBD" w:rsidP="00867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747803" w14:textId="77777777" w:rsidR="002D6EBD" w:rsidRDefault="002D6EBD" w:rsidP="00867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6B44C" w14:textId="13248F7D" w:rsidR="00406C9A" w:rsidRDefault="009154CA" w:rsidP="00406C9A">
      <w:pPr>
        <w:spacing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bookmarkStart w:id="18" w:name="_Toc138593710"/>
      <w:bookmarkStart w:id="19" w:name="_Toc140437193"/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lastRenderedPageBreak/>
        <w:drawing>
          <wp:inline distT="0" distB="0" distL="0" distR="0" wp14:anchorId="7CA16747" wp14:editId="21942098">
            <wp:extent cx="5220970" cy="6961505"/>
            <wp:effectExtent l="0" t="0" r="0" b="0"/>
            <wp:docPr id="758837667" name="Picture 758837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TRAK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696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B08CC" w14:textId="46384E05" w:rsidR="00406C9A" w:rsidRDefault="00406C9A" w:rsidP="00406C9A">
      <w:pPr>
        <w:spacing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0" w:name="_GoBack"/>
      <w:bookmarkEnd w:id="18"/>
      <w:bookmarkEnd w:id="19"/>
      <w:bookmarkEnd w:id="20"/>
    </w:p>
    <w:sectPr w:rsidR="00406C9A" w:rsidSect="00D27FC0">
      <w:pgSz w:w="11906" w:h="16838" w:code="9"/>
      <w:pgMar w:top="1701" w:right="1416" w:bottom="1701" w:left="2268" w:header="708" w:footer="708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A7156" w14:textId="77777777" w:rsidR="004C0619" w:rsidRDefault="004C0619" w:rsidP="005669D5">
      <w:pPr>
        <w:spacing w:after="0" w:line="240" w:lineRule="auto"/>
      </w:pPr>
      <w:r>
        <w:separator/>
      </w:r>
    </w:p>
  </w:endnote>
  <w:endnote w:type="continuationSeparator" w:id="0">
    <w:p w14:paraId="31E3913A" w14:textId="77777777" w:rsidR="004C0619" w:rsidRDefault="004C0619" w:rsidP="0056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B3433" w14:textId="77777777" w:rsidR="004C0619" w:rsidRDefault="004C0619" w:rsidP="005669D5">
      <w:pPr>
        <w:spacing w:after="0" w:line="240" w:lineRule="auto"/>
      </w:pPr>
      <w:r>
        <w:separator/>
      </w:r>
    </w:p>
  </w:footnote>
  <w:footnote w:type="continuationSeparator" w:id="0">
    <w:p w14:paraId="50472FEB" w14:textId="77777777" w:rsidR="004C0619" w:rsidRDefault="004C0619" w:rsidP="0056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F2A"/>
    <w:multiLevelType w:val="hybridMultilevel"/>
    <w:tmpl w:val="8AF449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1F9"/>
    <w:multiLevelType w:val="hybridMultilevel"/>
    <w:tmpl w:val="094285D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B2938"/>
    <w:multiLevelType w:val="hybridMultilevel"/>
    <w:tmpl w:val="2DF8F7F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F039B"/>
    <w:multiLevelType w:val="multilevel"/>
    <w:tmpl w:val="3D2E956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5">
    <w:nsid w:val="077C5E81"/>
    <w:multiLevelType w:val="multilevel"/>
    <w:tmpl w:val="6FFA6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B83DBA"/>
    <w:multiLevelType w:val="multilevel"/>
    <w:tmpl w:val="9DCE66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0A51772A"/>
    <w:multiLevelType w:val="hybridMultilevel"/>
    <w:tmpl w:val="85BC1BEA"/>
    <w:lvl w:ilvl="0" w:tplc="B9568D0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0" w:hanging="360"/>
      </w:pPr>
    </w:lvl>
    <w:lvl w:ilvl="2" w:tplc="3809001B" w:tentative="1">
      <w:start w:val="1"/>
      <w:numFmt w:val="lowerRoman"/>
      <w:lvlText w:val="%3."/>
      <w:lvlJc w:val="right"/>
      <w:pPr>
        <w:ind w:left="3780" w:hanging="180"/>
      </w:pPr>
    </w:lvl>
    <w:lvl w:ilvl="3" w:tplc="3809000F" w:tentative="1">
      <w:start w:val="1"/>
      <w:numFmt w:val="decimal"/>
      <w:lvlText w:val="%4."/>
      <w:lvlJc w:val="left"/>
      <w:pPr>
        <w:ind w:left="4500" w:hanging="360"/>
      </w:pPr>
    </w:lvl>
    <w:lvl w:ilvl="4" w:tplc="38090019" w:tentative="1">
      <w:start w:val="1"/>
      <w:numFmt w:val="lowerLetter"/>
      <w:lvlText w:val="%5."/>
      <w:lvlJc w:val="left"/>
      <w:pPr>
        <w:ind w:left="5220" w:hanging="360"/>
      </w:pPr>
    </w:lvl>
    <w:lvl w:ilvl="5" w:tplc="3809001B" w:tentative="1">
      <w:start w:val="1"/>
      <w:numFmt w:val="lowerRoman"/>
      <w:lvlText w:val="%6."/>
      <w:lvlJc w:val="right"/>
      <w:pPr>
        <w:ind w:left="5940" w:hanging="180"/>
      </w:pPr>
    </w:lvl>
    <w:lvl w:ilvl="6" w:tplc="3809000F" w:tentative="1">
      <w:start w:val="1"/>
      <w:numFmt w:val="decimal"/>
      <w:lvlText w:val="%7."/>
      <w:lvlJc w:val="left"/>
      <w:pPr>
        <w:ind w:left="6660" w:hanging="360"/>
      </w:pPr>
    </w:lvl>
    <w:lvl w:ilvl="7" w:tplc="38090019" w:tentative="1">
      <w:start w:val="1"/>
      <w:numFmt w:val="lowerLetter"/>
      <w:lvlText w:val="%8."/>
      <w:lvlJc w:val="left"/>
      <w:pPr>
        <w:ind w:left="7380" w:hanging="360"/>
      </w:pPr>
    </w:lvl>
    <w:lvl w:ilvl="8" w:tplc="3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A8122ED"/>
    <w:multiLevelType w:val="multilevel"/>
    <w:tmpl w:val="5DBEDBE2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0B67140D"/>
    <w:multiLevelType w:val="hybridMultilevel"/>
    <w:tmpl w:val="8AB6EB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D1288"/>
    <w:multiLevelType w:val="hybridMultilevel"/>
    <w:tmpl w:val="F0327250"/>
    <w:lvl w:ilvl="0" w:tplc="DC8E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9A3539"/>
    <w:multiLevelType w:val="multilevel"/>
    <w:tmpl w:val="18B066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0C0305"/>
    <w:multiLevelType w:val="multilevel"/>
    <w:tmpl w:val="17BE2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18802E82"/>
    <w:multiLevelType w:val="hybridMultilevel"/>
    <w:tmpl w:val="CB26F33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07E3BEE"/>
    <w:multiLevelType w:val="hybridMultilevel"/>
    <w:tmpl w:val="15941788"/>
    <w:lvl w:ilvl="0" w:tplc="7A8A5DA0">
      <w:start w:val="1"/>
      <w:numFmt w:val="lowerLetter"/>
      <w:lvlText w:val="%1."/>
      <w:lvlJc w:val="left"/>
      <w:pPr>
        <w:ind w:left="1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9" w:hanging="360"/>
      </w:pPr>
    </w:lvl>
    <w:lvl w:ilvl="2" w:tplc="3809001B" w:tentative="1">
      <w:start w:val="1"/>
      <w:numFmt w:val="lowerRoman"/>
      <w:lvlText w:val="%3."/>
      <w:lvlJc w:val="right"/>
      <w:pPr>
        <w:ind w:left="2229" w:hanging="180"/>
      </w:pPr>
    </w:lvl>
    <w:lvl w:ilvl="3" w:tplc="3809000F" w:tentative="1">
      <w:start w:val="1"/>
      <w:numFmt w:val="decimal"/>
      <w:lvlText w:val="%4."/>
      <w:lvlJc w:val="left"/>
      <w:pPr>
        <w:ind w:left="2949" w:hanging="360"/>
      </w:pPr>
    </w:lvl>
    <w:lvl w:ilvl="4" w:tplc="38090019" w:tentative="1">
      <w:start w:val="1"/>
      <w:numFmt w:val="lowerLetter"/>
      <w:lvlText w:val="%5."/>
      <w:lvlJc w:val="left"/>
      <w:pPr>
        <w:ind w:left="3669" w:hanging="360"/>
      </w:pPr>
    </w:lvl>
    <w:lvl w:ilvl="5" w:tplc="3809001B" w:tentative="1">
      <w:start w:val="1"/>
      <w:numFmt w:val="lowerRoman"/>
      <w:lvlText w:val="%6."/>
      <w:lvlJc w:val="right"/>
      <w:pPr>
        <w:ind w:left="4389" w:hanging="180"/>
      </w:pPr>
    </w:lvl>
    <w:lvl w:ilvl="6" w:tplc="3809000F" w:tentative="1">
      <w:start w:val="1"/>
      <w:numFmt w:val="decimal"/>
      <w:lvlText w:val="%7."/>
      <w:lvlJc w:val="left"/>
      <w:pPr>
        <w:ind w:left="5109" w:hanging="360"/>
      </w:pPr>
    </w:lvl>
    <w:lvl w:ilvl="7" w:tplc="38090019" w:tentative="1">
      <w:start w:val="1"/>
      <w:numFmt w:val="lowerLetter"/>
      <w:lvlText w:val="%8."/>
      <w:lvlJc w:val="left"/>
      <w:pPr>
        <w:ind w:left="5829" w:hanging="360"/>
      </w:pPr>
    </w:lvl>
    <w:lvl w:ilvl="8" w:tplc="3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>
    <w:nsid w:val="20CC7220"/>
    <w:multiLevelType w:val="hybridMultilevel"/>
    <w:tmpl w:val="CCF45454"/>
    <w:lvl w:ilvl="0" w:tplc="A378C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0240D1"/>
    <w:multiLevelType w:val="hybridMultilevel"/>
    <w:tmpl w:val="3976F7A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6E0C224E">
      <w:start w:val="1"/>
      <w:numFmt w:val="decimal"/>
      <w:lvlText w:val="%4."/>
      <w:lvlJc w:val="left"/>
      <w:pPr>
        <w:ind w:left="3654" w:hanging="360"/>
      </w:pPr>
      <w:rPr>
        <w:b w:val="0"/>
        <w:bCs/>
        <w:i w:val="0"/>
        <w:iCs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73974C6"/>
    <w:multiLevelType w:val="multilevel"/>
    <w:tmpl w:val="CEF63CA2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2"/>
      <w:numFmt w:val="decimal"/>
      <w:isLgl/>
      <w:lvlText w:val="%1.%2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64" w:hanging="1800"/>
      </w:pPr>
      <w:rPr>
        <w:rFonts w:hint="default"/>
        <w:b/>
      </w:rPr>
    </w:lvl>
  </w:abstractNum>
  <w:abstractNum w:abstractNumId="19">
    <w:nsid w:val="2E7D2530"/>
    <w:multiLevelType w:val="multilevel"/>
    <w:tmpl w:val="EBF23D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311D66C8"/>
    <w:multiLevelType w:val="hybridMultilevel"/>
    <w:tmpl w:val="893686EC"/>
    <w:lvl w:ilvl="0" w:tplc="8A127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D4FAD"/>
    <w:multiLevelType w:val="hybridMultilevel"/>
    <w:tmpl w:val="217AA2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A36CB"/>
    <w:multiLevelType w:val="hybridMultilevel"/>
    <w:tmpl w:val="D5CA4FE0"/>
    <w:lvl w:ilvl="0" w:tplc="3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30C90"/>
    <w:multiLevelType w:val="multilevel"/>
    <w:tmpl w:val="CFC0B7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B02E3"/>
    <w:multiLevelType w:val="multilevel"/>
    <w:tmpl w:val="64F2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53A5F35"/>
    <w:multiLevelType w:val="hybridMultilevel"/>
    <w:tmpl w:val="E89417B4"/>
    <w:lvl w:ilvl="0" w:tplc="3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05143"/>
    <w:multiLevelType w:val="hybridMultilevel"/>
    <w:tmpl w:val="5ABC5BD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21315"/>
    <w:multiLevelType w:val="multilevel"/>
    <w:tmpl w:val="193204B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>
    <w:nsid w:val="615E2D89"/>
    <w:multiLevelType w:val="hybridMultilevel"/>
    <w:tmpl w:val="9E62AE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4980"/>
    <w:multiLevelType w:val="multilevel"/>
    <w:tmpl w:val="C556F3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62A93FBA"/>
    <w:multiLevelType w:val="multilevel"/>
    <w:tmpl w:val="CFC0B7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A68DB"/>
    <w:multiLevelType w:val="hybridMultilevel"/>
    <w:tmpl w:val="44EC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27388"/>
    <w:multiLevelType w:val="hybridMultilevel"/>
    <w:tmpl w:val="F5F0AE3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537E6"/>
    <w:multiLevelType w:val="hybridMultilevel"/>
    <w:tmpl w:val="6924E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75E48"/>
    <w:multiLevelType w:val="hybridMultilevel"/>
    <w:tmpl w:val="947E1380"/>
    <w:lvl w:ilvl="0" w:tplc="D630A9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07D4431"/>
    <w:multiLevelType w:val="multilevel"/>
    <w:tmpl w:val="9ED82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>
    <w:nsid w:val="746D51E5"/>
    <w:multiLevelType w:val="hybridMultilevel"/>
    <w:tmpl w:val="1646EA20"/>
    <w:lvl w:ilvl="0" w:tplc="A6B63B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48DD"/>
    <w:multiLevelType w:val="hybridMultilevel"/>
    <w:tmpl w:val="25EC3B8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943A9"/>
    <w:multiLevelType w:val="hybridMultilevel"/>
    <w:tmpl w:val="7E7CC3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40"/>
  </w:num>
  <w:num w:numId="4">
    <w:abstractNumId w:val="1"/>
  </w:num>
  <w:num w:numId="5">
    <w:abstractNumId w:val="27"/>
  </w:num>
  <w:num w:numId="6">
    <w:abstractNumId w:val="30"/>
  </w:num>
  <w:num w:numId="7">
    <w:abstractNumId w:val="4"/>
  </w:num>
  <w:num w:numId="8">
    <w:abstractNumId w:val="33"/>
  </w:num>
  <w:num w:numId="9">
    <w:abstractNumId w:val="21"/>
  </w:num>
  <w:num w:numId="10">
    <w:abstractNumId w:val="18"/>
  </w:num>
  <w:num w:numId="11">
    <w:abstractNumId w:val="9"/>
  </w:num>
  <w:num w:numId="12">
    <w:abstractNumId w:val="29"/>
  </w:num>
  <w:num w:numId="13">
    <w:abstractNumId w:val="41"/>
  </w:num>
  <w:num w:numId="14">
    <w:abstractNumId w:val="36"/>
  </w:num>
  <w:num w:numId="15">
    <w:abstractNumId w:val="13"/>
  </w:num>
  <w:num w:numId="16">
    <w:abstractNumId w:val="2"/>
  </w:num>
  <w:num w:numId="17">
    <w:abstractNumId w:val="39"/>
  </w:num>
  <w:num w:numId="18">
    <w:abstractNumId w:val="26"/>
  </w:num>
  <w:num w:numId="19">
    <w:abstractNumId w:val="34"/>
  </w:num>
  <w:num w:numId="20">
    <w:abstractNumId w:val="20"/>
  </w:num>
  <w:num w:numId="21">
    <w:abstractNumId w:val="43"/>
  </w:num>
  <w:num w:numId="22">
    <w:abstractNumId w:val="17"/>
  </w:num>
  <w:num w:numId="23">
    <w:abstractNumId w:val="31"/>
  </w:num>
  <w:num w:numId="24">
    <w:abstractNumId w:val="3"/>
  </w:num>
  <w:num w:numId="25">
    <w:abstractNumId w:val="23"/>
  </w:num>
  <w:num w:numId="26">
    <w:abstractNumId w:val="32"/>
  </w:num>
  <w:num w:numId="27">
    <w:abstractNumId w:val="11"/>
  </w:num>
  <w:num w:numId="28">
    <w:abstractNumId w:val="6"/>
  </w:num>
  <w:num w:numId="29">
    <w:abstractNumId w:val="8"/>
  </w:num>
  <w:num w:numId="30">
    <w:abstractNumId w:val="35"/>
  </w:num>
  <w:num w:numId="31">
    <w:abstractNumId w:val="22"/>
  </w:num>
  <w:num w:numId="32">
    <w:abstractNumId w:val="16"/>
  </w:num>
  <w:num w:numId="33">
    <w:abstractNumId w:val="25"/>
  </w:num>
  <w:num w:numId="34">
    <w:abstractNumId w:val="14"/>
  </w:num>
  <w:num w:numId="35">
    <w:abstractNumId w:val="38"/>
  </w:num>
  <w:num w:numId="36">
    <w:abstractNumId w:val="19"/>
  </w:num>
  <w:num w:numId="37">
    <w:abstractNumId w:val="7"/>
  </w:num>
  <w:num w:numId="38">
    <w:abstractNumId w:val="10"/>
  </w:num>
  <w:num w:numId="39">
    <w:abstractNumId w:val="0"/>
  </w:num>
  <w:num w:numId="40">
    <w:abstractNumId w:val="28"/>
  </w:num>
  <w:num w:numId="41">
    <w:abstractNumId w:val="24"/>
  </w:num>
  <w:num w:numId="42">
    <w:abstractNumId w:val="15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7D"/>
    <w:rsid w:val="00005499"/>
    <w:rsid w:val="00007CF5"/>
    <w:rsid w:val="00010B7E"/>
    <w:rsid w:val="00012FB7"/>
    <w:rsid w:val="00015D27"/>
    <w:rsid w:val="000246E7"/>
    <w:rsid w:val="00025B83"/>
    <w:rsid w:val="00034E7D"/>
    <w:rsid w:val="00035B75"/>
    <w:rsid w:val="00036462"/>
    <w:rsid w:val="000419F4"/>
    <w:rsid w:val="00044340"/>
    <w:rsid w:val="00045534"/>
    <w:rsid w:val="00051BC1"/>
    <w:rsid w:val="000529F5"/>
    <w:rsid w:val="00060160"/>
    <w:rsid w:val="000676BE"/>
    <w:rsid w:val="000857B2"/>
    <w:rsid w:val="0009008F"/>
    <w:rsid w:val="00094C79"/>
    <w:rsid w:val="00094FF7"/>
    <w:rsid w:val="000960C7"/>
    <w:rsid w:val="000A2482"/>
    <w:rsid w:val="000A3063"/>
    <w:rsid w:val="000B07AD"/>
    <w:rsid w:val="000B529C"/>
    <w:rsid w:val="000B7954"/>
    <w:rsid w:val="000D0C67"/>
    <w:rsid w:val="000D142E"/>
    <w:rsid w:val="000D22EA"/>
    <w:rsid w:val="000D297F"/>
    <w:rsid w:val="000D5126"/>
    <w:rsid w:val="000E31AE"/>
    <w:rsid w:val="000E6CA7"/>
    <w:rsid w:val="000E6F4C"/>
    <w:rsid w:val="000E6F5F"/>
    <w:rsid w:val="000F729A"/>
    <w:rsid w:val="000F76AC"/>
    <w:rsid w:val="00115A68"/>
    <w:rsid w:val="00116C11"/>
    <w:rsid w:val="001176BB"/>
    <w:rsid w:val="00120914"/>
    <w:rsid w:val="001209C6"/>
    <w:rsid w:val="00125510"/>
    <w:rsid w:val="00125FC4"/>
    <w:rsid w:val="00127399"/>
    <w:rsid w:val="001308C7"/>
    <w:rsid w:val="00131F82"/>
    <w:rsid w:val="00132BD1"/>
    <w:rsid w:val="00135F63"/>
    <w:rsid w:val="00137016"/>
    <w:rsid w:val="00137B6A"/>
    <w:rsid w:val="0014266E"/>
    <w:rsid w:val="001435AB"/>
    <w:rsid w:val="00144CEE"/>
    <w:rsid w:val="0015036D"/>
    <w:rsid w:val="00152ECB"/>
    <w:rsid w:val="00154586"/>
    <w:rsid w:val="0015634B"/>
    <w:rsid w:val="001725A6"/>
    <w:rsid w:val="00172F5F"/>
    <w:rsid w:val="00177B8B"/>
    <w:rsid w:val="00182743"/>
    <w:rsid w:val="001835AD"/>
    <w:rsid w:val="00183780"/>
    <w:rsid w:val="001901D8"/>
    <w:rsid w:val="00191030"/>
    <w:rsid w:val="0019164D"/>
    <w:rsid w:val="00192C7D"/>
    <w:rsid w:val="001947B4"/>
    <w:rsid w:val="001947CD"/>
    <w:rsid w:val="00195041"/>
    <w:rsid w:val="001952D3"/>
    <w:rsid w:val="00197392"/>
    <w:rsid w:val="001A0CAA"/>
    <w:rsid w:val="001A1860"/>
    <w:rsid w:val="001A1DBE"/>
    <w:rsid w:val="001B5DFC"/>
    <w:rsid w:val="001C0E0E"/>
    <w:rsid w:val="001D1877"/>
    <w:rsid w:val="001D630C"/>
    <w:rsid w:val="001D6758"/>
    <w:rsid w:val="001E3721"/>
    <w:rsid w:val="001E4902"/>
    <w:rsid w:val="001E573C"/>
    <w:rsid w:val="001E7375"/>
    <w:rsid w:val="001E7392"/>
    <w:rsid w:val="001F2305"/>
    <w:rsid w:val="001F4FFD"/>
    <w:rsid w:val="00201211"/>
    <w:rsid w:val="00203AD7"/>
    <w:rsid w:val="002044AF"/>
    <w:rsid w:val="00206B87"/>
    <w:rsid w:val="0021169A"/>
    <w:rsid w:val="00213B0A"/>
    <w:rsid w:val="00214750"/>
    <w:rsid w:val="002224E4"/>
    <w:rsid w:val="002308DB"/>
    <w:rsid w:val="002338A1"/>
    <w:rsid w:val="002350D5"/>
    <w:rsid w:val="002428F2"/>
    <w:rsid w:val="002439CD"/>
    <w:rsid w:val="00243FD0"/>
    <w:rsid w:val="00251653"/>
    <w:rsid w:val="002542CA"/>
    <w:rsid w:val="00254D71"/>
    <w:rsid w:val="002603CC"/>
    <w:rsid w:val="00260EAE"/>
    <w:rsid w:val="00262989"/>
    <w:rsid w:val="00262E9C"/>
    <w:rsid w:val="002669C0"/>
    <w:rsid w:val="00267D79"/>
    <w:rsid w:val="00273497"/>
    <w:rsid w:val="00281728"/>
    <w:rsid w:val="002901EA"/>
    <w:rsid w:val="00290B2E"/>
    <w:rsid w:val="00292638"/>
    <w:rsid w:val="002A0A46"/>
    <w:rsid w:val="002A6DC4"/>
    <w:rsid w:val="002B058F"/>
    <w:rsid w:val="002B47BD"/>
    <w:rsid w:val="002C032D"/>
    <w:rsid w:val="002C2D06"/>
    <w:rsid w:val="002C4E1D"/>
    <w:rsid w:val="002C6BEB"/>
    <w:rsid w:val="002C743B"/>
    <w:rsid w:val="002D1581"/>
    <w:rsid w:val="002D188E"/>
    <w:rsid w:val="002D258A"/>
    <w:rsid w:val="002D3D55"/>
    <w:rsid w:val="002D4BA5"/>
    <w:rsid w:val="002D5A54"/>
    <w:rsid w:val="002D6EBD"/>
    <w:rsid w:val="002D7308"/>
    <w:rsid w:val="002E0D74"/>
    <w:rsid w:val="002E4351"/>
    <w:rsid w:val="002F2DEC"/>
    <w:rsid w:val="002F6154"/>
    <w:rsid w:val="002F73F5"/>
    <w:rsid w:val="00300F09"/>
    <w:rsid w:val="00302CBD"/>
    <w:rsid w:val="00304B15"/>
    <w:rsid w:val="00306586"/>
    <w:rsid w:val="00307F5C"/>
    <w:rsid w:val="003142C9"/>
    <w:rsid w:val="00316244"/>
    <w:rsid w:val="00322994"/>
    <w:rsid w:val="00325DC0"/>
    <w:rsid w:val="003327E9"/>
    <w:rsid w:val="003463E8"/>
    <w:rsid w:val="003536BE"/>
    <w:rsid w:val="00354019"/>
    <w:rsid w:val="00355401"/>
    <w:rsid w:val="0035632B"/>
    <w:rsid w:val="00361BD2"/>
    <w:rsid w:val="003664DA"/>
    <w:rsid w:val="00372FFF"/>
    <w:rsid w:val="0037302F"/>
    <w:rsid w:val="00374596"/>
    <w:rsid w:val="00375DD2"/>
    <w:rsid w:val="0038110E"/>
    <w:rsid w:val="0038392F"/>
    <w:rsid w:val="0039375F"/>
    <w:rsid w:val="003A5C65"/>
    <w:rsid w:val="003A5E19"/>
    <w:rsid w:val="003A6776"/>
    <w:rsid w:val="003A73CC"/>
    <w:rsid w:val="003A78DE"/>
    <w:rsid w:val="003B2D44"/>
    <w:rsid w:val="003B4F53"/>
    <w:rsid w:val="003B7F54"/>
    <w:rsid w:val="003B7FF2"/>
    <w:rsid w:val="003C6D4F"/>
    <w:rsid w:val="003C7A86"/>
    <w:rsid w:val="003D340C"/>
    <w:rsid w:val="003D3B62"/>
    <w:rsid w:val="003D3C82"/>
    <w:rsid w:val="003D4AD4"/>
    <w:rsid w:val="003D527F"/>
    <w:rsid w:val="003D5353"/>
    <w:rsid w:val="003D70E5"/>
    <w:rsid w:val="003E176B"/>
    <w:rsid w:val="003E216C"/>
    <w:rsid w:val="003F1861"/>
    <w:rsid w:val="003F3BD7"/>
    <w:rsid w:val="003F4D3F"/>
    <w:rsid w:val="003F565E"/>
    <w:rsid w:val="003F593B"/>
    <w:rsid w:val="003F6ADF"/>
    <w:rsid w:val="00400DB3"/>
    <w:rsid w:val="00400F5E"/>
    <w:rsid w:val="00404978"/>
    <w:rsid w:val="00406C9A"/>
    <w:rsid w:val="00407C0A"/>
    <w:rsid w:val="00415480"/>
    <w:rsid w:val="0042343B"/>
    <w:rsid w:val="00424CB6"/>
    <w:rsid w:val="0043044C"/>
    <w:rsid w:val="004311CC"/>
    <w:rsid w:val="00433626"/>
    <w:rsid w:val="00434BA9"/>
    <w:rsid w:val="00434F8C"/>
    <w:rsid w:val="00437284"/>
    <w:rsid w:val="00440EED"/>
    <w:rsid w:val="00445CB9"/>
    <w:rsid w:val="004467BF"/>
    <w:rsid w:val="004501A2"/>
    <w:rsid w:val="0045476B"/>
    <w:rsid w:val="00454CF7"/>
    <w:rsid w:val="00460358"/>
    <w:rsid w:val="00461BB0"/>
    <w:rsid w:val="00464606"/>
    <w:rsid w:val="00465405"/>
    <w:rsid w:val="004656AB"/>
    <w:rsid w:val="00467CDC"/>
    <w:rsid w:val="00473A94"/>
    <w:rsid w:val="00476529"/>
    <w:rsid w:val="0048104E"/>
    <w:rsid w:val="00486B69"/>
    <w:rsid w:val="00490808"/>
    <w:rsid w:val="00491722"/>
    <w:rsid w:val="004925FF"/>
    <w:rsid w:val="004973C3"/>
    <w:rsid w:val="004A12D8"/>
    <w:rsid w:val="004A2070"/>
    <w:rsid w:val="004A2C1C"/>
    <w:rsid w:val="004A524F"/>
    <w:rsid w:val="004B31D0"/>
    <w:rsid w:val="004C0619"/>
    <w:rsid w:val="004C444B"/>
    <w:rsid w:val="004D04C1"/>
    <w:rsid w:val="004D32D2"/>
    <w:rsid w:val="004D5367"/>
    <w:rsid w:val="004D6929"/>
    <w:rsid w:val="004E45FC"/>
    <w:rsid w:val="004E54A5"/>
    <w:rsid w:val="004E6A8F"/>
    <w:rsid w:val="004F0DA9"/>
    <w:rsid w:val="004F1033"/>
    <w:rsid w:val="004F2EEF"/>
    <w:rsid w:val="004F6E59"/>
    <w:rsid w:val="00500D1A"/>
    <w:rsid w:val="00501C45"/>
    <w:rsid w:val="00502F52"/>
    <w:rsid w:val="00504785"/>
    <w:rsid w:val="00504F58"/>
    <w:rsid w:val="00516FE0"/>
    <w:rsid w:val="00527642"/>
    <w:rsid w:val="0052789D"/>
    <w:rsid w:val="00531B61"/>
    <w:rsid w:val="00535F79"/>
    <w:rsid w:val="00537AF1"/>
    <w:rsid w:val="005405FC"/>
    <w:rsid w:val="0054128D"/>
    <w:rsid w:val="00541F07"/>
    <w:rsid w:val="00542F65"/>
    <w:rsid w:val="0054763E"/>
    <w:rsid w:val="005614D8"/>
    <w:rsid w:val="00564685"/>
    <w:rsid w:val="005669D5"/>
    <w:rsid w:val="00566E62"/>
    <w:rsid w:val="0057602E"/>
    <w:rsid w:val="0058489F"/>
    <w:rsid w:val="005968AC"/>
    <w:rsid w:val="005B0ED4"/>
    <w:rsid w:val="005B3C33"/>
    <w:rsid w:val="005B42DE"/>
    <w:rsid w:val="005B4B71"/>
    <w:rsid w:val="005B60A3"/>
    <w:rsid w:val="005C07AA"/>
    <w:rsid w:val="005C1754"/>
    <w:rsid w:val="005C332D"/>
    <w:rsid w:val="005C37EE"/>
    <w:rsid w:val="005D19B1"/>
    <w:rsid w:val="005D2FEF"/>
    <w:rsid w:val="005D7DE0"/>
    <w:rsid w:val="005E0F1C"/>
    <w:rsid w:val="005E67D0"/>
    <w:rsid w:val="005E74DE"/>
    <w:rsid w:val="005F1D96"/>
    <w:rsid w:val="005F7194"/>
    <w:rsid w:val="0060096F"/>
    <w:rsid w:val="00603A21"/>
    <w:rsid w:val="00604C37"/>
    <w:rsid w:val="00605F54"/>
    <w:rsid w:val="00606964"/>
    <w:rsid w:val="00610594"/>
    <w:rsid w:val="0061067D"/>
    <w:rsid w:val="00615175"/>
    <w:rsid w:val="00615A4F"/>
    <w:rsid w:val="00620C9A"/>
    <w:rsid w:val="0062395E"/>
    <w:rsid w:val="00623FD5"/>
    <w:rsid w:val="00631E54"/>
    <w:rsid w:val="00635768"/>
    <w:rsid w:val="006451D4"/>
    <w:rsid w:val="00647978"/>
    <w:rsid w:val="00647E3D"/>
    <w:rsid w:val="00650A0E"/>
    <w:rsid w:val="00651A0E"/>
    <w:rsid w:val="00652306"/>
    <w:rsid w:val="00654C1A"/>
    <w:rsid w:val="00657B8D"/>
    <w:rsid w:val="00660097"/>
    <w:rsid w:val="00662684"/>
    <w:rsid w:val="0066447D"/>
    <w:rsid w:val="006648D1"/>
    <w:rsid w:val="00666B24"/>
    <w:rsid w:val="00675A27"/>
    <w:rsid w:val="006773F4"/>
    <w:rsid w:val="00681104"/>
    <w:rsid w:val="0068273A"/>
    <w:rsid w:val="006858C7"/>
    <w:rsid w:val="00686870"/>
    <w:rsid w:val="00690974"/>
    <w:rsid w:val="00692AB4"/>
    <w:rsid w:val="00693325"/>
    <w:rsid w:val="0069542D"/>
    <w:rsid w:val="00697F27"/>
    <w:rsid w:val="006A040F"/>
    <w:rsid w:val="006A2E0A"/>
    <w:rsid w:val="006B21DF"/>
    <w:rsid w:val="006C7DD8"/>
    <w:rsid w:val="006D2EAC"/>
    <w:rsid w:val="006D349D"/>
    <w:rsid w:val="006E0502"/>
    <w:rsid w:val="006E6001"/>
    <w:rsid w:val="006F0073"/>
    <w:rsid w:val="006F1A4C"/>
    <w:rsid w:val="006F48D6"/>
    <w:rsid w:val="006F668D"/>
    <w:rsid w:val="006F6A64"/>
    <w:rsid w:val="006F71F3"/>
    <w:rsid w:val="006F74F3"/>
    <w:rsid w:val="007005AE"/>
    <w:rsid w:val="007012E6"/>
    <w:rsid w:val="0070172C"/>
    <w:rsid w:val="00703E01"/>
    <w:rsid w:val="0070655B"/>
    <w:rsid w:val="0070670B"/>
    <w:rsid w:val="00717C84"/>
    <w:rsid w:val="00721564"/>
    <w:rsid w:val="0072158F"/>
    <w:rsid w:val="00721A1E"/>
    <w:rsid w:val="00724206"/>
    <w:rsid w:val="007262DD"/>
    <w:rsid w:val="007271BC"/>
    <w:rsid w:val="00730848"/>
    <w:rsid w:val="00737128"/>
    <w:rsid w:val="00737FB8"/>
    <w:rsid w:val="0074111D"/>
    <w:rsid w:val="00741894"/>
    <w:rsid w:val="00741C78"/>
    <w:rsid w:val="007453C3"/>
    <w:rsid w:val="00745CCE"/>
    <w:rsid w:val="00747E45"/>
    <w:rsid w:val="00752032"/>
    <w:rsid w:val="00753137"/>
    <w:rsid w:val="007556C3"/>
    <w:rsid w:val="00762CAA"/>
    <w:rsid w:val="00762F05"/>
    <w:rsid w:val="007630F5"/>
    <w:rsid w:val="0076617B"/>
    <w:rsid w:val="00767D85"/>
    <w:rsid w:val="00770EF8"/>
    <w:rsid w:val="0077105D"/>
    <w:rsid w:val="00773AC8"/>
    <w:rsid w:val="007776BD"/>
    <w:rsid w:val="0078047C"/>
    <w:rsid w:val="00784C0A"/>
    <w:rsid w:val="00785A8C"/>
    <w:rsid w:val="0078759C"/>
    <w:rsid w:val="0079085A"/>
    <w:rsid w:val="007929F9"/>
    <w:rsid w:val="007A17CB"/>
    <w:rsid w:val="007A3D41"/>
    <w:rsid w:val="007B6527"/>
    <w:rsid w:val="007C2325"/>
    <w:rsid w:val="007C32F0"/>
    <w:rsid w:val="007C36A0"/>
    <w:rsid w:val="007C7D3D"/>
    <w:rsid w:val="007D32B6"/>
    <w:rsid w:val="007D65B3"/>
    <w:rsid w:val="007E27CC"/>
    <w:rsid w:val="007E7FF5"/>
    <w:rsid w:val="007F21E0"/>
    <w:rsid w:val="007F2873"/>
    <w:rsid w:val="007F3542"/>
    <w:rsid w:val="007F4342"/>
    <w:rsid w:val="007F548A"/>
    <w:rsid w:val="007F7DB6"/>
    <w:rsid w:val="00802D2B"/>
    <w:rsid w:val="00812865"/>
    <w:rsid w:val="00815FE5"/>
    <w:rsid w:val="00820BF2"/>
    <w:rsid w:val="00821AA8"/>
    <w:rsid w:val="00823F00"/>
    <w:rsid w:val="00833882"/>
    <w:rsid w:val="00834A64"/>
    <w:rsid w:val="0083532F"/>
    <w:rsid w:val="00835F0B"/>
    <w:rsid w:val="00842F1A"/>
    <w:rsid w:val="00860421"/>
    <w:rsid w:val="00867795"/>
    <w:rsid w:val="00870A40"/>
    <w:rsid w:val="008738FA"/>
    <w:rsid w:val="00874167"/>
    <w:rsid w:val="00874502"/>
    <w:rsid w:val="008748B7"/>
    <w:rsid w:val="00874F40"/>
    <w:rsid w:val="00887F0F"/>
    <w:rsid w:val="0089095F"/>
    <w:rsid w:val="008923EF"/>
    <w:rsid w:val="0089437D"/>
    <w:rsid w:val="00897013"/>
    <w:rsid w:val="008A0009"/>
    <w:rsid w:val="008B22AC"/>
    <w:rsid w:val="008C5212"/>
    <w:rsid w:val="008D1A5D"/>
    <w:rsid w:val="008D38BF"/>
    <w:rsid w:val="008E3742"/>
    <w:rsid w:val="008F443F"/>
    <w:rsid w:val="008F6CFC"/>
    <w:rsid w:val="0090007D"/>
    <w:rsid w:val="00903BFF"/>
    <w:rsid w:val="009042A3"/>
    <w:rsid w:val="009053CB"/>
    <w:rsid w:val="00912B42"/>
    <w:rsid w:val="009154CA"/>
    <w:rsid w:val="009172FA"/>
    <w:rsid w:val="00920F20"/>
    <w:rsid w:val="00923D5C"/>
    <w:rsid w:val="00931F04"/>
    <w:rsid w:val="00937BBF"/>
    <w:rsid w:val="0094006E"/>
    <w:rsid w:val="009402DC"/>
    <w:rsid w:val="00945D6E"/>
    <w:rsid w:val="009468E7"/>
    <w:rsid w:val="00946CF5"/>
    <w:rsid w:val="00947124"/>
    <w:rsid w:val="00947FA9"/>
    <w:rsid w:val="009560EA"/>
    <w:rsid w:val="009564E4"/>
    <w:rsid w:val="00957435"/>
    <w:rsid w:val="009750D6"/>
    <w:rsid w:val="0097656E"/>
    <w:rsid w:val="00985B06"/>
    <w:rsid w:val="00985C86"/>
    <w:rsid w:val="00985CFE"/>
    <w:rsid w:val="00991127"/>
    <w:rsid w:val="00997297"/>
    <w:rsid w:val="009A4696"/>
    <w:rsid w:val="009A64C1"/>
    <w:rsid w:val="009A65D2"/>
    <w:rsid w:val="009A6D31"/>
    <w:rsid w:val="009C43AD"/>
    <w:rsid w:val="009E0CB8"/>
    <w:rsid w:val="009E376B"/>
    <w:rsid w:val="009E73DF"/>
    <w:rsid w:val="009F113A"/>
    <w:rsid w:val="009F1C9D"/>
    <w:rsid w:val="009F24CE"/>
    <w:rsid w:val="009F500C"/>
    <w:rsid w:val="009F66BB"/>
    <w:rsid w:val="00A029BE"/>
    <w:rsid w:val="00A03223"/>
    <w:rsid w:val="00A036E8"/>
    <w:rsid w:val="00A105D2"/>
    <w:rsid w:val="00A11D9C"/>
    <w:rsid w:val="00A219E5"/>
    <w:rsid w:val="00A22FC8"/>
    <w:rsid w:val="00A27369"/>
    <w:rsid w:val="00A30091"/>
    <w:rsid w:val="00A311CA"/>
    <w:rsid w:val="00A35ED5"/>
    <w:rsid w:val="00A41E7A"/>
    <w:rsid w:val="00A4295C"/>
    <w:rsid w:val="00A4332C"/>
    <w:rsid w:val="00A46A05"/>
    <w:rsid w:val="00A52FBA"/>
    <w:rsid w:val="00A543A3"/>
    <w:rsid w:val="00A574E7"/>
    <w:rsid w:val="00A600FA"/>
    <w:rsid w:val="00A66B85"/>
    <w:rsid w:val="00A66C62"/>
    <w:rsid w:val="00A73DAC"/>
    <w:rsid w:val="00A7449C"/>
    <w:rsid w:val="00A77B0D"/>
    <w:rsid w:val="00A804E2"/>
    <w:rsid w:val="00A80D79"/>
    <w:rsid w:val="00A82104"/>
    <w:rsid w:val="00A84857"/>
    <w:rsid w:val="00A92BD0"/>
    <w:rsid w:val="00A9322A"/>
    <w:rsid w:val="00A95BF6"/>
    <w:rsid w:val="00AA52B2"/>
    <w:rsid w:val="00AB2D29"/>
    <w:rsid w:val="00AB4949"/>
    <w:rsid w:val="00AB6F7D"/>
    <w:rsid w:val="00AC5DA1"/>
    <w:rsid w:val="00AD17A1"/>
    <w:rsid w:val="00AD17BA"/>
    <w:rsid w:val="00AD257C"/>
    <w:rsid w:val="00AD271C"/>
    <w:rsid w:val="00AD313F"/>
    <w:rsid w:val="00AD4173"/>
    <w:rsid w:val="00AD52BD"/>
    <w:rsid w:val="00AD65CF"/>
    <w:rsid w:val="00AE1E20"/>
    <w:rsid w:val="00AE30F0"/>
    <w:rsid w:val="00AE533A"/>
    <w:rsid w:val="00AF2903"/>
    <w:rsid w:val="00AF45CB"/>
    <w:rsid w:val="00B00A0E"/>
    <w:rsid w:val="00B01CC3"/>
    <w:rsid w:val="00B107AC"/>
    <w:rsid w:val="00B153CA"/>
    <w:rsid w:val="00B226D3"/>
    <w:rsid w:val="00B22773"/>
    <w:rsid w:val="00B22E5B"/>
    <w:rsid w:val="00B23E31"/>
    <w:rsid w:val="00B256C3"/>
    <w:rsid w:val="00B27616"/>
    <w:rsid w:val="00B33A38"/>
    <w:rsid w:val="00B3617C"/>
    <w:rsid w:val="00B3710C"/>
    <w:rsid w:val="00B37311"/>
    <w:rsid w:val="00B37EB4"/>
    <w:rsid w:val="00B43918"/>
    <w:rsid w:val="00B43B18"/>
    <w:rsid w:val="00B43F82"/>
    <w:rsid w:val="00B51358"/>
    <w:rsid w:val="00B636C4"/>
    <w:rsid w:val="00B70797"/>
    <w:rsid w:val="00B71E53"/>
    <w:rsid w:val="00B77FAC"/>
    <w:rsid w:val="00B815F8"/>
    <w:rsid w:val="00B82195"/>
    <w:rsid w:val="00B85BD9"/>
    <w:rsid w:val="00B876B5"/>
    <w:rsid w:val="00B91D2B"/>
    <w:rsid w:val="00B926E7"/>
    <w:rsid w:val="00BA0A64"/>
    <w:rsid w:val="00BA3A68"/>
    <w:rsid w:val="00BB13BD"/>
    <w:rsid w:val="00BB2BAC"/>
    <w:rsid w:val="00BB5306"/>
    <w:rsid w:val="00BB6C7C"/>
    <w:rsid w:val="00BB7105"/>
    <w:rsid w:val="00BC348F"/>
    <w:rsid w:val="00BC36E6"/>
    <w:rsid w:val="00BC4079"/>
    <w:rsid w:val="00BC75C9"/>
    <w:rsid w:val="00BE2782"/>
    <w:rsid w:val="00BE362C"/>
    <w:rsid w:val="00BF4D43"/>
    <w:rsid w:val="00BF4F4A"/>
    <w:rsid w:val="00BF7EC3"/>
    <w:rsid w:val="00C041CD"/>
    <w:rsid w:val="00C11040"/>
    <w:rsid w:val="00C136BB"/>
    <w:rsid w:val="00C1649D"/>
    <w:rsid w:val="00C216A9"/>
    <w:rsid w:val="00C22946"/>
    <w:rsid w:val="00C234EA"/>
    <w:rsid w:val="00C23C26"/>
    <w:rsid w:val="00C26270"/>
    <w:rsid w:val="00C30ACB"/>
    <w:rsid w:val="00C355EA"/>
    <w:rsid w:val="00C37662"/>
    <w:rsid w:val="00C475D7"/>
    <w:rsid w:val="00C52421"/>
    <w:rsid w:val="00C5664F"/>
    <w:rsid w:val="00C618C0"/>
    <w:rsid w:val="00C6328D"/>
    <w:rsid w:val="00C64F5C"/>
    <w:rsid w:val="00C66D0E"/>
    <w:rsid w:val="00C670DC"/>
    <w:rsid w:val="00C678D1"/>
    <w:rsid w:val="00C67FAE"/>
    <w:rsid w:val="00C771E6"/>
    <w:rsid w:val="00C8117D"/>
    <w:rsid w:val="00C87B28"/>
    <w:rsid w:val="00C902F9"/>
    <w:rsid w:val="00C932C0"/>
    <w:rsid w:val="00C94269"/>
    <w:rsid w:val="00C94B41"/>
    <w:rsid w:val="00C950C4"/>
    <w:rsid w:val="00C95FD7"/>
    <w:rsid w:val="00CA2051"/>
    <w:rsid w:val="00CA6054"/>
    <w:rsid w:val="00CB3A09"/>
    <w:rsid w:val="00CB6E9E"/>
    <w:rsid w:val="00CB7CE7"/>
    <w:rsid w:val="00CB7FF2"/>
    <w:rsid w:val="00CC15BF"/>
    <w:rsid w:val="00CC1717"/>
    <w:rsid w:val="00CC426D"/>
    <w:rsid w:val="00CC6C6B"/>
    <w:rsid w:val="00CD2644"/>
    <w:rsid w:val="00CE4145"/>
    <w:rsid w:val="00D01293"/>
    <w:rsid w:val="00D0452E"/>
    <w:rsid w:val="00D17D31"/>
    <w:rsid w:val="00D2128C"/>
    <w:rsid w:val="00D21915"/>
    <w:rsid w:val="00D240D5"/>
    <w:rsid w:val="00D27FC0"/>
    <w:rsid w:val="00D307CE"/>
    <w:rsid w:val="00D3137E"/>
    <w:rsid w:val="00D33570"/>
    <w:rsid w:val="00D40DC8"/>
    <w:rsid w:val="00D450F0"/>
    <w:rsid w:val="00D45335"/>
    <w:rsid w:val="00D46454"/>
    <w:rsid w:val="00D550DE"/>
    <w:rsid w:val="00D57E2B"/>
    <w:rsid w:val="00D63931"/>
    <w:rsid w:val="00D66269"/>
    <w:rsid w:val="00D67241"/>
    <w:rsid w:val="00D675AB"/>
    <w:rsid w:val="00D7011B"/>
    <w:rsid w:val="00D71719"/>
    <w:rsid w:val="00D724E6"/>
    <w:rsid w:val="00D747B7"/>
    <w:rsid w:val="00D76AF4"/>
    <w:rsid w:val="00D81416"/>
    <w:rsid w:val="00D81FD9"/>
    <w:rsid w:val="00D86A85"/>
    <w:rsid w:val="00D87D8A"/>
    <w:rsid w:val="00D9691C"/>
    <w:rsid w:val="00DA0FA3"/>
    <w:rsid w:val="00DA12A9"/>
    <w:rsid w:val="00DA19F6"/>
    <w:rsid w:val="00DB3E78"/>
    <w:rsid w:val="00DB5622"/>
    <w:rsid w:val="00DC2CE1"/>
    <w:rsid w:val="00DC7CB7"/>
    <w:rsid w:val="00DD0C15"/>
    <w:rsid w:val="00DD283A"/>
    <w:rsid w:val="00DD31CE"/>
    <w:rsid w:val="00DD7A03"/>
    <w:rsid w:val="00DE5867"/>
    <w:rsid w:val="00DE7FB5"/>
    <w:rsid w:val="00DF2923"/>
    <w:rsid w:val="00DF3623"/>
    <w:rsid w:val="00DF653D"/>
    <w:rsid w:val="00DF681B"/>
    <w:rsid w:val="00DF7CAE"/>
    <w:rsid w:val="00E025E4"/>
    <w:rsid w:val="00E02F5A"/>
    <w:rsid w:val="00E03102"/>
    <w:rsid w:val="00E04234"/>
    <w:rsid w:val="00E04AE1"/>
    <w:rsid w:val="00E07916"/>
    <w:rsid w:val="00E10910"/>
    <w:rsid w:val="00E10BAE"/>
    <w:rsid w:val="00E117DE"/>
    <w:rsid w:val="00E16805"/>
    <w:rsid w:val="00E17908"/>
    <w:rsid w:val="00E201FA"/>
    <w:rsid w:val="00E23BB9"/>
    <w:rsid w:val="00E25372"/>
    <w:rsid w:val="00E32E2E"/>
    <w:rsid w:val="00E3466C"/>
    <w:rsid w:val="00E372AC"/>
    <w:rsid w:val="00E40A9E"/>
    <w:rsid w:val="00E4460F"/>
    <w:rsid w:val="00E44872"/>
    <w:rsid w:val="00E44AB9"/>
    <w:rsid w:val="00E44EEC"/>
    <w:rsid w:val="00E45CD4"/>
    <w:rsid w:val="00E46ADC"/>
    <w:rsid w:val="00E5060E"/>
    <w:rsid w:val="00E5634D"/>
    <w:rsid w:val="00E56CC1"/>
    <w:rsid w:val="00E56E76"/>
    <w:rsid w:val="00E60CA8"/>
    <w:rsid w:val="00E70A94"/>
    <w:rsid w:val="00E71082"/>
    <w:rsid w:val="00E73F00"/>
    <w:rsid w:val="00E73F2F"/>
    <w:rsid w:val="00E74883"/>
    <w:rsid w:val="00E74918"/>
    <w:rsid w:val="00E77C50"/>
    <w:rsid w:val="00E8283E"/>
    <w:rsid w:val="00E8301A"/>
    <w:rsid w:val="00E84A19"/>
    <w:rsid w:val="00E870F4"/>
    <w:rsid w:val="00E92EAD"/>
    <w:rsid w:val="00E965E3"/>
    <w:rsid w:val="00EB0A19"/>
    <w:rsid w:val="00EB4B1C"/>
    <w:rsid w:val="00EB4EC8"/>
    <w:rsid w:val="00ED0F06"/>
    <w:rsid w:val="00ED3406"/>
    <w:rsid w:val="00ED43D8"/>
    <w:rsid w:val="00ED5E06"/>
    <w:rsid w:val="00ED7526"/>
    <w:rsid w:val="00EE15FA"/>
    <w:rsid w:val="00EE5889"/>
    <w:rsid w:val="00F00299"/>
    <w:rsid w:val="00F00EE5"/>
    <w:rsid w:val="00F07F5E"/>
    <w:rsid w:val="00F14095"/>
    <w:rsid w:val="00F16C51"/>
    <w:rsid w:val="00F200D8"/>
    <w:rsid w:val="00F253AD"/>
    <w:rsid w:val="00F257ED"/>
    <w:rsid w:val="00F27503"/>
    <w:rsid w:val="00F33B8E"/>
    <w:rsid w:val="00F345ED"/>
    <w:rsid w:val="00F40D09"/>
    <w:rsid w:val="00F41C47"/>
    <w:rsid w:val="00F45368"/>
    <w:rsid w:val="00F47C9E"/>
    <w:rsid w:val="00F51965"/>
    <w:rsid w:val="00F5349D"/>
    <w:rsid w:val="00F57E1C"/>
    <w:rsid w:val="00F62859"/>
    <w:rsid w:val="00F64384"/>
    <w:rsid w:val="00F651F6"/>
    <w:rsid w:val="00F65CDC"/>
    <w:rsid w:val="00F67059"/>
    <w:rsid w:val="00F72250"/>
    <w:rsid w:val="00F75FB2"/>
    <w:rsid w:val="00F76918"/>
    <w:rsid w:val="00F94CB3"/>
    <w:rsid w:val="00F94FF8"/>
    <w:rsid w:val="00F978AF"/>
    <w:rsid w:val="00FA07D3"/>
    <w:rsid w:val="00FA38C3"/>
    <w:rsid w:val="00FA3BFA"/>
    <w:rsid w:val="00FA5229"/>
    <w:rsid w:val="00FA6922"/>
    <w:rsid w:val="00FA7337"/>
    <w:rsid w:val="00FA7C66"/>
    <w:rsid w:val="00FB2B63"/>
    <w:rsid w:val="00FC0A5E"/>
    <w:rsid w:val="00FC1AF5"/>
    <w:rsid w:val="00FC7B7E"/>
    <w:rsid w:val="00FC7F88"/>
    <w:rsid w:val="00FE4F66"/>
    <w:rsid w:val="00FF0899"/>
    <w:rsid w:val="00FF1DD3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EA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F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7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F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76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7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DF29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D5"/>
  </w:style>
  <w:style w:type="paragraph" w:styleId="Footer">
    <w:name w:val="footer"/>
    <w:basedOn w:val="Normal"/>
    <w:link w:val="Foot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D5"/>
  </w:style>
  <w:style w:type="paragraph" w:styleId="TOCHeading">
    <w:name w:val="TOC Heading"/>
    <w:basedOn w:val="Heading1"/>
    <w:next w:val="Normal"/>
    <w:uiPriority w:val="39"/>
    <w:unhideWhenUsed/>
    <w:qFormat/>
    <w:rsid w:val="00172F5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8110E"/>
    <w:pPr>
      <w:tabs>
        <w:tab w:val="right" w:leader="dot" w:pos="7927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574E7"/>
    <w:pPr>
      <w:tabs>
        <w:tab w:val="left" w:pos="880"/>
        <w:tab w:val="right" w:leader="dot" w:pos="7927"/>
      </w:tabs>
      <w:spacing w:after="100"/>
      <w:ind w:left="220" w:hanging="220"/>
    </w:pPr>
  </w:style>
  <w:style w:type="paragraph" w:styleId="TOC3">
    <w:name w:val="toc 3"/>
    <w:basedOn w:val="Normal"/>
    <w:next w:val="Normal"/>
    <w:autoRedefine/>
    <w:uiPriority w:val="39"/>
    <w:unhideWhenUsed/>
    <w:rsid w:val="00F978AF"/>
    <w:pPr>
      <w:tabs>
        <w:tab w:val="right" w:leader="dot" w:pos="7927"/>
      </w:tabs>
      <w:spacing w:after="0" w:line="240" w:lineRule="auto"/>
      <w:ind w:left="1134" w:hanging="567"/>
    </w:pPr>
  </w:style>
  <w:style w:type="character" w:styleId="Hyperlink">
    <w:name w:val="Hyperlink"/>
    <w:basedOn w:val="DefaultParagraphFont"/>
    <w:uiPriority w:val="99"/>
    <w:unhideWhenUsed/>
    <w:rsid w:val="00172F5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77C50"/>
    <w:pPr>
      <w:spacing w:after="0"/>
    </w:pPr>
  </w:style>
  <w:style w:type="table" w:styleId="TableGrid">
    <w:name w:val="Table Grid"/>
    <w:basedOn w:val="TableNormal"/>
    <w:uiPriority w:val="59"/>
    <w:rsid w:val="00407C0A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677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77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7795"/>
    <w:rPr>
      <w:vertAlign w:val="superscript"/>
    </w:rPr>
  </w:style>
  <w:style w:type="character" w:customStyle="1" w:styleId="sw">
    <w:name w:val="sw"/>
    <w:basedOn w:val="DefaultParagraphFont"/>
    <w:rsid w:val="006A040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2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2D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90007D"/>
  </w:style>
  <w:style w:type="paragraph" w:styleId="TOC4">
    <w:name w:val="toc 4"/>
    <w:basedOn w:val="Normal"/>
    <w:next w:val="Normal"/>
    <w:autoRedefine/>
    <w:uiPriority w:val="39"/>
    <w:unhideWhenUsed/>
    <w:rsid w:val="0038110E"/>
    <w:pPr>
      <w:spacing w:after="100"/>
      <w:ind w:left="660"/>
    </w:pPr>
    <w:rPr>
      <w:rFonts w:eastAsiaTheme="minorEastAsia"/>
      <w:lang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38110E"/>
    <w:pPr>
      <w:spacing w:after="100"/>
      <w:ind w:left="880"/>
    </w:pPr>
    <w:rPr>
      <w:rFonts w:eastAsiaTheme="minorEastAsia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38110E"/>
    <w:pPr>
      <w:spacing w:after="100"/>
      <w:ind w:left="110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38110E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38110E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38110E"/>
    <w:pPr>
      <w:spacing w:after="100"/>
      <w:ind w:left="1760"/>
    </w:pPr>
    <w:rPr>
      <w:rFonts w:eastAsiaTheme="minorEastAsia"/>
      <w:lang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1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F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7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F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76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7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DF29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D5"/>
  </w:style>
  <w:style w:type="paragraph" w:styleId="Footer">
    <w:name w:val="footer"/>
    <w:basedOn w:val="Normal"/>
    <w:link w:val="Foot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D5"/>
  </w:style>
  <w:style w:type="paragraph" w:styleId="TOCHeading">
    <w:name w:val="TOC Heading"/>
    <w:basedOn w:val="Heading1"/>
    <w:next w:val="Normal"/>
    <w:uiPriority w:val="39"/>
    <w:unhideWhenUsed/>
    <w:qFormat/>
    <w:rsid w:val="00172F5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8110E"/>
    <w:pPr>
      <w:tabs>
        <w:tab w:val="right" w:leader="dot" w:pos="7927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574E7"/>
    <w:pPr>
      <w:tabs>
        <w:tab w:val="left" w:pos="880"/>
        <w:tab w:val="right" w:leader="dot" w:pos="7927"/>
      </w:tabs>
      <w:spacing w:after="100"/>
      <w:ind w:left="220" w:hanging="220"/>
    </w:pPr>
  </w:style>
  <w:style w:type="paragraph" w:styleId="TOC3">
    <w:name w:val="toc 3"/>
    <w:basedOn w:val="Normal"/>
    <w:next w:val="Normal"/>
    <w:autoRedefine/>
    <w:uiPriority w:val="39"/>
    <w:unhideWhenUsed/>
    <w:rsid w:val="00F978AF"/>
    <w:pPr>
      <w:tabs>
        <w:tab w:val="right" w:leader="dot" w:pos="7927"/>
      </w:tabs>
      <w:spacing w:after="0" w:line="240" w:lineRule="auto"/>
      <w:ind w:left="1134" w:hanging="567"/>
    </w:pPr>
  </w:style>
  <w:style w:type="character" w:styleId="Hyperlink">
    <w:name w:val="Hyperlink"/>
    <w:basedOn w:val="DefaultParagraphFont"/>
    <w:uiPriority w:val="99"/>
    <w:unhideWhenUsed/>
    <w:rsid w:val="00172F5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77C50"/>
    <w:pPr>
      <w:spacing w:after="0"/>
    </w:pPr>
  </w:style>
  <w:style w:type="table" w:styleId="TableGrid">
    <w:name w:val="Table Grid"/>
    <w:basedOn w:val="TableNormal"/>
    <w:uiPriority w:val="59"/>
    <w:rsid w:val="00407C0A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677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77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7795"/>
    <w:rPr>
      <w:vertAlign w:val="superscript"/>
    </w:rPr>
  </w:style>
  <w:style w:type="character" w:customStyle="1" w:styleId="sw">
    <w:name w:val="sw"/>
    <w:basedOn w:val="DefaultParagraphFont"/>
    <w:rsid w:val="006A040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2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2D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90007D"/>
  </w:style>
  <w:style w:type="paragraph" w:styleId="TOC4">
    <w:name w:val="toc 4"/>
    <w:basedOn w:val="Normal"/>
    <w:next w:val="Normal"/>
    <w:autoRedefine/>
    <w:uiPriority w:val="39"/>
    <w:unhideWhenUsed/>
    <w:rsid w:val="0038110E"/>
    <w:pPr>
      <w:spacing w:after="100"/>
      <w:ind w:left="660"/>
    </w:pPr>
    <w:rPr>
      <w:rFonts w:eastAsiaTheme="minorEastAsia"/>
      <w:lang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38110E"/>
    <w:pPr>
      <w:spacing w:after="100"/>
      <w:ind w:left="880"/>
    </w:pPr>
    <w:rPr>
      <w:rFonts w:eastAsiaTheme="minorEastAsia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38110E"/>
    <w:pPr>
      <w:spacing w:after="100"/>
      <w:ind w:left="110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38110E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38110E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38110E"/>
    <w:pPr>
      <w:spacing w:after="100"/>
      <w:ind w:left="1760"/>
    </w:pPr>
    <w:rPr>
      <w:rFonts w:eastAsiaTheme="minorEastAsia"/>
      <w:lang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1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66D0-57EC-4761-86F2-864C7057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 Aye</dc:creator>
  <cp:lastModifiedBy>USER</cp:lastModifiedBy>
  <cp:revision>3</cp:revision>
  <cp:lastPrinted>2023-08-22T05:02:00Z</cp:lastPrinted>
  <dcterms:created xsi:type="dcterms:W3CDTF">2023-08-24T05:09:00Z</dcterms:created>
  <dcterms:modified xsi:type="dcterms:W3CDTF">2023-08-24T05:10:00Z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014130cf-bc19-3f96-8bdf-548286651ea0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http://www.zotero.org/styles/universitas-negeri-semarang-fakultas-matematika-dan-ilmu-pengetahuan-alam</vt:lpwstr>
  </property>
  <property fmtid="{D5CDD505-2E9C-101B-9397-08002B2CF9AE}" pid="24" name="Mendeley Recent Style Name 9_1">
    <vt:lpwstr>Universitas Negeri Semarang - Fakultas Matematika dan Ilmu Pengetahuan Alam (Indonesian)</vt:lpwstr>
  </property>
</Properties>
</file>