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2AED" w14:textId="77777777" w:rsidR="0045229A" w:rsidRDefault="005054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01CF9168" w14:textId="77777777" w:rsidR="0045229A" w:rsidRDefault="005054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KEMAMPUAN MENULIS TEKS ANEKDOT DENGAN MENGGUNAKAN METODE PROBLEM POSING PADA SISWA KELAS X SMA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 NURHASANAH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MEDAN TAHUN AJARAN 2022-2023</w:t>
      </w:r>
    </w:p>
    <w:p w14:paraId="1309E4F4" w14:textId="77777777" w:rsidR="0045229A" w:rsidRDefault="005054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7DA11186" w14:textId="77777777" w:rsidR="0045229A" w:rsidRDefault="005054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ZITI ZAINAF</w:t>
      </w:r>
    </w:p>
    <w:p w14:paraId="272A2AF5" w14:textId="77777777" w:rsidR="0045229A" w:rsidRDefault="005054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NPM 151234101</w:t>
      </w:r>
    </w:p>
    <w:p w14:paraId="17BEB46D" w14:textId="77777777" w:rsidR="0045229A" w:rsidRDefault="00505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Peningkatan keterampilan menulis anekdot melalui penerapan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problem pissing </w:t>
      </w:r>
      <w:r>
        <w:rPr>
          <w:rFonts w:ascii="Times New Roman" w:hAnsi="Times New Roman" w:cs="Times New Roman"/>
          <w:sz w:val="24"/>
          <w:szCs w:val="24"/>
        </w:rPr>
        <w:t>pada siswa kelas X SMA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NURHASANAH </w:t>
      </w:r>
      <w:r>
        <w:rPr>
          <w:rFonts w:ascii="Times New Roman" w:hAnsi="Times New Roman" w:cs="Times New Roman"/>
          <w:sz w:val="24"/>
          <w:szCs w:val="24"/>
        </w:rPr>
        <w:t xml:space="preserve">Medan. </w:t>
      </w:r>
    </w:p>
    <w:p w14:paraId="0A1C6EA7" w14:textId="77777777" w:rsidR="0045229A" w:rsidRDefault="00505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dari penelitian ini adalah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>problem posing</w:t>
      </w:r>
      <w:r>
        <w:rPr>
          <w:rFonts w:ascii="Times New Roman" w:hAnsi="Times New Roman" w:cs="Times New Roman"/>
          <w:sz w:val="24"/>
          <w:szCs w:val="24"/>
        </w:rPr>
        <w:t xml:space="preserve"> dapat meningkatkan hasil belajar keterampilan menulis anekdot siswa kelas X 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NURHASANAH </w:t>
      </w:r>
      <w:r>
        <w:rPr>
          <w:rFonts w:ascii="Times New Roman" w:hAnsi="Times New Roman" w:cs="Times New Roman"/>
          <w:sz w:val="24"/>
          <w:szCs w:val="24"/>
        </w:rPr>
        <w:t>Medan, dibimbing, rancangan peneliti</w:t>
      </w:r>
      <w:r>
        <w:rPr>
          <w:rFonts w:ascii="Times New Roman" w:hAnsi="Times New Roman" w:cs="Times New Roman"/>
          <w:sz w:val="24"/>
          <w:szCs w:val="24"/>
        </w:rPr>
        <w:t>an yang digunakan adalah rancangan penelitian tindakan kelas prosedur pelaksanaan Dalam penelitian ini melalui tahapan-tahapan yang meliputi: studi pendahuluan, perencanaan, pelaksanaan tindakan, pengamatan, dan refleksi. Data Penelitian ini berupa data pr</w:t>
      </w:r>
      <w:r>
        <w:rPr>
          <w:rFonts w:ascii="Times New Roman" w:hAnsi="Times New Roman" w:cs="Times New Roman"/>
          <w:sz w:val="24"/>
          <w:szCs w:val="24"/>
        </w:rPr>
        <w:t>oses dan hasil belajar keterampilan menulis kelas X SMA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NURHASANAH </w:t>
      </w:r>
      <w:r>
        <w:rPr>
          <w:rFonts w:ascii="Times New Roman" w:hAnsi="Times New Roman" w:cs="Times New Roman"/>
          <w:sz w:val="24"/>
          <w:szCs w:val="24"/>
        </w:rPr>
        <w:t>Medan penelitian ini bertujuan untuk meningkatkan keterampilan menulis teks anekdot siswa kelas X SMA</w:t>
      </w:r>
      <w:r>
        <w:rPr>
          <w:rFonts w:ascii="Times New Roman" w:hAnsi="Times New Roman" w:cs="Times New Roman"/>
          <w:sz w:val="24"/>
          <w:szCs w:val="24"/>
          <w:lang w:val="en-US"/>
        </w:rPr>
        <w:t>S NURHASANAH</w:t>
      </w:r>
      <w:r>
        <w:rPr>
          <w:rFonts w:ascii="Times New Roman" w:hAnsi="Times New Roman" w:cs="Times New Roman"/>
          <w:sz w:val="24"/>
          <w:szCs w:val="24"/>
        </w:rPr>
        <w:t xml:space="preserve"> Medan, dibimbing Melalui penggunaan tindakan yang diperoleh dari hasil obs</w:t>
      </w:r>
      <w:r>
        <w:rPr>
          <w:rFonts w:ascii="Times New Roman" w:hAnsi="Times New Roman" w:cs="Times New Roman"/>
          <w:sz w:val="24"/>
          <w:szCs w:val="24"/>
        </w:rPr>
        <w:t xml:space="preserve">ervasi dan wawancara catatan lapangan dan dokumentasi. </w:t>
      </w:r>
    </w:p>
    <w:p w14:paraId="7FCDA0DB" w14:textId="672C3159" w:rsidR="0045229A" w:rsidRDefault="005054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menunjukkan bahwa pembelajaran menggunakan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>problem possing</w:t>
      </w:r>
      <w:r>
        <w:rPr>
          <w:rFonts w:ascii="Times New Roman" w:hAnsi="Times New Roman" w:cs="Times New Roman"/>
          <w:sz w:val="24"/>
          <w:szCs w:val="24"/>
        </w:rPr>
        <w:t xml:space="preserve"> dicapai rata-rata hasil observasi Pada siklus 1 yaitu 51% meningkat menjadi 85,3% Pada siklus 2 pembelaja</w:t>
      </w:r>
      <w:r>
        <w:rPr>
          <w:rFonts w:ascii="Times New Roman" w:hAnsi="Times New Roman" w:cs="Times New Roman"/>
          <w:sz w:val="24"/>
          <w:szCs w:val="24"/>
        </w:rPr>
        <w:t xml:space="preserve">ran </w:t>
      </w:r>
      <w:r>
        <w:rPr>
          <w:rFonts w:ascii="Times New Roman" w:hAnsi="Times New Roman" w:cs="Times New Roman"/>
          <w:i/>
          <w:iCs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posing dapat melibatkan siswa secara lebih aktif dalam proses pembelajaran hal ini ditunjukkan dari peningkatan aktivitas siswa dari siklus 1 ke siklus 2 proses pembelajaran dengan menggunakan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problem possing </w:t>
      </w:r>
      <w:r>
        <w:rPr>
          <w:rFonts w:ascii="Times New Roman" w:hAnsi="Times New Roman" w:cs="Times New Roman"/>
          <w:sz w:val="24"/>
          <w:szCs w:val="24"/>
        </w:rPr>
        <w:t>dalam menulis te</w:t>
      </w:r>
      <w:r>
        <w:rPr>
          <w:rFonts w:ascii="Times New Roman" w:hAnsi="Times New Roman" w:cs="Times New Roman"/>
          <w:sz w:val="24"/>
          <w:szCs w:val="24"/>
        </w:rPr>
        <w:t>ks anekdot siswa kelas X SMA</w:t>
      </w:r>
      <w:r>
        <w:rPr>
          <w:rFonts w:ascii="Times New Roman" w:hAnsi="Times New Roman" w:cs="Times New Roman"/>
          <w:sz w:val="24"/>
          <w:szCs w:val="24"/>
          <w:lang w:val="en-US"/>
        </w:rPr>
        <w:t>S NURHASANAH</w:t>
      </w:r>
      <w:r>
        <w:rPr>
          <w:rFonts w:ascii="Times New Roman" w:hAnsi="Times New Roman" w:cs="Times New Roman"/>
          <w:sz w:val="24"/>
          <w:szCs w:val="24"/>
        </w:rPr>
        <w:t xml:space="preserve"> Medan dapat meningkat dari siklus 1 ke siklus 2 peningkatan dapat dilihat dari hasil evaluasi siklus 1 sebesar 67% menjadi 91,74 Pada siklus 2 mengalami peningkatan sebesar 25%. Sehingga penerapan model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problem posing </w:t>
      </w:r>
      <w:r>
        <w:rPr>
          <w:rFonts w:ascii="Times New Roman" w:hAnsi="Times New Roman" w:cs="Times New Roman"/>
          <w:sz w:val="24"/>
          <w:szCs w:val="24"/>
        </w:rPr>
        <w:t>dapat meningkatkan frekuensi keaktifan dan aktivitas dalam proses belajar mengajar sesuai dengan pengamatan siswa selama pelaksanaan penelitian tindakan kelas cukup 2 siklus. sebagai saran untuk meningkatkan kemampuan berbicara siswa maka d</w:t>
      </w:r>
      <w:r>
        <w:rPr>
          <w:rFonts w:ascii="Times New Roman" w:hAnsi="Times New Roman" w:cs="Times New Roman"/>
          <w:sz w:val="24"/>
          <w:szCs w:val="24"/>
        </w:rPr>
        <w:t xml:space="preserve">iharapkan guru dapat menerapkan model pembelajaran </w:t>
      </w:r>
      <w:r>
        <w:rPr>
          <w:rFonts w:ascii="Times New Roman" w:hAnsi="Times New Roman" w:cs="Times New Roman"/>
          <w:i/>
          <w:iCs/>
          <w:sz w:val="24"/>
          <w:szCs w:val="24"/>
        </w:rPr>
        <w:t>problem posing</w:t>
      </w:r>
      <w:r>
        <w:rPr>
          <w:rFonts w:ascii="Times New Roman" w:hAnsi="Times New Roman" w:cs="Times New Roman"/>
          <w:sz w:val="24"/>
          <w:szCs w:val="24"/>
        </w:rPr>
        <w:t xml:space="preserve"> sebagai salah satu alternatif dalam pembe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lajaran bahasa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CDC57A" w14:textId="77777777" w:rsidR="00830471" w:rsidRDefault="008304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04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6E0125" w14:textId="4DE1AEDB" w:rsidR="009A19F6" w:rsidRDefault="00505457" w:rsidP="005054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65FDDAA8" wp14:editId="50E91CC7">
            <wp:extent cx="5731510" cy="8102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24_151321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9A"/>
    <w:rsid w:val="0045229A"/>
    <w:rsid w:val="00505457"/>
    <w:rsid w:val="00830471"/>
    <w:rsid w:val="009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C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s-alignment-element">
    <w:name w:val="ts-alignment-element"/>
    <w:basedOn w:val="DefaultParagraphFont"/>
    <w:rsid w:val="00830471"/>
  </w:style>
  <w:style w:type="paragraph" w:styleId="BalloonText">
    <w:name w:val="Balloon Text"/>
    <w:basedOn w:val="Normal"/>
    <w:link w:val="BalloonTextChar"/>
    <w:uiPriority w:val="99"/>
    <w:semiHidden/>
    <w:unhideWhenUsed/>
    <w:rsid w:val="005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s-alignment-element">
    <w:name w:val="ts-alignment-element"/>
    <w:basedOn w:val="DefaultParagraphFont"/>
    <w:rsid w:val="00830471"/>
  </w:style>
  <w:style w:type="paragraph" w:styleId="BalloonText">
    <w:name w:val="Balloon Text"/>
    <w:basedOn w:val="Normal"/>
    <w:link w:val="BalloonTextChar"/>
    <w:uiPriority w:val="99"/>
    <w:semiHidden/>
    <w:unhideWhenUsed/>
    <w:rsid w:val="005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46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</dc:creator>
  <cp:lastModifiedBy>User</cp:lastModifiedBy>
  <cp:revision>2</cp:revision>
  <dcterms:created xsi:type="dcterms:W3CDTF">2023-08-24T09:00:00Z</dcterms:created>
  <dcterms:modified xsi:type="dcterms:W3CDTF">2023-08-24T09:00:00Z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69834921650343e980929a5695cb94a9</vt:lpwstr>
  </property>
</Properties>
</file>