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B" w:rsidRPr="00B86FFD" w:rsidRDefault="00917B2B" w:rsidP="00917B2B">
      <w:pPr>
        <w:pStyle w:val="Heading1"/>
      </w:pPr>
      <w:bookmarkStart w:id="0" w:name="_Toc137901360"/>
      <w:bookmarkStart w:id="1" w:name="_Toc137903731"/>
      <w:r w:rsidRPr="00B86FFD">
        <w:t>SKRIPSI</w:t>
      </w:r>
      <w:bookmarkEnd w:id="0"/>
      <w:bookmarkEnd w:id="1"/>
    </w:p>
    <w:p w:rsidR="00917B2B" w:rsidRPr="00BA7591" w:rsidRDefault="00917B2B" w:rsidP="00917B2B">
      <w:pPr>
        <w:jc w:val="center"/>
        <w:rPr>
          <w:b/>
          <w:bCs/>
          <w:sz w:val="28"/>
          <w:szCs w:val="28"/>
          <w:lang w:val="en-US"/>
        </w:rPr>
      </w:pPr>
      <w:bookmarkStart w:id="2" w:name="_Hlk121039316"/>
      <w:r w:rsidRPr="00B86FFD">
        <w:rPr>
          <w:b/>
          <w:bCs/>
          <w:sz w:val="28"/>
          <w:szCs w:val="28"/>
        </w:rPr>
        <w:t>UJI AKTIVITAS ANTIBAKTERI EKSTRAK ETANOL</w:t>
      </w:r>
      <w:r w:rsidRPr="00B86FFD">
        <w:rPr>
          <w:b/>
          <w:bCs/>
          <w:sz w:val="28"/>
          <w:szCs w:val="28"/>
          <w:lang w:val="en-US"/>
        </w:rPr>
        <w:t xml:space="preserve"> </w:t>
      </w:r>
      <w:r w:rsidRPr="00B86FFD">
        <w:rPr>
          <w:b/>
          <w:bCs/>
          <w:sz w:val="28"/>
          <w:szCs w:val="28"/>
        </w:rPr>
        <w:t>DAUN</w:t>
      </w:r>
      <w:r w:rsidRPr="00B86FFD">
        <w:rPr>
          <w:b/>
          <w:bCs/>
          <w:sz w:val="28"/>
          <w:szCs w:val="28"/>
          <w:lang w:val="en-US"/>
        </w:rPr>
        <w:t xml:space="preserve"> </w:t>
      </w:r>
      <w:r w:rsidRPr="00B86FFD">
        <w:rPr>
          <w:b/>
          <w:bCs/>
          <w:sz w:val="28"/>
          <w:szCs w:val="28"/>
        </w:rPr>
        <w:t xml:space="preserve">SEDINGIN </w:t>
      </w:r>
      <w:r w:rsidRPr="00B86FFD">
        <w:rPr>
          <w:b/>
          <w:bCs/>
          <w:i/>
          <w:iCs/>
          <w:sz w:val="28"/>
          <w:szCs w:val="28"/>
        </w:rPr>
        <w:t>(Kala</w:t>
      </w:r>
      <w:r w:rsidRPr="00B86FFD">
        <w:rPr>
          <w:b/>
          <w:bCs/>
          <w:i/>
          <w:iCs/>
          <w:sz w:val="28"/>
          <w:szCs w:val="28"/>
          <w:lang w:val="en-US"/>
        </w:rPr>
        <w:t>n</w:t>
      </w:r>
      <w:r w:rsidRPr="00B86FFD">
        <w:rPr>
          <w:b/>
          <w:bCs/>
          <w:i/>
          <w:iCs/>
          <w:sz w:val="28"/>
          <w:szCs w:val="28"/>
        </w:rPr>
        <w:t xml:space="preserve">choe pinnata </w:t>
      </w:r>
      <w:r w:rsidRPr="00B86FFD">
        <w:rPr>
          <w:b/>
          <w:bCs/>
          <w:sz w:val="28"/>
          <w:szCs w:val="28"/>
        </w:rPr>
        <w:t>(Lam)</w:t>
      </w:r>
      <w:r w:rsidRPr="00B86FFD">
        <w:rPr>
          <w:b/>
          <w:bCs/>
          <w:i/>
          <w:iCs/>
          <w:sz w:val="28"/>
          <w:szCs w:val="28"/>
        </w:rPr>
        <w:t xml:space="preserve"> </w:t>
      </w:r>
      <w:r w:rsidRPr="00B86FFD">
        <w:rPr>
          <w:b/>
          <w:bCs/>
          <w:sz w:val="28"/>
          <w:szCs w:val="28"/>
        </w:rPr>
        <w:t>Pers)</w:t>
      </w:r>
      <w:r w:rsidRPr="00B86FFD">
        <w:rPr>
          <w:b/>
          <w:bCs/>
          <w:i/>
          <w:iCs/>
          <w:sz w:val="28"/>
          <w:szCs w:val="28"/>
        </w:rPr>
        <w:t xml:space="preserve"> </w:t>
      </w:r>
      <w:r w:rsidRPr="00B86FFD">
        <w:rPr>
          <w:b/>
          <w:bCs/>
          <w:sz w:val="28"/>
          <w:szCs w:val="28"/>
        </w:rPr>
        <w:t xml:space="preserve">TERHADAP BAKTERI </w:t>
      </w:r>
      <w:r w:rsidRPr="00B86FFD">
        <w:rPr>
          <w:b/>
          <w:bCs/>
          <w:i/>
          <w:iCs/>
          <w:sz w:val="28"/>
          <w:szCs w:val="28"/>
        </w:rPr>
        <w:t xml:space="preserve">Staphylococcus aureus </w:t>
      </w:r>
      <w:r w:rsidRPr="00B86FFD">
        <w:rPr>
          <w:b/>
          <w:bCs/>
          <w:sz w:val="28"/>
          <w:szCs w:val="28"/>
        </w:rPr>
        <w:t>dan</w:t>
      </w:r>
      <w:r w:rsidRPr="00B86FFD">
        <w:rPr>
          <w:b/>
          <w:bCs/>
          <w:i/>
          <w:iCs/>
          <w:sz w:val="28"/>
          <w:szCs w:val="28"/>
        </w:rPr>
        <w:t xml:space="preserve"> Salmonella typhi</w:t>
      </w:r>
      <w:bookmarkEnd w:id="2"/>
      <w:proofErr w:type="spellStart"/>
      <w:r>
        <w:rPr>
          <w:b/>
          <w:bCs/>
          <w:i/>
          <w:iCs/>
          <w:sz w:val="28"/>
          <w:szCs w:val="28"/>
          <w:lang w:val="en-US"/>
        </w:rPr>
        <w:t>murium</w:t>
      </w:r>
      <w:proofErr w:type="spellEnd"/>
    </w:p>
    <w:p w:rsidR="00917B2B" w:rsidRPr="00B86FFD" w:rsidRDefault="00917B2B" w:rsidP="00917B2B">
      <w:pPr>
        <w:ind w:hanging="142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917B2B" w:rsidRPr="00B86FFD" w:rsidRDefault="00917B2B" w:rsidP="00917B2B">
      <w:pPr>
        <w:ind w:hanging="142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917B2B" w:rsidRPr="00B86FFD" w:rsidRDefault="00917B2B" w:rsidP="00917B2B">
      <w:pPr>
        <w:ind w:hanging="142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917B2B" w:rsidRPr="00B86FFD" w:rsidRDefault="00917B2B" w:rsidP="00917B2B">
      <w:pPr>
        <w:ind w:hanging="142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917B2B" w:rsidRPr="00B86FFD" w:rsidRDefault="00917B2B" w:rsidP="00917B2B">
      <w:pPr>
        <w:ind w:hanging="142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917B2B" w:rsidRPr="00B86FFD" w:rsidRDefault="00917B2B" w:rsidP="00917B2B">
      <w:pPr>
        <w:ind w:hanging="142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  <w:r w:rsidRPr="00B86FFD">
        <w:rPr>
          <w:b/>
          <w:bCs/>
          <w:sz w:val="24"/>
          <w:szCs w:val="24"/>
        </w:rPr>
        <w:t>OLEH :</w:t>
      </w:r>
    </w:p>
    <w:p w:rsidR="00917B2B" w:rsidRPr="00B86FFD" w:rsidRDefault="00917B2B" w:rsidP="00917B2B">
      <w:pPr>
        <w:jc w:val="center"/>
        <w:rPr>
          <w:b/>
          <w:bCs/>
          <w:sz w:val="24"/>
          <w:szCs w:val="24"/>
          <w:u w:val="single"/>
        </w:rPr>
      </w:pPr>
      <w:r w:rsidRPr="00B86FFD">
        <w:rPr>
          <w:b/>
          <w:bCs/>
          <w:sz w:val="24"/>
          <w:szCs w:val="24"/>
          <w:u w:val="single"/>
        </w:rPr>
        <w:t>NOFA LISMANDARIA</w:t>
      </w: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  <w:r w:rsidRPr="00B86FFD">
        <w:rPr>
          <w:b/>
          <w:bCs/>
          <w:sz w:val="24"/>
          <w:szCs w:val="24"/>
        </w:rPr>
        <w:t>NPM</w:t>
      </w:r>
      <w:r w:rsidRPr="00B86FFD">
        <w:rPr>
          <w:b/>
          <w:bCs/>
          <w:sz w:val="24"/>
          <w:szCs w:val="24"/>
          <w:lang w:val="en-US"/>
        </w:rPr>
        <w:t xml:space="preserve">. </w:t>
      </w:r>
      <w:r w:rsidRPr="00B86FFD">
        <w:rPr>
          <w:b/>
          <w:bCs/>
          <w:sz w:val="24"/>
          <w:szCs w:val="24"/>
        </w:rPr>
        <w:t>212114079</w:t>
      </w: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  <w:r w:rsidRPr="00B86FFD">
        <w:rPr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8051A17" wp14:editId="66C6A7B7">
            <wp:simplePos x="0" y="0"/>
            <wp:positionH relativeFrom="margin">
              <wp:align>center</wp:align>
            </wp:positionH>
            <wp:positionV relativeFrom="paragraph">
              <wp:posOffset>97127</wp:posOffset>
            </wp:positionV>
            <wp:extent cx="1800000" cy="1620000"/>
            <wp:effectExtent l="0" t="0" r="0" b="0"/>
            <wp:wrapSquare wrapText="bothSides"/>
            <wp:docPr id="18148853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885311" name="Picture 18148853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</w:rPr>
      </w:pPr>
    </w:p>
    <w:p w:rsidR="00917B2B" w:rsidRPr="00B86FFD" w:rsidRDefault="00917B2B" w:rsidP="00917B2B">
      <w:pPr>
        <w:rPr>
          <w:b/>
          <w:bCs/>
          <w:sz w:val="24"/>
          <w:szCs w:val="24"/>
        </w:rPr>
      </w:pPr>
    </w:p>
    <w:p w:rsidR="00917B2B" w:rsidRPr="00B86FFD" w:rsidRDefault="00917B2B" w:rsidP="00917B2B">
      <w:pPr>
        <w:rPr>
          <w:b/>
          <w:bCs/>
          <w:sz w:val="24"/>
          <w:szCs w:val="24"/>
        </w:rPr>
      </w:pPr>
    </w:p>
    <w:p w:rsidR="00917B2B" w:rsidRPr="00B86FFD" w:rsidRDefault="00917B2B" w:rsidP="00917B2B">
      <w:pPr>
        <w:rPr>
          <w:b/>
          <w:bCs/>
          <w:sz w:val="24"/>
          <w:szCs w:val="24"/>
        </w:rPr>
      </w:pPr>
    </w:p>
    <w:p w:rsidR="00917B2B" w:rsidRPr="00B86FFD" w:rsidRDefault="00917B2B" w:rsidP="00917B2B">
      <w:pPr>
        <w:rPr>
          <w:b/>
          <w:bCs/>
          <w:sz w:val="24"/>
          <w:szCs w:val="24"/>
        </w:rPr>
      </w:pPr>
    </w:p>
    <w:p w:rsidR="00917B2B" w:rsidRPr="00B86FFD" w:rsidRDefault="00917B2B" w:rsidP="00917B2B">
      <w:pPr>
        <w:rPr>
          <w:b/>
          <w:bCs/>
          <w:sz w:val="24"/>
          <w:szCs w:val="24"/>
        </w:rPr>
      </w:pPr>
    </w:p>
    <w:p w:rsidR="00917B2B" w:rsidRPr="00B86FFD" w:rsidRDefault="00917B2B" w:rsidP="00917B2B">
      <w:pPr>
        <w:rPr>
          <w:b/>
          <w:bCs/>
          <w:sz w:val="24"/>
          <w:szCs w:val="24"/>
        </w:rPr>
      </w:pPr>
    </w:p>
    <w:p w:rsidR="00917B2B" w:rsidRPr="00B86FFD" w:rsidRDefault="00917B2B" w:rsidP="00917B2B">
      <w:pPr>
        <w:rPr>
          <w:b/>
          <w:bCs/>
          <w:sz w:val="24"/>
          <w:szCs w:val="24"/>
        </w:rPr>
      </w:pPr>
    </w:p>
    <w:p w:rsidR="00917B2B" w:rsidRPr="00B86FFD" w:rsidRDefault="00917B2B" w:rsidP="00917B2B">
      <w:pPr>
        <w:jc w:val="center"/>
        <w:rPr>
          <w:b/>
          <w:bCs/>
          <w:sz w:val="28"/>
          <w:szCs w:val="28"/>
        </w:rPr>
      </w:pPr>
      <w:r w:rsidRPr="00B86FFD">
        <w:rPr>
          <w:b/>
          <w:bCs/>
          <w:sz w:val="28"/>
          <w:szCs w:val="28"/>
        </w:rPr>
        <w:t xml:space="preserve">PROGRAM STUDI SARJANA FARMASI </w:t>
      </w:r>
    </w:p>
    <w:p w:rsidR="00917B2B" w:rsidRPr="00B86FFD" w:rsidRDefault="00917B2B" w:rsidP="00917B2B">
      <w:pPr>
        <w:jc w:val="center"/>
        <w:rPr>
          <w:b/>
          <w:bCs/>
          <w:sz w:val="28"/>
          <w:szCs w:val="28"/>
        </w:rPr>
      </w:pPr>
      <w:r w:rsidRPr="00B86FFD">
        <w:rPr>
          <w:b/>
          <w:bCs/>
          <w:sz w:val="28"/>
          <w:szCs w:val="28"/>
        </w:rPr>
        <w:t xml:space="preserve">FAKULTAS FARMASI </w:t>
      </w:r>
    </w:p>
    <w:p w:rsidR="00917B2B" w:rsidRPr="00B86FFD" w:rsidRDefault="00917B2B" w:rsidP="00917B2B">
      <w:pPr>
        <w:jc w:val="center"/>
        <w:rPr>
          <w:b/>
          <w:bCs/>
          <w:sz w:val="28"/>
          <w:szCs w:val="28"/>
        </w:rPr>
      </w:pPr>
      <w:r w:rsidRPr="00B86FFD">
        <w:rPr>
          <w:b/>
          <w:bCs/>
          <w:sz w:val="28"/>
          <w:szCs w:val="28"/>
        </w:rPr>
        <w:t>UNIVERSITAS MUSLIM NUSANTARA AL</w:t>
      </w:r>
      <w:r w:rsidRPr="00B86FFD">
        <w:rPr>
          <w:b/>
          <w:bCs/>
          <w:sz w:val="28"/>
          <w:szCs w:val="28"/>
          <w:lang w:val="en-US"/>
        </w:rPr>
        <w:t>-</w:t>
      </w:r>
      <w:r w:rsidRPr="00B86FFD">
        <w:rPr>
          <w:b/>
          <w:bCs/>
          <w:sz w:val="28"/>
          <w:szCs w:val="28"/>
        </w:rPr>
        <w:t xml:space="preserve">WASHLIYAH MEDAN </w:t>
      </w:r>
    </w:p>
    <w:p w:rsidR="00917B2B" w:rsidRPr="00B86FFD" w:rsidRDefault="00917B2B" w:rsidP="00917B2B">
      <w:pPr>
        <w:jc w:val="center"/>
        <w:rPr>
          <w:b/>
          <w:bCs/>
          <w:sz w:val="28"/>
          <w:szCs w:val="28"/>
        </w:rPr>
      </w:pPr>
      <w:r w:rsidRPr="00B86FFD">
        <w:rPr>
          <w:b/>
          <w:bCs/>
          <w:sz w:val="28"/>
          <w:szCs w:val="28"/>
        </w:rPr>
        <w:t>2023</w:t>
      </w: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</w:rPr>
        <w:sectPr w:rsidR="00917B2B" w:rsidRPr="00B86FFD" w:rsidSect="001442AB">
          <w:footerReference w:type="default" r:id="rId6"/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</w:p>
    <w:p w:rsidR="00917B2B" w:rsidRPr="00BA7591" w:rsidRDefault="00917B2B" w:rsidP="00917B2B">
      <w:pPr>
        <w:jc w:val="center"/>
        <w:rPr>
          <w:b/>
          <w:bCs/>
          <w:sz w:val="28"/>
          <w:szCs w:val="28"/>
          <w:lang w:val="en-US"/>
        </w:rPr>
      </w:pPr>
      <w:r w:rsidRPr="00B86FFD">
        <w:rPr>
          <w:b/>
          <w:bCs/>
          <w:sz w:val="28"/>
          <w:szCs w:val="28"/>
        </w:rPr>
        <w:lastRenderedPageBreak/>
        <w:t>UJI AKTIVITAS ANTIBAKTERI EKSTRAK ETANOL</w:t>
      </w:r>
      <w:r w:rsidRPr="00B86FFD">
        <w:rPr>
          <w:b/>
          <w:bCs/>
          <w:sz w:val="28"/>
          <w:szCs w:val="28"/>
          <w:lang w:val="en-US"/>
        </w:rPr>
        <w:t xml:space="preserve"> </w:t>
      </w:r>
      <w:r w:rsidRPr="00B86FFD">
        <w:rPr>
          <w:b/>
          <w:bCs/>
          <w:sz w:val="28"/>
          <w:szCs w:val="28"/>
        </w:rPr>
        <w:t>DAUN</w:t>
      </w:r>
      <w:r w:rsidRPr="00B86FFD">
        <w:rPr>
          <w:b/>
          <w:bCs/>
          <w:sz w:val="28"/>
          <w:szCs w:val="28"/>
          <w:lang w:val="en-US"/>
        </w:rPr>
        <w:t xml:space="preserve"> </w:t>
      </w:r>
      <w:r w:rsidRPr="00B86FFD">
        <w:rPr>
          <w:b/>
          <w:bCs/>
          <w:sz w:val="28"/>
          <w:szCs w:val="28"/>
        </w:rPr>
        <w:t xml:space="preserve">SEDINGIN </w:t>
      </w:r>
      <w:r w:rsidRPr="00B86FFD">
        <w:rPr>
          <w:b/>
          <w:bCs/>
          <w:i/>
          <w:iCs/>
          <w:sz w:val="28"/>
          <w:szCs w:val="28"/>
        </w:rPr>
        <w:t>(Kala</w:t>
      </w:r>
      <w:r w:rsidRPr="00B86FFD">
        <w:rPr>
          <w:b/>
          <w:bCs/>
          <w:i/>
          <w:iCs/>
          <w:sz w:val="28"/>
          <w:szCs w:val="28"/>
          <w:lang w:val="en-US"/>
        </w:rPr>
        <w:t>n</w:t>
      </w:r>
      <w:r w:rsidRPr="00B86FFD">
        <w:rPr>
          <w:b/>
          <w:bCs/>
          <w:i/>
          <w:iCs/>
          <w:sz w:val="28"/>
          <w:szCs w:val="28"/>
        </w:rPr>
        <w:t xml:space="preserve">choe pinnata </w:t>
      </w:r>
      <w:r w:rsidRPr="00B86FFD">
        <w:rPr>
          <w:b/>
          <w:bCs/>
          <w:sz w:val="28"/>
          <w:szCs w:val="28"/>
        </w:rPr>
        <w:t>(Lam)</w:t>
      </w:r>
      <w:r w:rsidRPr="00B86FFD">
        <w:rPr>
          <w:b/>
          <w:bCs/>
          <w:i/>
          <w:iCs/>
          <w:sz w:val="28"/>
          <w:szCs w:val="28"/>
        </w:rPr>
        <w:t xml:space="preserve"> </w:t>
      </w:r>
      <w:r w:rsidRPr="00B86FFD">
        <w:rPr>
          <w:b/>
          <w:bCs/>
          <w:sz w:val="28"/>
          <w:szCs w:val="28"/>
        </w:rPr>
        <w:t>Pers)</w:t>
      </w:r>
      <w:r w:rsidRPr="00B86FFD">
        <w:rPr>
          <w:b/>
          <w:bCs/>
          <w:i/>
          <w:iCs/>
          <w:sz w:val="28"/>
          <w:szCs w:val="28"/>
        </w:rPr>
        <w:t xml:space="preserve"> </w:t>
      </w:r>
      <w:r w:rsidRPr="00B86FFD">
        <w:rPr>
          <w:b/>
          <w:bCs/>
          <w:sz w:val="28"/>
          <w:szCs w:val="28"/>
        </w:rPr>
        <w:t xml:space="preserve">TERHADAP BAKTERI </w:t>
      </w:r>
      <w:r w:rsidRPr="00B86FFD">
        <w:rPr>
          <w:b/>
          <w:bCs/>
          <w:i/>
          <w:iCs/>
          <w:sz w:val="28"/>
          <w:szCs w:val="28"/>
        </w:rPr>
        <w:t xml:space="preserve">Staphylococcus aureus </w:t>
      </w:r>
      <w:r w:rsidRPr="00B86FFD">
        <w:rPr>
          <w:b/>
          <w:bCs/>
          <w:sz w:val="28"/>
          <w:szCs w:val="28"/>
        </w:rPr>
        <w:t>dan</w:t>
      </w:r>
      <w:r w:rsidRPr="00B86FFD">
        <w:rPr>
          <w:b/>
          <w:bCs/>
          <w:i/>
          <w:iCs/>
          <w:sz w:val="28"/>
          <w:szCs w:val="28"/>
        </w:rPr>
        <w:t xml:space="preserve"> Salmonella typhi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murium</w:t>
      </w:r>
      <w:proofErr w:type="spellEnd"/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SKRIPSI</w:t>
      </w:r>
    </w:p>
    <w:p w:rsidR="00917B2B" w:rsidRPr="00B86FFD" w:rsidRDefault="00917B2B" w:rsidP="00917B2B">
      <w:pPr>
        <w:jc w:val="center"/>
        <w:rPr>
          <w:b/>
          <w:bCs/>
          <w:sz w:val="24"/>
          <w:szCs w:val="24"/>
          <w:lang w:val="en-US"/>
        </w:rPr>
      </w:pPr>
    </w:p>
    <w:p w:rsidR="00917B2B" w:rsidRPr="00CE708A" w:rsidRDefault="00917B2B" w:rsidP="00917B2B">
      <w:pPr>
        <w:jc w:val="center"/>
        <w:rPr>
          <w:b/>
          <w:bCs/>
          <w:i/>
          <w:iCs/>
          <w:sz w:val="20"/>
          <w:szCs w:val="20"/>
          <w:lang w:val="en-US"/>
        </w:rPr>
      </w:pP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Diajukan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untuk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melengkapi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syarat-syarat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untuk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memperoleh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Gelar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</w:p>
    <w:p w:rsidR="00917B2B" w:rsidRPr="00CE708A" w:rsidRDefault="00917B2B" w:rsidP="00917B2B">
      <w:pPr>
        <w:jc w:val="center"/>
        <w:rPr>
          <w:b/>
          <w:bCs/>
          <w:i/>
          <w:iCs/>
          <w:sz w:val="20"/>
          <w:szCs w:val="20"/>
          <w:lang w:val="en-US"/>
        </w:rPr>
      </w:pP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Sarjana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Farmasi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pada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Program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Studi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Sarjana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Farmasi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Fakultas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Farmasi</w:t>
      </w:r>
      <w:proofErr w:type="spellEnd"/>
    </w:p>
    <w:p w:rsidR="00917B2B" w:rsidRPr="00CE708A" w:rsidRDefault="00917B2B" w:rsidP="00917B2B">
      <w:pPr>
        <w:jc w:val="center"/>
        <w:rPr>
          <w:b/>
          <w:bCs/>
          <w:i/>
          <w:iCs/>
          <w:spacing w:val="10"/>
          <w:sz w:val="20"/>
          <w:szCs w:val="20"/>
          <w:lang w:val="en-US"/>
        </w:rPr>
      </w:pP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Universitas</w:t>
      </w:r>
      <w:proofErr w:type="spellEnd"/>
      <w:r w:rsidRPr="00CE708A">
        <w:rPr>
          <w:b/>
          <w:bCs/>
          <w:i/>
          <w:iCs/>
          <w:sz w:val="20"/>
          <w:szCs w:val="20"/>
          <w:lang w:val="en-US"/>
        </w:rPr>
        <w:t xml:space="preserve"> Muslim Nusantara Al-</w:t>
      </w:r>
      <w:proofErr w:type="spellStart"/>
      <w:r w:rsidRPr="00CE708A">
        <w:rPr>
          <w:b/>
          <w:bCs/>
          <w:i/>
          <w:iCs/>
          <w:sz w:val="20"/>
          <w:szCs w:val="20"/>
          <w:lang w:val="en-US"/>
        </w:rPr>
        <w:t>Washliyah</w:t>
      </w:r>
      <w:proofErr w:type="spellEnd"/>
    </w:p>
    <w:p w:rsidR="00917B2B" w:rsidRPr="00CE708A" w:rsidRDefault="00917B2B" w:rsidP="00917B2B">
      <w:pPr>
        <w:jc w:val="center"/>
        <w:rPr>
          <w:b/>
          <w:bCs/>
          <w:i/>
          <w:i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  <w:r w:rsidRPr="00B86FFD">
        <w:rPr>
          <w:b/>
          <w:bCs/>
          <w:spacing w:val="10"/>
          <w:sz w:val="24"/>
          <w:szCs w:val="24"/>
          <w:lang w:val="en-US"/>
        </w:rPr>
        <w:t>OLEH:</w:t>
      </w: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u w:val="single"/>
          <w:lang w:val="en-US"/>
        </w:rPr>
      </w:pPr>
      <w:r w:rsidRPr="00B86FFD">
        <w:rPr>
          <w:b/>
          <w:bCs/>
          <w:spacing w:val="10"/>
          <w:sz w:val="24"/>
          <w:szCs w:val="24"/>
          <w:u w:val="single"/>
          <w:lang w:val="en-US"/>
        </w:rPr>
        <w:t>NOFA LISMANDARIA</w:t>
      </w: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  <w:proofErr w:type="gramStart"/>
      <w:r w:rsidRPr="00B86FFD">
        <w:rPr>
          <w:b/>
          <w:bCs/>
          <w:spacing w:val="10"/>
          <w:sz w:val="24"/>
          <w:szCs w:val="24"/>
          <w:lang w:val="en-US"/>
        </w:rPr>
        <w:t>NPM.</w:t>
      </w:r>
      <w:proofErr w:type="gramEnd"/>
      <w:r w:rsidRPr="00B86FFD">
        <w:rPr>
          <w:b/>
          <w:bCs/>
          <w:spacing w:val="10"/>
          <w:sz w:val="24"/>
          <w:szCs w:val="24"/>
          <w:lang w:val="en-US"/>
        </w:rPr>
        <w:t xml:space="preserve"> 212114079</w:t>
      </w: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jc w:val="center"/>
        <w:rPr>
          <w:b/>
          <w:bCs/>
          <w:spacing w:val="10"/>
          <w:sz w:val="24"/>
          <w:szCs w:val="24"/>
          <w:lang w:val="en-US"/>
        </w:rPr>
      </w:pPr>
      <w:r w:rsidRPr="00B86FFD">
        <w:rPr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6E1CFCA2" wp14:editId="6914B4EE">
            <wp:simplePos x="0" y="0"/>
            <wp:positionH relativeFrom="margin">
              <wp:align>center</wp:align>
            </wp:positionH>
            <wp:positionV relativeFrom="paragraph">
              <wp:posOffset>125095</wp:posOffset>
            </wp:positionV>
            <wp:extent cx="1799590" cy="1619885"/>
            <wp:effectExtent l="0" t="0" r="0" b="0"/>
            <wp:wrapSquare wrapText="bothSides"/>
            <wp:docPr id="400736739" name="Picture 400736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885311" name="Picture 18148853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B2B" w:rsidRPr="00B86FFD" w:rsidRDefault="00917B2B" w:rsidP="00917B2B">
      <w:pPr>
        <w:rPr>
          <w:b/>
          <w:bCs/>
          <w:spacing w:val="10"/>
          <w:sz w:val="24"/>
          <w:szCs w:val="24"/>
          <w:lang w:val="en-US"/>
        </w:rPr>
      </w:pPr>
    </w:p>
    <w:p w:rsidR="00917B2B" w:rsidRPr="00B86FFD" w:rsidRDefault="00917B2B" w:rsidP="00917B2B">
      <w:pPr>
        <w:rPr>
          <w:sz w:val="24"/>
          <w:szCs w:val="24"/>
          <w:lang w:val="en-US"/>
        </w:rPr>
      </w:pPr>
    </w:p>
    <w:p w:rsidR="00917B2B" w:rsidRPr="00B86FFD" w:rsidRDefault="00917B2B" w:rsidP="00917B2B">
      <w:pPr>
        <w:rPr>
          <w:sz w:val="24"/>
          <w:szCs w:val="24"/>
          <w:lang w:val="en-US"/>
        </w:rPr>
      </w:pPr>
    </w:p>
    <w:p w:rsidR="00917B2B" w:rsidRPr="00B86FFD" w:rsidRDefault="00917B2B" w:rsidP="00917B2B">
      <w:pPr>
        <w:rPr>
          <w:sz w:val="24"/>
          <w:szCs w:val="24"/>
          <w:lang w:val="en-US"/>
        </w:rPr>
      </w:pPr>
    </w:p>
    <w:p w:rsidR="00917B2B" w:rsidRPr="00B86FFD" w:rsidRDefault="00917B2B" w:rsidP="00917B2B">
      <w:pPr>
        <w:rPr>
          <w:sz w:val="24"/>
          <w:szCs w:val="24"/>
          <w:lang w:val="en-US"/>
        </w:rPr>
      </w:pPr>
    </w:p>
    <w:p w:rsidR="00917B2B" w:rsidRPr="00B86FFD" w:rsidRDefault="00917B2B" w:rsidP="00917B2B">
      <w:pPr>
        <w:rPr>
          <w:sz w:val="24"/>
          <w:szCs w:val="24"/>
          <w:lang w:val="en-US"/>
        </w:rPr>
      </w:pPr>
    </w:p>
    <w:p w:rsidR="00917B2B" w:rsidRPr="00B86FFD" w:rsidRDefault="00917B2B" w:rsidP="00917B2B">
      <w:pPr>
        <w:rPr>
          <w:sz w:val="24"/>
          <w:szCs w:val="24"/>
          <w:lang w:val="en-US"/>
        </w:rPr>
      </w:pPr>
    </w:p>
    <w:p w:rsidR="00917B2B" w:rsidRPr="00B86FFD" w:rsidRDefault="00917B2B" w:rsidP="00917B2B">
      <w:pPr>
        <w:rPr>
          <w:sz w:val="24"/>
          <w:szCs w:val="24"/>
          <w:lang w:val="en-US"/>
        </w:rPr>
      </w:pPr>
    </w:p>
    <w:p w:rsidR="00917B2B" w:rsidRPr="00B86FFD" w:rsidRDefault="00917B2B" w:rsidP="00917B2B">
      <w:pPr>
        <w:rPr>
          <w:sz w:val="24"/>
          <w:szCs w:val="24"/>
          <w:lang w:val="en-US"/>
        </w:rPr>
      </w:pPr>
    </w:p>
    <w:p w:rsidR="00917B2B" w:rsidRPr="00B86FFD" w:rsidRDefault="00917B2B" w:rsidP="00917B2B">
      <w:pPr>
        <w:rPr>
          <w:sz w:val="24"/>
          <w:szCs w:val="24"/>
          <w:lang w:val="en-US"/>
        </w:rPr>
      </w:pPr>
    </w:p>
    <w:p w:rsidR="00917B2B" w:rsidRPr="00B86FFD" w:rsidRDefault="00917B2B" w:rsidP="00917B2B">
      <w:pPr>
        <w:rPr>
          <w:sz w:val="24"/>
          <w:szCs w:val="24"/>
          <w:lang w:val="en-US"/>
        </w:rPr>
      </w:pPr>
    </w:p>
    <w:p w:rsidR="00917B2B" w:rsidRPr="00B86FFD" w:rsidRDefault="00917B2B" w:rsidP="00917B2B">
      <w:pPr>
        <w:rPr>
          <w:sz w:val="24"/>
          <w:szCs w:val="24"/>
          <w:lang w:val="en-US"/>
        </w:rPr>
      </w:pPr>
    </w:p>
    <w:p w:rsidR="00917B2B" w:rsidRPr="00B86FFD" w:rsidRDefault="00917B2B" w:rsidP="00917B2B">
      <w:pPr>
        <w:rPr>
          <w:sz w:val="24"/>
          <w:szCs w:val="24"/>
          <w:lang w:val="en-US"/>
        </w:rPr>
      </w:pPr>
    </w:p>
    <w:p w:rsidR="00917B2B" w:rsidRPr="00B86FFD" w:rsidRDefault="00917B2B" w:rsidP="00917B2B">
      <w:pPr>
        <w:tabs>
          <w:tab w:val="left" w:pos="4800"/>
        </w:tabs>
        <w:rPr>
          <w:b/>
          <w:bCs/>
          <w:spacing w:val="10"/>
          <w:sz w:val="24"/>
          <w:szCs w:val="24"/>
          <w:lang w:val="en-US"/>
        </w:rPr>
      </w:pPr>
      <w:r w:rsidRPr="00B86FFD">
        <w:rPr>
          <w:b/>
          <w:bCs/>
          <w:spacing w:val="10"/>
          <w:sz w:val="24"/>
          <w:szCs w:val="24"/>
          <w:lang w:val="en-US"/>
        </w:rPr>
        <w:tab/>
      </w:r>
    </w:p>
    <w:p w:rsidR="00917B2B" w:rsidRPr="00B86FFD" w:rsidRDefault="00917B2B" w:rsidP="00917B2B">
      <w:pPr>
        <w:jc w:val="center"/>
        <w:rPr>
          <w:b/>
          <w:bCs/>
          <w:sz w:val="28"/>
          <w:szCs w:val="28"/>
        </w:rPr>
      </w:pPr>
      <w:r w:rsidRPr="00B86FFD">
        <w:rPr>
          <w:sz w:val="24"/>
          <w:szCs w:val="24"/>
          <w:lang w:val="en-US"/>
        </w:rPr>
        <w:tab/>
      </w:r>
      <w:r w:rsidRPr="00B86FFD">
        <w:rPr>
          <w:b/>
          <w:bCs/>
          <w:sz w:val="28"/>
          <w:szCs w:val="28"/>
        </w:rPr>
        <w:t xml:space="preserve">PROGRAM STUDI SARJANA FARMASI </w:t>
      </w:r>
    </w:p>
    <w:p w:rsidR="00917B2B" w:rsidRPr="00B86FFD" w:rsidRDefault="00917B2B" w:rsidP="00917B2B">
      <w:pPr>
        <w:jc w:val="center"/>
        <w:rPr>
          <w:b/>
          <w:bCs/>
          <w:sz w:val="28"/>
          <w:szCs w:val="28"/>
        </w:rPr>
      </w:pPr>
      <w:r w:rsidRPr="00B86FFD">
        <w:rPr>
          <w:b/>
          <w:bCs/>
          <w:sz w:val="28"/>
          <w:szCs w:val="28"/>
        </w:rPr>
        <w:t xml:space="preserve">FAKULTAS FARMASI </w:t>
      </w:r>
    </w:p>
    <w:p w:rsidR="00917B2B" w:rsidRPr="00B86FFD" w:rsidRDefault="00917B2B" w:rsidP="00917B2B">
      <w:pPr>
        <w:jc w:val="center"/>
        <w:rPr>
          <w:b/>
          <w:bCs/>
          <w:sz w:val="28"/>
          <w:szCs w:val="28"/>
        </w:rPr>
      </w:pPr>
      <w:r w:rsidRPr="00B86FFD">
        <w:rPr>
          <w:b/>
          <w:bCs/>
          <w:sz w:val="28"/>
          <w:szCs w:val="28"/>
        </w:rPr>
        <w:t xml:space="preserve">UNIVERSITAS MUSLIM NUSANTARA AL-WASHLIYAH MEDAN </w:t>
      </w:r>
    </w:p>
    <w:p w:rsidR="00917B2B" w:rsidRPr="00B86FFD" w:rsidRDefault="00917B2B" w:rsidP="00917B2B">
      <w:pPr>
        <w:jc w:val="center"/>
        <w:rPr>
          <w:b/>
          <w:bCs/>
          <w:sz w:val="28"/>
          <w:szCs w:val="28"/>
        </w:rPr>
      </w:pPr>
      <w:r w:rsidRPr="00B86FFD">
        <w:rPr>
          <w:b/>
          <w:bCs/>
          <w:sz w:val="28"/>
          <w:szCs w:val="28"/>
        </w:rPr>
        <w:t>2023</w:t>
      </w:r>
    </w:p>
    <w:p w:rsidR="00801C18" w:rsidRDefault="00801C18">
      <w:bookmarkStart w:id="3" w:name="_GoBack"/>
      <w:bookmarkEnd w:id="3"/>
    </w:p>
    <w:sectPr w:rsidR="00801C18" w:rsidSect="00917B2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91" w:rsidRDefault="00917B2B">
    <w:pPr>
      <w:pStyle w:val="Footer"/>
      <w:jc w:val="center"/>
    </w:pPr>
  </w:p>
  <w:p w:rsidR="00EC2891" w:rsidRDefault="00917B2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2B"/>
    <w:rsid w:val="00801C18"/>
    <w:rsid w:val="009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17B2B"/>
    <w:pPr>
      <w:keepNext w:val="0"/>
      <w:keepLines w:val="0"/>
      <w:spacing w:before="0" w:line="48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2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7B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2B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17B2B"/>
    <w:pPr>
      <w:keepNext w:val="0"/>
      <w:keepLines w:val="0"/>
      <w:spacing w:before="0" w:line="48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2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7B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2B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2023-08-28T13:21:00Z</dcterms:created>
  <dcterms:modified xsi:type="dcterms:W3CDTF">2023-08-28T13:21:00Z</dcterms:modified>
</cp:coreProperties>
</file>