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99" w:rsidRPr="003C0568" w:rsidRDefault="00444C99" w:rsidP="00444C99">
      <w:pPr>
        <w:pStyle w:val="Heading1"/>
      </w:pPr>
      <w:bookmarkStart w:id="0" w:name="_Toc138445962"/>
      <w:r w:rsidRPr="003C0568">
        <w:t>DAFTAR PUSTAKA</w:t>
      </w:r>
      <w:bookmarkEnd w:id="0"/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46334C">
        <w:rPr>
          <w:rFonts w:ascii="Times New Roman" w:hAnsi="Times New Roman" w:cs="Times New Roman"/>
          <w:noProof/>
          <w:sz w:val="24"/>
          <w:szCs w:val="24"/>
        </w:rPr>
        <w:t xml:space="preserve">Arifuddin, M. (2013). Sitotoksitas Bahan Aktif Lamun dari Kepulauan Spermonde   Kota Makassar Terhadap </w:t>
      </w:r>
      <w:r w:rsidRPr="0046334C">
        <w:rPr>
          <w:rFonts w:ascii="Times New Roman" w:hAnsi="Times New Roman" w:cs="Times New Roman"/>
          <w:i/>
          <w:iCs/>
          <w:noProof/>
          <w:sz w:val="24"/>
          <w:szCs w:val="24"/>
        </w:rPr>
        <w:t>Artemia Salina</w:t>
      </w:r>
      <w:r w:rsidRPr="0046334C">
        <w:rPr>
          <w:rFonts w:ascii="Times New Roman" w:hAnsi="Times New Roman" w:cs="Times New Roman"/>
          <w:iCs/>
          <w:noProof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noProof/>
          <w:sz w:val="24"/>
          <w:szCs w:val="24"/>
        </w:rPr>
        <w:t>(Linnaeus, 1758)</w:t>
      </w:r>
      <w:r w:rsidRPr="0046334C">
        <w:rPr>
          <w:rFonts w:ascii="Times New Roman" w:hAnsi="Times New Roman" w:cs="Times New Roman"/>
          <w:i/>
          <w:iCs/>
          <w:noProof/>
          <w:sz w:val="24"/>
          <w:szCs w:val="24"/>
        </w:rPr>
        <w:t>. Jurnal Ilmu Kelautan</w:t>
      </w:r>
      <w:r w:rsidRPr="0046334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6334C">
        <w:rPr>
          <w:rFonts w:ascii="Times New Roman" w:hAnsi="Times New Roman" w:cs="Times New Roman"/>
          <w:iCs/>
          <w:noProof/>
          <w:sz w:val="24"/>
          <w:szCs w:val="24"/>
        </w:rPr>
        <w:t>Universitas Hasanuddin Makassar.</w:t>
      </w: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Agustini, N. W. S. (2013). Aktivitas Antioksidan Dan Uji Toksisitas Hayati Pigmen Fikobiliprotein Dari Ekstrak Spirulina Platensis. Journal Bioteknologi, 9(1): 107-110. </w:t>
      </w: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Angelia, G., M.I. Junaedi., dan B. Situmeang. (2019). Uji Aktivitas Toksisitas Ekstrak Daun Dendrophthoe praelonga (Blume) Miq. Dengan Metode Brine Shrimp Lethality Test. Jurnal ITEKIMIA. Banten: Sekolah Tinggi Analis Kimia. 5(2): 21-32. </w:t>
      </w: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Angelina, M., P. Amelia., M. Irsyad., L. Meilawati., dan M. Hanafi. (2015). Karakterisasi Ekstrak Etanol Herba Katumpangan Air (Peperomia pellucida L. Kunth). Biopropal Industri. Jakarta: UIN Syarif Hidayatullah. 6(2) 53-61. </w:t>
      </w: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Aprilliani, R., S.P. Fitrianingsih., dan R. Choesrina. (2016). Standardisasi Mutu Simplisia dan Ekstrak Metanol Daun Paitan (Tithonia diversifolia (Hemsley) A. Gray). Prosiding Farmasi. Bandung: Universitas Bandung. 2(2): 286-292.</w:t>
      </w: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Depkes RI 1979. Farmakope Indonesia Edisi III. Jakarta: Depertemen Kesehatan Republik Indonesia. </w:t>
      </w: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Depkes RI 1995. Farmakope Indonesia Edisi IV. Jakarta: Depertemen Kesehatan Republik Indonesia. </w:t>
      </w: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Depkes RI. (1989). Materia Medika Indonesia Jilid V. Depkes RI: Jakarta. </w:t>
      </w:r>
    </w:p>
    <w:p w:rsidR="00444C99" w:rsidRPr="0046334C" w:rsidRDefault="00444C99" w:rsidP="00444C99">
      <w:pPr>
        <w:pStyle w:val="ListParagraph"/>
        <w:spacing w:before="240" w:after="0" w:line="240" w:lineRule="auto"/>
        <w:ind w:left="851" w:hanging="851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Depkes RI. (1995). Materia Medika Indonesia Jilid VI.Depkes RI: Jakarta. Hal: 357-361.</w:t>
      </w: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Ditjen   POM.   (1989).   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Materia   Medika   Indonesia</w:t>
      </w:r>
      <w:r w:rsidRPr="0046334C">
        <w:rPr>
          <w:rFonts w:ascii="Times New Roman" w:hAnsi="Times New Roman" w:cs="Times New Roman"/>
          <w:sz w:val="24"/>
          <w:szCs w:val="24"/>
        </w:rPr>
        <w:t>.   Jilid   kelima.   Jakarta: Departemen Kesehatan Republik Indonesia. Hal. 169-171.</w:t>
      </w: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4C">
        <w:rPr>
          <w:rFonts w:ascii="Times New Roman" w:eastAsia="Times New Roman" w:hAnsi="Times New Roman" w:cs="Times New Roman"/>
          <w:sz w:val="24"/>
          <w:szCs w:val="24"/>
        </w:rPr>
        <w:t>Depkes</w:t>
      </w:r>
      <w:r w:rsidRPr="0046334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RI.</w:t>
      </w:r>
      <w:r w:rsidRPr="0046334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(1995).</w:t>
      </w:r>
      <w:r w:rsidRPr="0046334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Mat</w:t>
      </w:r>
      <w:r w:rsidRPr="00463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ria</w:t>
      </w:r>
      <w:r w:rsidRPr="0046334C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Medika</w:t>
      </w:r>
      <w:r w:rsidRPr="0046334C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46334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onesi</w:t>
      </w:r>
      <w:r w:rsidRPr="004633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34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Ji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46334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46334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Jakar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a:</w:t>
      </w:r>
      <w:r w:rsidRPr="0046334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ep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rtemen Keseh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n Republik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Indonesi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H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. 299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305, 334-335.</w:t>
      </w: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Djamil, R., dan Tria, A. (2009). Penapisan Fitokimia, Uji BSLT dan Uji Antioksidan Ekstrak Metanol Beberapa Spesies Papilionaceae. Jurnal Ilmu Kefarmasian Indonesia. Jakarta: Fakultas Farmasi Universitas Pancasila.7(2): 65-71.</w:t>
      </w: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Fanani, Z. (2017). Sangketan (Achyranthes aspera) Agen Sitotoksik Potensial di Masa Depan. Indonesia Jurnal Farmasi. Kudus: STIKES Muhammadiyah Kudus. 2(1): 21-27.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Gunawan, D. dan Sri Mulyani. (2010). 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Ilmu Obat Alam (Farmakognosi</w:t>
      </w:r>
      <w:r w:rsidRPr="0046334C">
        <w:rPr>
          <w:rFonts w:ascii="Times New Roman" w:hAnsi="Times New Roman" w:cs="Times New Roman"/>
          <w:sz w:val="24"/>
          <w:szCs w:val="24"/>
        </w:rPr>
        <w:t>). Jilid 1. Jakarta: Penebar Swadaya. Halaman: 9-1</w:t>
      </w:r>
      <w:bookmarkStart w:id="1" w:name="_GoBack"/>
      <w:bookmarkEnd w:id="1"/>
      <w:r w:rsidRPr="0046334C">
        <w:rPr>
          <w:rFonts w:ascii="Times New Roman" w:hAnsi="Times New Roman" w:cs="Times New Roman"/>
          <w:sz w:val="24"/>
          <w:szCs w:val="24"/>
        </w:rPr>
        <w:t>8.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Harborne, J.B. (1987).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i/>
          <w:sz w:val="24"/>
          <w:szCs w:val="24"/>
        </w:rPr>
        <w:t>Me</w:t>
      </w:r>
      <w:r w:rsidRPr="0046334C">
        <w:rPr>
          <w:rFonts w:ascii="Times New Roman" w:hAnsi="Times New Roman" w:cs="Times New Roman"/>
          <w:i/>
          <w:spacing w:val="-1"/>
          <w:sz w:val="24"/>
          <w:szCs w:val="24"/>
        </w:rPr>
        <w:t>t</w:t>
      </w:r>
      <w:r w:rsidRPr="0046334C">
        <w:rPr>
          <w:rFonts w:ascii="Times New Roman" w:hAnsi="Times New Roman" w:cs="Times New Roman"/>
          <w:i/>
          <w:sz w:val="24"/>
          <w:szCs w:val="24"/>
        </w:rPr>
        <w:t>ode</w:t>
      </w:r>
      <w:r w:rsidRPr="0046334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i/>
          <w:sz w:val="24"/>
          <w:szCs w:val="24"/>
        </w:rPr>
        <w:t>F</w:t>
      </w:r>
      <w:r w:rsidRPr="0046334C">
        <w:rPr>
          <w:rFonts w:ascii="Times New Roman" w:hAnsi="Times New Roman" w:cs="Times New Roman"/>
          <w:i/>
          <w:spacing w:val="-1"/>
          <w:sz w:val="24"/>
          <w:szCs w:val="24"/>
        </w:rPr>
        <w:t>i</w:t>
      </w:r>
      <w:r w:rsidRPr="0046334C">
        <w:rPr>
          <w:rFonts w:ascii="Times New Roman" w:hAnsi="Times New Roman" w:cs="Times New Roman"/>
          <w:i/>
          <w:sz w:val="24"/>
          <w:szCs w:val="24"/>
        </w:rPr>
        <w:t>t</w:t>
      </w:r>
      <w:r w:rsidRPr="0046334C">
        <w:rPr>
          <w:rFonts w:ascii="Times New Roman" w:hAnsi="Times New Roman" w:cs="Times New Roman"/>
          <w:i/>
          <w:spacing w:val="-1"/>
          <w:sz w:val="24"/>
          <w:szCs w:val="24"/>
        </w:rPr>
        <w:t>o</w:t>
      </w:r>
      <w:r w:rsidRPr="0046334C">
        <w:rPr>
          <w:rFonts w:ascii="Times New Roman" w:hAnsi="Times New Roman" w:cs="Times New Roman"/>
          <w:i/>
          <w:spacing w:val="1"/>
          <w:sz w:val="24"/>
          <w:szCs w:val="24"/>
        </w:rPr>
        <w:t>k</w:t>
      </w:r>
      <w:r w:rsidRPr="0046334C">
        <w:rPr>
          <w:rFonts w:ascii="Times New Roman" w:hAnsi="Times New Roman" w:cs="Times New Roman"/>
          <w:i/>
          <w:sz w:val="24"/>
          <w:szCs w:val="24"/>
        </w:rPr>
        <w:t>im</w:t>
      </w:r>
      <w:r w:rsidRPr="0046334C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46334C">
        <w:rPr>
          <w:rFonts w:ascii="Times New Roman" w:hAnsi="Times New Roman" w:cs="Times New Roman"/>
          <w:i/>
          <w:sz w:val="24"/>
          <w:szCs w:val="24"/>
        </w:rPr>
        <w:t>a P</w:t>
      </w:r>
      <w:r w:rsidRPr="0046334C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46334C">
        <w:rPr>
          <w:rFonts w:ascii="Times New Roman" w:hAnsi="Times New Roman" w:cs="Times New Roman"/>
          <w:i/>
          <w:sz w:val="24"/>
          <w:szCs w:val="24"/>
        </w:rPr>
        <w:t>nun</w:t>
      </w:r>
      <w:r w:rsidRPr="0046334C">
        <w:rPr>
          <w:rFonts w:ascii="Times New Roman" w:hAnsi="Times New Roman" w:cs="Times New Roman"/>
          <w:i/>
          <w:spacing w:val="-1"/>
          <w:sz w:val="24"/>
          <w:szCs w:val="24"/>
        </w:rPr>
        <w:t>t</w:t>
      </w:r>
      <w:r w:rsidRPr="0046334C">
        <w:rPr>
          <w:rFonts w:ascii="Times New Roman" w:hAnsi="Times New Roman" w:cs="Times New Roman"/>
          <w:i/>
          <w:sz w:val="24"/>
          <w:szCs w:val="24"/>
        </w:rPr>
        <w:t xml:space="preserve">un Cara </w:t>
      </w:r>
      <w:r w:rsidRPr="0046334C">
        <w:rPr>
          <w:rFonts w:ascii="Times New Roman" w:hAnsi="Times New Roman" w:cs="Times New Roman"/>
          <w:i/>
          <w:spacing w:val="2"/>
          <w:sz w:val="24"/>
          <w:szCs w:val="24"/>
        </w:rPr>
        <w:t>M</w:t>
      </w:r>
      <w:r w:rsidRPr="0046334C">
        <w:rPr>
          <w:rFonts w:ascii="Times New Roman" w:hAnsi="Times New Roman" w:cs="Times New Roman"/>
          <w:i/>
          <w:sz w:val="24"/>
          <w:szCs w:val="24"/>
        </w:rPr>
        <w:t>odern Mengana</w:t>
      </w:r>
      <w:r w:rsidRPr="0046334C">
        <w:rPr>
          <w:rFonts w:ascii="Times New Roman" w:hAnsi="Times New Roman" w:cs="Times New Roman"/>
          <w:i/>
          <w:spacing w:val="-1"/>
          <w:sz w:val="24"/>
          <w:szCs w:val="24"/>
        </w:rPr>
        <w:t>l</w:t>
      </w:r>
      <w:r w:rsidRPr="0046334C">
        <w:rPr>
          <w:rFonts w:ascii="Times New Roman" w:hAnsi="Times New Roman" w:cs="Times New Roman"/>
          <w:i/>
          <w:sz w:val="24"/>
          <w:szCs w:val="24"/>
        </w:rPr>
        <w:t>isa Tu</w:t>
      </w:r>
      <w:r w:rsidRPr="0046334C">
        <w:rPr>
          <w:rFonts w:ascii="Times New Roman" w:hAnsi="Times New Roman" w:cs="Times New Roman"/>
          <w:i/>
          <w:spacing w:val="1"/>
          <w:sz w:val="24"/>
          <w:szCs w:val="24"/>
        </w:rPr>
        <w:t>m</w:t>
      </w:r>
      <w:r w:rsidRPr="0046334C">
        <w:rPr>
          <w:rFonts w:ascii="Times New Roman" w:hAnsi="Times New Roman" w:cs="Times New Roman"/>
          <w:i/>
          <w:sz w:val="24"/>
          <w:szCs w:val="24"/>
        </w:rPr>
        <w:t>buhan</w:t>
      </w:r>
      <w:r w:rsidRPr="0046334C">
        <w:rPr>
          <w:rFonts w:ascii="Times New Roman" w:hAnsi="Times New Roman" w:cs="Times New Roman"/>
          <w:sz w:val="24"/>
          <w:szCs w:val="24"/>
        </w:rPr>
        <w:t>.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sz w:val="24"/>
          <w:szCs w:val="24"/>
        </w:rPr>
        <w:t>Ed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6334C">
        <w:rPr>
          <w:rFonts w:ascii="Times New Roman" w:hAnsi="Times New Roman" w:cs="Times New Roman"/>
          <w:sz w:val="24"/>
          <w:szCs w:val="24"/>
        </w:rPr>
        <w:t>si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46334C">
        <w:rPr>
          <w:rFonts w:ascii="Times New Roman" w:hAnsi="Times New Roman" w:cs="Times New Roman"/>
          <w:sz w:val="24"/>
          <w:szCs w:val="24"/>
        </w:rPr>
        <w:t>edu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6334C">
        <w:rPr>
          <w:rFonts w:ascii="Times New Roman" w:hAnsi="Times New Roman" w:cs="Times New Roman"/>
          <w:sz w:val="24"/>
          <w:szCs w:val="24"/>
        </w:rPr>
        <w:t>.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sz w:val="24"/>
          <w:szCs w:val="24"/>
        </w:rPr>
        <w:t>Di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6334C">
        <w:rPr>
          <w:rFonts w:ascii="Times New Roman" w:hAnsi="Times New Roman" w:cs="Times New Roman"/>
          <w:sz w:val="24"/>
          <w:szCs w:val="24"/>
        </w:rPr>
        <w:t>erj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6334C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46334C">
        <w:rPr>
          <w:rFonts w:ascii="Times New Roman" w:hAnsi="Times New Roman" w:cs="Times New Roman"/>
          <w:sz w:val="24"/>
          <w:szCs w:val="24"/>
        </w:rPr>
        <w:t>ahk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6334C">
        <w:rPr>
          <w:rFonts w:ascii="Times New Roman" w:hAnsi="Times New Roman" w:cs="Times New Roman"/>
          <w:sz w:val="24"/>
          <w:szCs w:val="24"/>
        </w:rPr>
        <w:t>n</w:t>
      </w:r>
      <w:r w:rsidRPr="004633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sz w:val="24"/>
          <w:szCs w:val="24"/>
        </w:rPr>
        <w:t>o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46334C">
        <w:rPr>
          <w:rFonts w:ascii="Times New Roman" w:hAnsi="Times New Roman" w:cs="Times New Roman"/>
          <w:sz w:val="24"/>
          <w:szCs w:val="24"/>
        </w:rPr>
        <w:t>eh Ko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46334C">
        <w:rPr>
          <w:rFonts w:ascii="Times New Roman" w:hAnsi="Times New Roman" w:cs="Times New Roman"/>
          <w:sz w:val="24"/>
          <w:szCs w:val="24"/>
        </w:rPr>
        <w:t>asih Padm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6334C">
        <w:rPr>
          <w:rFonts w:ascii="Times New Roman" w:hAnsi="Times New Roman" w:cs="Times New Roman"/>
          <w:sz w:val="24"/>
          <w:szCs w:val="24"/>
        </w:rPr>
        <w:t>wina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6334C">
        <w:rPr>
          <w:rFonts w:ascii="Times New Roman" w:hAnsi="Times New Roman" w:cs="Times New Roman"/>
          <w:sz w:val="24"/>
          <w:szCs w:val="24"/>
        </w:rPr>
        <w:t>a d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6334C">
        <w:rPr>
          <w:rFonts w:ascii="Times New Roman" w:hAnsi="Times New Roman" w:cs="Times New Roman"/>
          <w:sz w:val="24"/>
          <w:szCs w:val="24"/>
        </w:rPr>
        <w:t>n Iwang Soed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46334C">
        <w:rPr>
          <w:rFonts w:ascii="Times New Roman" w:hAnsi="Times New Roman" w:cs="Times New Roman"/>
          <w:sz w:val="24"/>
          <w:szCs w:val="24"/>
        </w:rPr>
        <w:t>ro. Bandung: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46334C">
        <w:rPr>
          <w:rFonts w:ascii="Times New Roman" w:hAnsi="Times New Roman" w:cs="Times New Roman"/>
          <w:sz w:val="24"/>
          <w:szCs w:val="24"/>
        </w:rPr>
        <w:t>en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6334C">
        <w:rPr>
          <w:rFonts w:ascii="Times New Roman" w:hAnsi="Times New Roman" w:cs="Times New Roman"/>
          <w:sz w:val="24"/>
          <w:szCs w:val="24"/>
        </w:rPr>
        <w:t>rbit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6334C">
        <w:rPr>
          <w:rFonts w:ascii="Times New Roman" w:hAnsi="Times New Roman" w:cs="Times New Roman"/>
          <w:sz w:val="24"/>
          <w:szCs w:val="24"/>
        </w:rPr>
        <w:t>T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46334C">
        <w:rPr>
          <w:rFonts w:ascii="Times New Roman" w:hAnsi="Times New Roman" w:cs="Times New Roman"/>
          <w:sz w:val="24"/>
          <w:szCs w:val="24"/>
        </w:rPr>
        <w:t xml:space="preserve">. </w:t>
      </w:r>
      <w:r w:rsidRPr="0046334C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46334C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46334C">
        <w:rPr>
          <w:rFonts w:ascii="Times New Roman" w:hAnsi="Times New Roman" w:cs="Times New Roman"/>
          <w:sz w:val="24"/>
          <w:szCs w:val="24"/>
        </w:rPr>
        <w:t>. 147, 259.</w:t>
      </w: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Hanani, E., Mun’im A, Sekarni R.2005. Identifikasi Senyawa Antioksidan dalam Spons callyspogia sp. dari Kepulauan Seribu. Majalah Ilmu Kefarmasian.</w:t>
      </w: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6334C">
        <w:rPr>
          <w:rFonts w:ascii="Times New Roman" w:hAnsi="Times New Roman" w:cs="Times New Roman"/>
          <w:sz w:val="24"/>
          <w:szCs w:val="24"/>
        </w:rPr>
        <w:t>Hasan, A. H. (2021). Skrining Fitokimia dan Uji Aktivitas Antioksidan Jantung Pisang Goroho (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musa acuminafe</w:t>
      </w:r>
      <w:r w:rsidRPr="0046334C">
        <w:rPr>
          <w:rFonts w:ascii="Times New Roman" w:hAnsi="Times New Roman" w:cs="Times New Roman"/>
          <w:sz w:val="24"/>
          <w:szCs w:val="24"/>
        </w:rPr>
        <w:t xml:space="preserve"> l.) Dengan Metode 1, 1-diphenyl-2-picrylhidrazyl (DPPH). 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Indonesian Journal of Pharmaceutical Education</w:t>
      </w:r>
      <w:r w:rsidRPr="0046334C">
        <w:rPr>
          <w:rFonts w:ascii="Times New Roman" w:hAnsi="Times New Roman" w:cs="Times New Roman"/>
          <w:sz w:val="24"/>
          <w:szCs w:val="24"/>
        </w:rPr>
        <w:t xml:space="preserve">. 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46334C">
        <w:rPr>
          <w:rFonts w:ascii="Times New Roman" w:hAnsi="Times New Roman" w:cs="Times New Roman"/>
          <w:sz w:val="24"/>
          <w:szCs w:val="24"/>
        </w:rPr>
        <w:t>(3). 136-141.</w:t>
      </w:r>
    </w:p>
    <w:p w:rsidR="00444C99" w:rsidRPr="0046334C" w:rsidRDefault="00444C99" w:rsidP="00444C9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Kartikasari, D., Nurkhassanah., dan S. Pramono. (2015). Karakterisasi Simplisia dan Ekstrak Etanol Daun Bertoni (Stevia rebaudiana) Dari Tiga Tempat Tumbuh. Jurnal Ilmu Farmasi dan Farmasi klinik. Semarang: Universitas Wahid Hasyim.</w:t>
      </w:r>
    </w:p>
    <w:p w:rsidR="00444C99" w:rsidRPr="0046334C" w:rsidRDefault="00444C99" w:rsidP="00444C99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Karim, K., dkk., Uji Aktivitas Antioksidan Ekstrak Daun Patikan Kebo (Euphorbia birta L.),J. Akad.Kim., 4: 56-63, (2015)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Kristanti, A.N., Nanik, S.A., Mulyadi, T., dan Bambang, K. (2008). 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Buku Ajar Fitokimia</w:t>
      </w:r>
      <w:r w:rsidRPr="0046334C">
        <w:rPr>
          <w:rFonts w:ascii="Times New Roman" w:hAnsi="Times New Roman" w:cs="Times New Roman"/>
          <w:sz w:val="24"/>
          <w:szCs w:val="24"/>
        </w:rPr>
        <w:t>. Surabaya: Airlangga University Press.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Marjoni, R. (2016). Dasar – Dasar Fitokimia Untuk Diploma III Farmasi. Jakarta: Trans Info Media.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Meyer, B.N., Ferrigni, N.R., Putnam, J.E., Jacobsen, L.B., Nichols, D.E., dan McLaughin, J.L. (1982). Brine Shrimp: A Convenient General Bioassay for Active Plant Constituent. Planta Medica. 45:31-34.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4C">
        <w:rPr>
          <w:rFonts w:ascii="Times New Roman" w:eastAsia="Times New Roman" w:hAnsi="Times New Roman" w:cs="Times New Roman"/>
          <w:sz w:val="24"/>
          <w:szCs w:val="24"/>
        </w:rPr>
        <w:t>Mo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6334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neux</w:t>
      </w:r>
      <w:r w:rsidRPr="0046334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P.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(2004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The use</w:t>
      </w:r>
      <w:r w:rsidRPr="0046334C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34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free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radic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334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6334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46334C">
        <w:rPr>
          <w:rFonts w:ascii="Times New Roman" w:eastAsia="Times New Roman" w:hAnsi="Times New Roman" w:cs="Times New Roman"/>
          <w:spacing w:val="3"/>
          <w:sz w:val="24"/>
          <w:szCs w:val="24"/>
        </w:rPr>
        <w:t>ry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6334C"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 w:rsidRPr="0046334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dra</w:t>
      </w:r>
      <w:r w:rsidRPr="0046334C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46334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l      (DP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H) for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est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ant a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6334C"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46334C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46334C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34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Songk</w:t>
      </w:r>
      <w:r w:rsidRPr="00463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anakar</w:t>
      </w:r>
      <w:r w:rsidRPr="004633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46334C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Journal of Sc</w:t>
      </w:r>
      <w:r w:rsidRPr="00463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 w:rsidRPr="00463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e T</w:t>
      </w:r>
      <w:r w:rsidRPr="0046334C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</w:t>
      </w:r>
      <w:r w:rsidRPr="0046334C">
        <w:rPr>
          <w:rFonts w:ascii="Times New Roman" w:eastAsia="Times New Roman" w:hAnsi="Times New Roman" w:cs="Times New Roman"/>
          <w:i/>
          <w:sz w:val="24"/>
          <w:szCs w:val="24"/>
        </w:rPr>
        <w:t>chnolog</w:t>
      </w:r>
      <w:r w:rsidRPr="0046334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6334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6334C">
        <w:rPr>
          <w:rFonts w:ascii="Times New Roman" w:eastAsia="Times New Roman" w:hAnsi="Times New Roman" w:cs="Times New Roman"/>
          <w:sz w:val="24"/>
          <w:szCs w:val="24"/>
        </w:rPr>
        <w:t>26 (2) : 211-219.</w:t>
      </w:r>
    </w:p>
    <w:p w:rsidR="00444C99" w:rsidRPr="0046334C" w:rsidRDefault="00444C99" w:rsidP="00444C99">
      <w:pPr>
        <w:spacing w:line="240" w:lineRule="auto"/>
        <w:ind w:left="851" w:right="13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34C">
        <w:rPr>
          <w:rFonts w:ascii="Times New Roman" w:eastAsia="Times New Roman" w:hAnsi="Times New Roman" w:cs="Times New Roman"/>
          <w:sz w:val="24"/>
          <w:szCs w:val="24"/>
        </w:rPr>
        <w:t>Murray R. K., Granner D.K., Rodwell V.W., 2009. Biokimia Harper, (Andri Hartono)..Edisi 27.Penerbit Buku Kedokteran, EGC. Jakarta.</w:t>
      </w:r>
    </w:p>
    <w:p w:rsidR="00444C99" w:rsidRPr="0046334C" w:rsidRDefault="00444C99" w:rsidP="00444C99">
      <w:pPr>
        <w:spacing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Matheos, H., dkk., Aktivitas Antioksidan Dari Ekstrak Daun Kayu Bulan (Pisonia alba).Jurnal Ilmiah Farmasi -UNSRAT. 3: 235-246, (2014)</w:t>
      </w:r>
    </w:p>
    <w:p w:rsidR="00444C99" w:rsidRPr="0046334C" w:rsidRDefault="00444C99" w:rsidP="00444C99">
      <w:pPr>
        <w:spacing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Pasaribu, Gunawan, and Titiek Setyawati. "Aktivitas antioksidan dan toksisitas ekstrak kulit kayu raru (Cotylelobium sp.)." </w:t>
      </w:r>
      <w:r w:rsidRPr="004633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Penelitian Hasil Hutan</w:t>
      </w:r>
      <w:r w:rsidRPr="0046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29.4 (2011): 322-330.</w:t>
      </w:r>
    </w:p>
    <w:p w:rsidR="00444C99" w:rsidRPr="0046334C" w:rsidRDefault="00444C99" w:rsidP="00444C99">
      <w:pPr>
        <w:spacing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Panggabean, L., Nurhamidah., dan D. Handayani. (2020). Profil Fitokimia dan Uji Sitotoksik Ekstrak Etanol Tumbuhan zanthoxylum acanthopodium dc (Andaliman) Menggunakan Metode BSLT. Jurnal Pendidikan dan Ilmu Kimia. Bengkulu: Universitas Bengkulu. 4(1): 59-68. </w:t>
      </w:r>
    </w:p>
    <w:p w:rsidR="00444C99" w:rsidRPr="0046334C" w:rsidRDefault="00444C99" w:rsidP="00444C99">
      <w:pPr>
        <w:spacing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lastRenderedPageBreak/>
        <w:t xml:space="preserve">Paramita, N.L.P.V., N.M.D. Andani., I.A.P.Y. Putri., N.K.S. Indriyani., dan N.M.P. Susanti. (2019). Karakteristik Simplisia Teh Hitam Dari Tanaman Camelia sinensis Var. assamica Dari Perkebunan Teh Bali Cahaya Amerta, Desa Angseri, Kecamatan Baturiti, Kabupaten Tabanan, Bali. Jurnal Kimia. Bali: Universitas Udayana. 13(1): 58-66. </w:t>
      </w:r>
    </w:p>
    <w:p w:rsidR="00444C99" w:rsidRPr="0046334C" w:rsidRDefault="00444C99" w:rsidP="00444C99">
      <w:pPr>
        <w:spacing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Purwanto, N., Endah, R., dan Esti, R.S. (2015). Uji Sitotoksik Ekstrak Biji Salak (Salaca zalacca (Gaert) Voss) Dengan Menggunakan Metode Brine Shrimp Lethality Test (BSLT). Prosiding Penelitian SPeSIA. Bandung: UNISBA.</w:t>
      </w:r>
    </w:p>
    <w:p w:rsidR="00444C99" w:rsidRPr="0046334C" w:rsidRDefault="00444C99" w:rsidP="00444C99">
      <w:pPr>
        <w:spacing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PUTRA, Anggara Ridho. </w:t>
      </w:r>
      <w:r w:rsidRPr="004633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Sifat Fisis Dan Mekanis Kayu Raru (Cotylelobium melanoxylon)</w:t>
      </w:r>
      <w:r w:rsidRPr="0046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2019. PhD Thesis. Universitas Sumatera Utara.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Robinson, T. (1995). 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Kandungan Organik Tumbuhan Tinggi</w:t>
      </w:r>
      <w:r w:rsidRPr="0046334C">
        <w:rPr>
          <w:rFonts w:ascii="Times New Roman" w:hAnsi="Times New Roman" w:cs="Times New Roman"/>
          <w:sz w:val="24"/>
          <w:szCs w:val="24"/>
        </w:rPr>
        <w:t>. Bandung: Penerbit ITB. Halaman 281- 285.</w:t>
      </w:r>
    </w:p>
    <w:p w:rsidR="00444C99" w:rsidRPr="0046334C" w:rsidRDefault="00444C99" w:rsidP="00444C99">
      <w:pPr>
        <w:spacing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46334C">
        <w:rPr>
          <w:rFonts w:ascii="Times New Roman" w:eastAsia="Times New Roman" w:hAnsi="Times New Roman" w:cs="Times New Roman"/>
          <w:sz w:val="24"/>
          <w:szCs w:val="24"/>
          <w:lang w:eastAsia="en-ID"/>
        </w:rPr>
        <w:t>Suharyanto, S., dan Prima, D. A. N. (2020). Penetapan Kadar Flavonoid Total pada Juice Daun Ubi Jalar Ungu (</w:t>
      </w:r>
      <w:r w:rsidRPr="0046334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Ipomoea Batatas</w:t>
      </w:r>
      <w:r w:rsidRPr="0046334C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L.) yang Berpotensi Sebagai Hepatoprotektor dengan Metode Spektrofotometri UV-Vis. </w:t>
      </w:r>
      <w:r w:rsidRPr="0046334C"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Cendekia Journal of Pharmacy</w:t>
      </w:r>
      <w:r w:rsidRPr="0046334C">
        <w:rPr>
          <w:rFonts w:ascii="Times New Roman" w:eastAsia="Times New Roman" w:hAnsi="Times New Roman" w:cs="Times New Roman"/>
          <w:sz w:val="24"/>
          <w:szCs w:val="24"/>
          <w:lang w:eastAsia="en-ID"/>
        </w:rPr>
        <w:t>. 4(2). 110-119.</w:t>
      </w:r>
    </w:p>
    <w:p w:rsidR="00444C99" w:rsidRPr="0046334C" w:rsidRDefault="00444C99" w:rsidP="00444C99">
      <w:pPr>
        <w:spacing w:after="0" w:line="480" w:lineRule="auto"/>
        <w:ind w:left="851" w:hanging="851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6334C">
        <w:rPr>
          <w:rStyle w:val="markedcontent"/>
          <w:rFonts w:ascii="Times New Roman" w:hAnsi="Times New Roman" w:cs="Times New Roman"/>
          <w:sz w:val="24"/>
          <w:szCs w:val="24"/>
        </w:rPr>
        <w:t xml:space="preserve">Silalahi, J. (2006). </w:t>
      </w:r>
      <w:r w:rsidRPr="0046334C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Makanan Fungsional</w:t>
      </w:r>
      <w:r w:rsidRPr="0046334C">
        <w:rPr>
          <w:rStyle w:val="markedcontent"/>
          <w:rFonts w:ascii="Times New Roman" w:hAnsi="Times New Roman" w:cs="Times New Roman"/>
          <w:sz w:val="24"/>
          <w:szCs w:val="24"/>
        </w:rPr>
        <w:t>. Yogyakarta: Kanisius.</w:t>
      </w:r>
    </w:p>
    <w:p w:rsidR="00444C99" w:rsidRPr="0046334C" w:rsidRDefault="00444C99" w:rsidP="00444C99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Sitepu, N.B., dan Rini. B. (2019). Uji Toksisitas Ekstrak Etanol Kulit Batang Cepcepan (Castanopsis costata BL) Dengan Metode Brine Shrimp Lethality Test (BSLT). Borneo Journal Of Phamascientech. Medan: Poltekkes Kemenkes. 3(1): 20-27.</w:t>
      </w:r>
    </w:p>
    <w:p w:rsidR="00444C99" w:rsidRPr="0046334C" w:rsidRDefault="00444C99" w:rsidP="00444C99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Siregar, F., dan Hadijono. B.S. (2000). Uji Sitotoksisitas Dengan Esei MTT. Jurnal Kedokteran Gigi. Jakarta: Universitas Indonesia. 7(Edisi Khusus): 28-32. </w:t>
      </w:r>
    </w:p>
    <w:p w:rsidR="00444C99" w:rsidRPr="0046334C" w:rsidRDefault="00444C99" w:rsidP="00444C99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Subekti, N.K. (2014). Uji Toksisitas Akut Ekstrak Metanol Daun Laban Abang (Aglaia elliptica Blume) Terhadap Larva Udang (Artemia Salina Leach) Dengan Metode Brine Shrimp Lethality Test (BSLT). Skripsi. Jakarta: UIN Syarif Hidayatullah. </w:t>
      </w:r>
    </w:p>
    <w:p w:rsidR="00444C99" w:rsidRPr="0046334C" w:rsidRDefault="00444C99" w:rsidP="00444C99">
      <w:pPr>
        <w:spacing w:after="0"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Sugianti, N. (2007). Brine Shrimp Lethality Test Ekstrak Etanol Daun Tumbuhan Temblekan (Lantana camara L.) Beserta Profil Kromatografi Lapis Tipis. Skripsi. Yogyakarta: Universitas Sanata Dharma.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6334C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Svehla, G. (1990). </w:t>
      </w:r>
      <w:r w:rsidRPr="0046334C">
        <w:rPr>
          <w:rFonts w:ascii="Times New Roman" w:hAnsi="Times New Roman" w:cs="Times New Roman"/>
          <w:i/>
          <w:noProof/>
          <w:sz w:val="24"/>
          <w:szCs w:val="24"/>
        </w:rPr>
        <w:t>Buku Teks Analisis Anorganik Kualitatif Makro dan Semimikro Edisi Kelima</w:t>
      </w:r>
      <w:r w:rsidRPr="0046334C">
        <w:rPr>
          <w:rFonts w:ascii="Times New Roman" w:hAnsi="Times New Roman" w:cs="Times New Roman"/>
          <w:noProof/>
          <w:sz w:val="24"/>
          <w:szCs w:val="24"/>
        </w:rPr>
        <w:t>. Penerjemah: Setiono, L. dan Pudjaatmaka, A.H. Jakarta: Media Pusaka.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44C99" w:rsidRPr="0046334C" w:rsidRDefault="00444C99" w:rsidP="00444C99">
      <w:pPr>
        <w:spacing w:afterLines="40" w:after="96" w:line="240" w:lineRule="auto"/>
        <w:ind w:left="851" w:right="57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6334C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Syukur, R., Alam, G., Mufidah, Rahmi, A.,Tayeb, R. 2011. Aktivitas antiradikal Bebas Bebarapa Ekstrak Tanaman Familia fabaceae. </w:t>
      </w:r>
      <w:r w:rsidRPr="0046334C">
        <w:rPr>
          <w:rFonts w:ascii="Times New Roman" w:hAnsi="Times New Roman" w:cs="Times New Roman"/>
          <w:i/>
          <w:noProof/>
          <w:sz w:val="24"/>
          <w:szCs w:val="24"/>
          <w:lang w:val="id-ID"/>
        </w:rPr>
        <w:t xml:space="preserve">JST Kesehatan, </w:t>
      </w:r>
      <w:r w:rsidRPr="0046334C">
        <w:rPr>
          <w:rFonts w:ascii="Times New Roman" w:hAnsi="Times New Roman" w:cs="Times New Roman"/>
          <w:noProof/>
          <w:sz w:val="24"/>
          <w:szCs w:val="24"/>
          <w:lang w:val="id-ID"/>
        </w:rPr>
        <w:t>ISSN: Vol.1. No.1.</w:t>
      </w:r>
    </w:p>
    <w:p w:rsidR="00444C99" w:rsidRPr="0046334C" w:rsidRDefault="00444C99" w:rsidP="00444C99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6334C">
        <w:rPr>
          <w:rFonts w:ascii="Times New Roman" w:hAnsi="Times New Roman" w:cs="Times New Roman"/>
          <w:noProof/>
          <w:sz w:val="24"/>
          <w:szCs w:val="24"/>
        </w:rPr>
        <w:t>Sangi, M., Momuat, L. &amp; Kumaunang, M. 2012. Uji Toksisitas Dan Skrining Fitokimia</w:t>
      </w:r>
      <w:r w:rsidRPr="00842223">
        <w:rPr>
          <w:rFonts w:ascii="Times New Roman" w:hAnsi="Times New Roman"/>
          <w:noProof/>
          <w:sz w:val="24"/>
          <w:szCs w:val="24"/>
        </w:rPr>
        <w:t xml:space="preserve"> </w:t>
      </w:r>
      <w:r w:rsidRPr="0046334C">
        <w:rPr>
          <w:rFonts w:ascii="Times New Roman" w:hAnsi="Times New Roman" w:cs="Times New Roman"/>
          <w:noProof/>
          <w:sz w:val="24"/>
          <w:szCs w:val="24"/>
        </w:rPr>
        <w:t xml:space="preserve">Tepung Gabah Pelepah Aren </w:t>
      </w:r>
      <w:r w:rsidRPr="0046334C">
        <w:rPr>
          <w:rFonts w:ascii="Times New Roman" w:hAnsi="Times New Roman" w:cs="Times New Roman"/>
          <w:i/>
          <w:noProof/>
          <w:sz w:val="24"/>
          <w:szCs w:val="24"/>
        </w:rPr>
        <w:t>(Arenga pinnata)</w:t>
      </w:r>
      <w:r w:rsidRPr="0046334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6334C">
        <w:rPr>
          <w:rFonts w:ascii="Times New Roman" w:hAnsi="Times New Roman" w:cs="Times New Roman"/>
          <w:i/>
          <w:iCs/>
          <w:noProof/>
          <w:sz w:val="24"/>
          <w:szCs w:val="24"/>
        </w:rPr>
        <w:t>Jurnal Ilmiah Sains</w:t>
      </w:r>
      <w:r w:rsidRPr="0046334C">
        <w:rPr>
          <w:rFonts w:ascii="Times New Roman" w:hAnsi="Times New Roman" w:cs="Times New Roman"/>
          <w:noProof/>
          <w:sz w:val="24"/>
          <w:szCs w:val="24"/>
        </w:rPr>
        <w:t>. 12(2). Halaman: 128–134.</w:t>
      </w:r>
    </w:p>
    <w:p w:rsidR="00444C99" w:rsidRPr="0046334C" w:rsidRDefault="00444C99" w:rsidP="00444C99">
      <w:pPr>
        <w:spacing w:before="240" w:afterLines="40" w:after="96" w:line="240" w:lineRule="auto"/>
        <w:ind w:left="851" w:right="57" w:hanging="851"/>
        <w:jc w:val="both"/>
        <w:rPr>
          <w:rFonts w:ascii="Times New Roman" w:hAnsi="Times New Roman" w:cs="Times New Roman"/>
          <w:noProof/>
          <w:sz w:val="24"/>
          <w:szCs w:val="24"/>
          <w:lang w:val="id-ID"/>
        </w:rPr>
      </w:pPr>
      <w:r w:rsidRPr="0046334C">
        <w:rPr>
          <w:rFonts w:ascii="Times New Roman" w:hAnsi="Times New Roman" w:cs="Times New Roman"/>
          <w:sz w:val="24"/>
          <w:szCs w:val="24"/>
        </w:rPr>
        <w:t xml:space="preserve">Underwood, A.L. (2002). 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Analisis Kimia Kuantitatif</w:t>
      </w:r>
      <w:r w:rsidRPr="0046334C">
        <w:rPr>
          <w:rFonts w:ascii="Times New Roman" w:hAnsi="Times New Roman" w:cs="Times New Roman"/>
          <w:sz w:val="24"/>
          <w:szCs w:val="24"/>
        </w:rPr>
        <w:t xml:space="preserve"> (terjemahan Sopyan Iis) Edisi Keenam. Erlangga: Jakarta</w:t>
      </w:r>
      <w:r w:rsidRPr="0046334C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44C99" w:rsidRPr="0046334C" w:rsidRDefault="00444C99" w:rsidP="00444C99">
      <w:pPr>
        <w:spacing w:before="2" w:line="240" w:lineRule="auto"/>
        <w:ind w:left="851" w:right="-129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Wullur, A. C., Jonathan, S., dan Andriani, N. K. W. (2013). Identifikasi Alkaloid Pada Daun Sirsak (Annona muricata L.). Jurnal Ilmiah Farmasi, 3(2): 54-56.</w:t>
      </w:r>
    </w:p>
    <w:p w:rsidR="00444C99" w:rsidRPr="0046334C" w:rsidRDefault="00444C99" w:rsidP="00444C99">
      <w:pPr>
        <w:spacing w:before="2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Wahid, A. R., dan Safwan. (2019). Skrining Fitokimia Senyawa Metabolit Sekunder Terhadap Ekstrak Tanaman Ranting Patah Tulang (Euphorbia tiruculli L.). Jurnal Ulul Albab, 23(1): 45-47.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Wachidah, L.N. (2013). Uji Aktivitas Antioksidan serta Penentuan Kandungan</w:t>
      </w:r>
      <w:r w:rsidRPr="0046334C">
        <w:rPr>
          <w:rFonts w:ascii="Times New Roman" w:hAnsi="Times New Roman" w:cs="Times New Roman"/>
          <w:sz w:val="24"/>
          <w:szCs w:val="24"/>
        </w:rPr>
        <w:br/>
        <w:t>Fenolat dan Flavonoid Total dari Buah Parijoto (</w:t>
      </w:r>
      <w:r w:rsidRPr="0046334C">
        <w:rPr>
          <w:rFonts w:ascii="Times New Roman" w:hAnsi="Times New Roman" w:cs="Times New Roman"/>
          <w:i/>
          <w:iCs/>
          <w:sz w:val="24"/>
          <w:szCs w:val="24"/>
        </w:rPr>
        <w:t>Medinilla speciosa Blume</w:t>
      </w:r>
      <w:r w:rsidRPr="0046334C">
        <w:rPr>
          <w:rFonts w:ascii="Times New Roman" w:hAnsi="Times New Roman" w:cs="Times New Roman"/>
          <w:sz w:val="24"/>
          <w:szCs w:val="24"/>
        </w:rPr>
        <w:t>). Skripsi. Fakultas Kedokteran dan Ilmu Kesehatan, Universitas Syarif Hidayatullah, Jakarta.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sz w:val="24"/>
          <w:szCs w:val="24"/>
        </w:rPr>
        <w:t>Wibowo, S., Bagus. S.B.U., Dwi. S., dan Syamdidi. (2013). Artemia Untuk Pakan Ikan Dan Udang. Jakarta: Penebar Swadaya.</w:t>
      </w:r>
    </w:p>
    <w:p w:rsidR="00444C99" w:rsidRPr="0046334C" w:rsidRDefault="00444C99" w:rsidP="00444C99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46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Winahyu, Diah Astika, Agustina Retnaningsih, and Marisa Aprillia. "Penetapan kadar flavonoid pada kulit batang kayu raru (CotylelobiummelanoxylonP) dengan metode spektrofotometri uv-vis." </w:t>
      </w:r>
      <w:r w:rsidRPr="0046334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Jurnal Analis Farmasi</w:t>
      </w:r>
      <w:r w:rsidRPr="0046334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4.1 (2019).</w:t>
      </w:r>
    </w:p>
    <w:p w:rsidR="00444C99" w:rsidRDefault="00444C99" w:rsidP="00444C99">
      <w:pPr>
        <w:pStyle w:val="ListParagraph"/>
        <w:spacing w:before="240"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C99" w:rsidRDefault="00444C99" w:rsidP="00444C99">
      <w:pPr>
        <w:pStyle w:val="ListParagraph"/>
        <w:spacing w:before="240"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C99" w:rsidRDefault="00444C99" w:rsidP="00444C99">
      <w:pPr>
        <w:pStyle w:val="ListParagraph"/>
        <w:spacing w:before="240"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44C99" w:rsidRDefault="00444C99" w:rsidP="00444C99">
      <w:pPr>
        <w:pStyle w:val="ListParagraph"/>
        <w:spacing w:before="240" w:after="0" w:line="480" w:lineRule="auto"/>
        <w:ind w:left="0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E0304" w:rsidRPr="00444C99" w:rsidRDefault="007E0304" w:rsidP="00444C99"/>
    <w:sectPr w:rsidR="007E0304" w:rsidRPr="00444C99" w:rsidSect="00444C99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709" w:footer="709" w:gutter="0"/>
      <w:pgNumType w:start="7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16" w:rsidRDefault="00D11316" w:rsidP="00444C99">
      <w:pPr>
        <w:spacing w:after="0" w:line="240" w:lineRule="auto"/>
      </w:pPr>
      <w:r>
        <w:separator/>
      </w:r>
    </w:p>
  </w:endnote>
  <w:endnote w:type="continuationSeparator" w:id="0">
    <w:p w:rsidR="00D11316" w:rsidRDefault="00D11316" w:rsidP="0044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6813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4C99" w:rsidRDefault="00444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444C99" w:rsidRDefault="00444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16" w:rsidRDefault="00D11316" w:rsidP="00444C99">
      <w:pPr>
        <w:spacing w:after="0" w:line="240" w:lineRule="auto"/>
      </w:pPr>
      <w:r>
        <w:separator/>
      </w:r>
    </w:p>
  </w:footnote>
  <w:footnote w:type="continuationSeparator" w:id="0">
    <w:p w:rsidR="00D11316" w:rsidRDefault="00D11316" w:rsidP="00444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99" w:rsidRDefault="00444C99" w:rsidP="00AE04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4C99" w:rsidRDefault="00444C99" w:rsidP="00444C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C99" w:rsidRDefault="00444C99" w:rsidP="00AE04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77</w:t>
    </w:r>
    <w:r>
      <w:rPr>
        <w:rStyle w:val="PageNumber"/>
      </w:rPr>
      <w:fldChar w:fldCharType="end"/>
    </w:r>
  </w:p>
  <w:p w:rsidR="00444C99" w:rsidRDefault="00444C99" w:rsidP="00444C99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9"/>
    <w:rsid w:val="00444C99"/>
    <w:rsid w:val="007E0304"/>
    <w:rsid w:val="00D1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9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C99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C99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444C99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444C99"/>
    <w:rPr>
      <w:lang w:val="en-ID"/>
    </w:rPr>
  </w:style>
  <w:style w:type="character" w:customStyle="1" w:styleId="markedcontent">
    <w:name w:val="markedcontent"/>
    <w:basedOn w:val="DefaultParagraphFont"/>
    <w:rsid w:val="00444C99"/>
  </w:style>
  <w:style w:type="paragraph" w:styleId="Header">
    <w:name w:val="header"/>
    <w:basedOn w:val="Normal"/>
    <w:link w:val="HeaderChar"/>
    <w:uiPriority w:val="99"/>
    <w:unhideWhenUsed/>
    <w:rsid w:val="00444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99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444C99"/>
  </w:style>
  <w:style w:type="paragraph" w:styleId="Footer">
    <w:name w:val="footer"/>
    <w:basedOn w:val="Normal"/>
    <w:link w:val="FooterChar"/>
    <w:uiPriority w:val="99"/>
    <w:unhideWhenUsed/>
    <w:rsid w:val="00444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99"/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9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C99"/>
    <w:pPr>
      <w:spacing w:line="36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C99"/>
    <w:rPr>
      <w:rFonts w:ascii="Times New Roman" w:hAnsi="Times New Roman" w:cs="Times New Roman"/>
      <w:b/>
      <w:bCs/>
      <w:sz w:val="24"/>
      <w:szCs w:val="24"/>
      <w:lang w:val="en-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444C99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444C99"/>
    <w:rPr>
      <w:lang w:val="en-ID"/>
    </w:rPr>
  </w:style>
  <w:style w:type="character" w:customStyle="1" w:styleId="markedcontent">
    <w:name w:val="markedcontent"/>
    <w:basedOn w:val="DefaultParagraphFont"/>
    <w:rsid w:val="00444C99"/>
  </w:style>
  <w:style w:type="paragraph" w:styleId="Header">
    <w:name w:val="header"/>
    <w:basedOn w:val="Normal"/>
    <w:link w:val="HeaderChar"/>
    <w:uiPriority w:val="99"/>
    <w:unhideWhenUsed/>
    <w:rsid w:val="00444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C99"/>
    <w:rPr>
      <w:lang w:val="en-ID"/>
    </w:rPr>
  </w:style>
  <w:style w:type="character" w:styleId="PageNumber">
    <w:name w:val="page number"/>
    <w:basedOn w:val="DefaultParagraphFont"/>
    <w:uiPriority w:val="99"/>
    <w:semiHidden/>
    <w:unhideWhenUsed/>
    <w:rsid w:val="00444C99"/>
  </w:style>
  <w:style w:type="paragraph" w:styleId="Footer">
    <w:name w:val="footer"/>
    <w:basedOn w:val="Normal"/>
    <w:link w:val="FooterChar"/>
    <w:uiPriority w:val="99"/>
    <w:unhideWhenUsed/>
    <w:rsid w:val="00444C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99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2023-09-06T03:33:00Z</dcterms:created>
  <dcterms:modified xsi:type="dcterms:W3CDTF">2023-09-06T03:34:00Z</dcterms:modified>
</cp:coreProperties>
</file>