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3" w:rsidRDefault="00544E03" w:rsidP="00544E03">
      <w:pPr>
        <w:pStyle w:val="Heading1"/>
      </w:pPr>
      <w:bookmarkStart w:id="0" w:name="_Toc146537401"/>
      <w:r>
        <w:t>DAFTAR</w:t>
      </w:r>
      <w:r>
        <w:rPr>
          <w:spacing w:val="-1"/>
        </w:rPr>
        <w:t xml:space="preserve"> </w:t>
      </w:r>
      <w:r>
        <w:t>PUSTAKA</w:t>
      </w:r>
      <w:bookmarkEnd w:id="0"/>
    </w:p>
    <w:p w:rsidR="00544E03" w:rsidRDefault="00544E03" w:rsidP="00544E03">
      <w:pPr>
        <w:widowControl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Arikunto,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S.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(2006).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Prosedur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Penelitian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Suatu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Pendekatan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Praktek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PT.Rineka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Cipta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Arikunto,</w:t>
      </w:r>
      <w:r>
        <w:rPr>
          <w:rFonts w:ascii="Times New Roman" w:hAnsi="Times New Roman" w:cs="Times New Roman"/>
          <w:spacing w:val="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S.</w:t>
      </w:r>
      <w:r>
        <w:rPr>
          <w:rFonts w:ascii="Times New Roman" w:hAnsi="Times New Roman" w:cs="Times New Roman"/>
          <w:spacing w:val="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(2011).</w:t>
      </w:r>
      <w:r>
        <w:rPr>
          <w:rFonts w:ascii="Times New Roman" w:hAnsi="Times New Roman" w:cs="Times New Roman"/>
          <w:spacing w:val="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Manajemen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Penelitian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Bumi</w:t>
      </w:r>
      <w:r>
        <w:rPr>
          <w:rFonts w:ascii="Times New Roman" w:hAnsi="Times New Roman" w:cs="Times New Roman"/>
          <w:spacing w:val="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Aksara.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Arsyad,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A.(2014).</w:t>
      </w:r>
      <w:r>
        <w:rPr>
          <w:rFonts w:ascii="Times New Roman" w:hAnsi="Times New Roman" w:cs="Times New Roman"/>
          <w:spacing w:val="-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Media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Pembelajaran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PT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Rajagrafindo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Persada.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Dahrim. (1991).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Materi Pokok Pendidikan Matematika 2</w:t>
      </w:r>
      <w:r>
        <w:rPr>
          <w:rFonts w:ascii="Times New Roman" w:hAnsi="Times New Roman" w:cs="Times New Roman"/>
          <w:sz w:val="24"/>
          <w:szCs w:val="24"/>
          <w:lang w:val="id"/>
        </w:rPr>
        <w:t>. Jakarta: Departeman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Pendidikan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dan Kebudayaan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Depdiknas. (2006).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  <w:lang w:val="id"/>
        </w:rPr>
        <w:t>. Jakarta: Departemen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Pendidikan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Nasional.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Djamarah,</w:t>
      </w:r>
      <w:r>
        <w:rPr>
          <w:rFonts w:ascii="Times New Roman" w:hAnsi="Times New Roman" w:cs="Times New Roman"/>
          <w:spacing w:val="-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S.B.(2005).</w:t>
      </w:r>
      <w:r>
        <w:rPr>
          <w:rFonts w:ascii="Times New Roman" w:hAnsi="Times New Roman" w:cs="Times New Roman"/>
          <w:spacing w:val="-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Guru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Dan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Anak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Didik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dalam</w:t>
      </w:r>
      <w:r>
        <w:rPr>
          <w:rFonts w:ascii="Times New Roman" w:hAnsi="Times New Roman" w:cs="Times New Roman"/>
          <w:i/>
          <w:iCs/>
          <w:spacing w:val="-8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Interaksi</w:t>
      </w:r>
      <w:r>
        <w:rPr>
          <w:rFonts w:ascii="Times New Roman" w:hAnsi="Times New Roman" w:cs="Times New Roman"/>
          <w:i/>
          <w:iCs/>
          <w:spacing w:val="-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Edukatif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-8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</w:t>
      </w:r>
      <w:r>
        <w:rPr>
          <w:rFonts w:ascii="Times New Roman" w:hAnsi="Times New Roman" w:cs="Times New Roman"/>
          <w:spacing w:val="-10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:PT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Rineka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Cipta.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Erawati, D. (2015). Upaya Meningkatkan Hasil Belajar Pecahan Melalui Media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Kartu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Pecahan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Kelas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III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SD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Negeri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Kyai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Mojo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.Journal.uny.ac.id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(Diakses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Diakses 27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Februari 2023)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Fadlilah, U.L. (2016). Upaya Meningkatkan Prestasi Belajar Matematika Melalui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Alat Peraga Blok Pecahan di Kelas V SD N Balangan 1 Minggir Sleman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Yogyakarta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Journal.uny.ac.id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(Diakses 27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Februari 2023)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Fathani, A.H.(2009).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Matematika: Hakikat &amp; Logika</w:t>
      </w:r>
      <w:r>
        <w:rPr>
          <w:rFonts w:ascii="Times New Roman" w:hAnsi="Times New Roman" w:cs="Times New Roman"/>
          <w:sz w:val="24"/>
          <w:szCs w:val="24"/>
          <w:lang w:val="id"/>
        </w:rPr>
        <w:t>. Jogjakarta: Ar-Ruzz Media.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Ginnis,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Paul.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2008.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Trik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dan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Taktik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Mengajar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(Strategi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Meningkatkan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Pencapaian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Pengajaran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di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Kelas)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Jakarta.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PT.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Indeks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 xml:space="preserve">Heruman. (2016).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Model Pembelajaran Matematika di Sekolah Dasar</w:t>
      </w:r>
      <w:r>
        <w:rPr>
          <w:rFonts w:ascii="Times New Roman" w:hAnsi="Times New Roman" w:cs="Times New Roman"/>
          <w:sz w:val="24"/>
          <w:szCs w:val="24"/>
          <w:lang w:val="id"/>
        </w:rPr>
        <w:t>. Bandung: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Remaja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Rosdakarya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Hirdjan</w:t>
      </w:r>
      <w:r>
        <w:rPr>
          <w:rFonts w:ascii="Times New Roman" w:hAnsi="Times New Roman" w:cs="Times New Roman"/>
          <w:spacing w:val="3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(1997).</w:t>
      </w:r>
      <w:r>
        <w:rPr>
          <w:rFonts w:ascii="Times New Roman" w:hAnsi="Times New Roman" w:cs="Times New Roman"/>
          <w:spacing w:val="35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Permainan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7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Operasi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Bilangan</w:t>
      </w:r>
      <w:r>
        <w:rPr>
          <w:rFonts w:ascii="Times New Roman" w:hAnsi="Times New Roman" w:cs="Times New Roman"/>
          <w:i/>
          <w:iCs/>
          <w:spacing w:val="3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Kartu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Matematika.</w:t>
      </w:r>
      <w:r>
        <w:rPr>
          <w:rFonts w:ascii="Times New Roman" w:hAnsi="Times New Roman" w:cs="Times New Roman"/>
          <w:sz w:val="24"/>
          <w:szCs w:val="24"/>
          <w:lang w:val="id"/>
        </w:rPr>
        <w:t>Yogyakarta:</w:t>
      </w:r>
      <w:r>
        <w:rPr>
          <w:rFonts w:ascii="Times New Roman" w:hAnsi="Times New Roman" w:cs="Times New Roman"/>
          <w:spacing w:val="-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FPMIPA</w:t>
      </w:r>
      <w:r>
        <w:rPr>
          <w:rFonts w:ascii="Times New Roman" w:hAnsi="Times New Roman" w:cs="Times New Roman"/>
          <w:spacing w:val="-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IKIP</w:t>
      </w:r>
      <w:r>
        <w:rPr>
          <w:rFonts w:ascii="Times New Roman" w:hAnsi="Times New Roman" w:cs="Times New Roman"/>
          <w:spacing w:val="-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Yogyakarta.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Hudojo,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H.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(1988).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Mengajar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Belajar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Departemen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dan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Kebudayaan Direktorat Jenderal Pendidikan Tinggi Proyek Pengembangan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Lembaga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Pendidikan Tenaga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Kependidikan.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Izzaty,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R.E.,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dkk.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(2008).</w:t>
      </w:r>
      <w:r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Perkembangan Peserta Didik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Yogyakarta: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UNY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Press.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Kartika,</w:t>
      </w:r>
      <w:r>
        <w:rPr>
          <w:rFonts w:ascii="Times New Roman" w:hAnsi="Times New Roman" w:cs="Times New Roman"/>
          <w:sz w:val="24"/>
          <w:szCs w:val="24"/>
          <w:lang w:val="id"/>
        </w:rPr>
        <w:tab/>
        <w:t>R.(2012).</w:t>
      </w:r>
      <w:r>
        <w:rPr>
          <w:rFonts w:ascii="Times New Roman" w:hAnsi="Times New Roman" w:cs="Times New Roman"/>
          <w:sz w:val="24"/>
          <w:szCs w:val="24"/>
          <w:lang w:val="id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Kajian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ab/>
        <w:t>Kemanfaatan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ab/>
        <w:t>Alat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ab/>
        <w:t>Peraga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. Diakses 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>Melalui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hyperlink r:id="rId7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http://cahayasangbintang.blogspot.co.id/2012/03/kajian-kemanfaatan-alat-</w:t>
        </w:r>
      </w:hyperlink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hyperlink r:id="rId8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perga.html</w:t>
        </w:r>
      </w:hyperlink>
      <w:hyperlink r:id="rId9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.</w:t>
        </w:r>
      </w:hyperlink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Pad</w:t>
      </w:r>
      <w:bookmarkStart w:id="1" w:name="_GoBack"/>
      <w:bookmarkEnd w:id="1"/>
      <w:r w:rsidRPr="002D3675">
        <w:rPr>
          <w:rFonts w:ascii="Times New Roman" w:hAnsi="Times New Roman" w:cs="Times New Roman"/>
          <w:sz w:val="24"/>
          <w:szCs w:val="24"/>
          <w:lang w:val="id"/>
        </w:rPr>
        <w:t>a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Tanggal 30 Februari</w:t>
      </w:r>
      <w:r w:rsidRPr="002D3675"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 xml:space="preserve">2023 Pukul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lastRenderedPageBreak/>
        <w:t>12.30.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Kustandi, C. &amp; Sutjipto, B.(2013).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Media Pembelajaran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.Bogor : Ghalia Indonesia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Kusumah,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  <w:t>W.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  <w:t>&amp;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  <w:t>Dwitagama,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  <w:t>D.(2012).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 xml:space="preserve">Mengenal Penelitian </w:t>
      </w:r>
      <w:r w:rsidRPr="002D3675">
        <w:rPr>
          <w:rFonts w:ascii="Times New Roman" w:hAnsi="Times New Roman" w:cs="Times New Roman"/>
          <w:i/>
          <w:iCs/>
          <w:spacing w:val="-1"/>
          <w:sz w:val="24"/>
          <w:szCs w:val="24"/>
          <w:lang w:val="id"/>
        </w:rPr>
        <w:t>Tindakan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Kelas.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Jakarta:</w:t>
      </w:r>
      <w:r w:rsidRPr="002D3675"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Indeks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Latuheru,</w:t>
      </w:r>
      <w:r w:rsidRPr="002D3675">
        <w:rPr>
          <w:rFonts w:ascii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J.D.(1998).</w:t>
      </w:r>
      <w:r w:rsidRPr="002D3675">
        <w:rPr>
          <w:rFonts w:ascii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Media</w:t>
      </w:r>
      <w:r w:rsidRPr="002D3675">
        <w:rPr>
          <w:rFonts w:ascii="Times New Roman" w:hAnsi="Times New Roman" w:cs="Times New Roman"/>
          <w:i/>
          <w:iCs/>
          <w:spacing w:val="-4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Pembelajaran</w:t>
      </w:r>
      <w:r w:rsidRPr="002D3675">
        <w:rPr>
          <w:rFonts w:ascii="Times New Roman" w:hAnsi="Times New Roman" w:cs="Times New Roman"/>
          <w:i/>
          <w:iCs/>
          <w:spacing w:val="-4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Dalam</w:t>
      </w:r>
      <w:r w:rsidRPr="002D3675">
        <w:rPr>
          <w:rFonts w:ascii="Times New Roman" w:hAnsi="Times New Roman" w:cs="Times New Roman"/>
          <w:i/>
          <w:iCs/>
          <w:spacing w:val="-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Proses</w:t>
      </w:r>
      <w:r w:rsidRPr="002D3675">
        <w:rPr>
          <w:rFonts w:ascii="Times New Roman" w:hAnsi="Times New Roman" w:cs="Times New Roman"/>
          <w:i/>
          <w:iCs/>
          <w:spacing w:val="-4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Belajar</w:t>
      </w:r>
      <w:r w:rsidRPr="002D3675">
        <w:rPr>
          <w:rFonts w:ascii="Times New Roman" w:hAnsi="Times New Roman" w:cs="Times New Roman"/>
          <w:i/>
          <w:iCs/>
          <w:spacing w:val="-5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Mengajar</w:t>
      </w:r>
      <w:r w:rsidRPr="002D3675">
        <w:rPr>
          <w:rFonts w:ascii="Times New Roman" w:hAnsi="Times New Roman" w:cs="Times New Roman"/>
          <w:i/>
          <w:iCs/>
          <w:spacing w:val="-4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Masa</w:t>
      </w:r>
      <w:r w:rsidRPr="002D3675">
        <w:rPr>
          <w:rFonts w:ascii="Times New Roman" w:hAnsi="Times New Roman" w:cs="Times New Roman"/>
          <w:i/>
          <w:iCs/>
          <w:spacing w:val="-5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Kini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Jakarta</w:t>
      </w:r>
      <w:r w:rsidRPr="002D3675"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: Depdikbud.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 xml:space="preserve">Lentera (2011).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Pembelajaran Matematika di SD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 Diakses melalui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hyperlink r:id="rId10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http://lenterakecil.com/pembelajaran-matematika-di-sekolah-dasar/.</w:t>
        </w:r>
      </w:hyperlink>
      <w:r w:rsidRPr="002D3675">
        <w:rPr>
          <w:rFonts w:ascii="Times New Roman" w:hAnsi="Times New Roman" w:cs="Times New Roman"/>
          <w:sz w:val="24"/>
          <w:szCs w:val="24"/>
          <w:lang w:val="id"/>
        </w:rPr>
        <w:t xml:space="preserve"> Pada</w:t>
      </w:r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tanggal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29 Februari 2023 pukul 15.00 WIB.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Muhsetyo,</w:t>
      </w:r>
      <w:r w:rsidRPr="002D3675">
        <w:rPr>
          <w:rFonts w:ascii="Times New Roman" w:hAnsi="Times New Roman" w:cs="Times New Roman"/>
          <w:spacing w:val="1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G.,</w:t>
      </w:r>
      <w:r w:rsidRPr="002D3675">
        <w:rPr>
          <w:rFonts w:ascii="Times New Roman" w:hAnsi="Times New Roman" w:cs="Times New Roman"/>
          <w:spacing w:val="1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dkk.(2008).</w:t>
      </w:r>
      <w:r w:rsidRPr="002D3675">
        <w:rPr>
          <w:rFonts w:ascii="Times New Roman" w:hAnsi="Times New Roman" w:cs="Times New Roman"/>
          <w:spacing w:val="1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Pembelajaran</w:t>
      </w:r>
      <w:r w:rsidRPr="002D3675">
        <w:rPr>
          <w:rFonts w:ascii="Times New Roman" w:hAnsi="Times New Roman" w:cs="Times New Roman"/>
          <w:i/>
          <w:iCs/>
          <w:spacing w:val="1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 w:rsidRPr="002D3675">
        <w:rPr>
          <w:rFonts w:ascii="Times New Roman" w:hAnsi="Times New Roman" w:cs="Times New Roman"/>
          <w:i/>
          <w:iCs/>
          <w:spacing w:val="1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SD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.Jakarta:</w:t>
      </w:r>
      <w:r w:rsidRPr="002D3675">
        <w:rPr>
          <w:rFonts w:ascii="Times New Roman" w:hAnsi="Times New Roman" w:cs="Times New Roman"/>
          <w:spacing w:val="1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Universitas</w:t>
      </w:r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Terbuka.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Prihandoko,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A.C.(2006).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Memahami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Konsep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Secara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Benar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dan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Menyajikannya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dengan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Menarik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Direktorat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Jendral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Pendidikan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Tinggi</w:t>
      </w:r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Departemen Pendidikan</w:t>
      </w:r>
      <w:r w:rsidRPr="002D3675">
        <w:rPr>
          <w:rFonts w:ascii="Times New Roman" w:hAnsi="Times New Roman" w:cs="Times New Roman"/>
          <w:spacing w:val="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Nasional.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Purwanto.(2010).</w:t>
      </w:r>
      <w:r w:rsidRPr="002D3675"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Evaluasi</w:t>
      </w:r>
      <w:r w:rsidRPr="002D3675">
        <w:rPr>
          <w:rFonts w:ascii="Times New Roman" w:hAnsi="Times New Roman" w:cs="Times New Roman"/>
          <w:i/>
          <w:iCs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Hasil</w:t>
      </w:r>
      <w:r w:rsidRPr="002D3675">
        <w:rPr>
          <w:rFonts w:ascii="Times New Roman" w:hAnsi="Times New Roman" w:cs="Times New Roman"/>
          <w:i/>
          <w:iCs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Belajar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Yogyakarta: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Pustaka</w:t>
      </w:r>
      <w:r w:rsidRPr="002D3675">
        <w:rPr>
          <w:rFonts w:ascii="Times New Roman" w:hAnsi="Times New Roman" w:cs="Times New Roman"/>
          <w:spacing w:val="-4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Pelajar.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Rifa’i,</w:t>
      </w:r>
      <w:r w:rsidRPr="002D3675">
        <w:rPr>
          <w:rFonts w:ascii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A.</w:t>
      </w:r>
      <w:r w:rsidRPr="002D3675">
        <w:rPr>
          <w:rFonts w:ascii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&amp;</w:t>
      </w:r>
      <w:r w:rsidRPr="002D3675">
        <w:rPr>
          <w:rFonts w:ascii="Times New Roman" w:hAnsi="Times New Roman" w:cs="Times New Roman"/>
          <w:spacing w:val="8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Anni,</w:t>
      </w:r>
      <w:r w:rsidRPr="002D3675">
        <w:rPr>
          <w:rFonts w:ascii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C.T.(2009).</w:t>
      </w:r>
      <w:r w:rsidRPr="002D3675">
        <w:rPr>
          <w:rFonts w:ascii="Times New Roman" w:hAnsi="Times New Roman" w:cs="Times New Roman"/>
          <w:spacing w:val="1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Psikologi</w:t>
      </w:r>
      <w:r w:rsidRPr="002D3675">
        <w:rPr>
          <w:rFonts w:ascii="Times New Roman" w:hAnsi="Times New Roman" w:cs="Times New Roman"/>
          <w:i/>
          <w:iCs/>
          <w:spacing w:val="1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Pendidikan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10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Semarang:</w:t>
      </w:r>
      <w:r w:rsidRPr="002D3675">
        <w:rPr>
          <w:rFonts w:ascii="Times New Roman" w:hAnsi="Times New Roman" w:cs="Times New Roman"/>
          <w:spacing w:val="1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Universitas</w:t>
      </w:r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Negeri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Semarang Press.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Ruseffendi.E.T., (2006).Pengantar Kepada Membantu Guru Mengembangkan Kompetensinya dalam Pengajaran Matematika untuk Meningkatkan CBSA, Bandung tarsito.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S.T Negoro dan Harahap, (2005).Ensiklopedia Matematika. Bogor: Ghalia Indonesia.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 xml:space="preserve">Sanjaya,  </w:t>
      </w:r>
      <w:r w:rsidRPr="002D3675">
        <w:rPr>
          <w:rFonts w:ascii="Times New Roman" w:hAnsi="Times New Roman" w:cs="Times New Roman"/>
          <w:spacing w:val="1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 xml:space="preserve">W.  </w:t>
      </w:r>
      <w:r w:rsidRPr="002D3675">
        <w:rPr>
          <w:rFonts w:ascii="Times New Roman" w:hAnsi="Times New Roman" w:cs="Times New Roman"/>
          <w:spacing w:val="1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(2009).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 xml:space="preserve">Strategi  </w:t>
      </w:r>
      <w:r w:rsidRPr="002D3675">
        <w:rPr>
          <w:rFonts w:ascii="Times New Roman" w:hAnsi="Times New Roman" w:cs="Times New Roman"/>
          <w:i/>
          <w:iCs/>
          <w:spacing w:val="1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Pembelajaran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ab/>
        <w:t>Berorientasi</w:t>
      </w:r>
      <w:r w:rsidRPr="002D3675">
        <w:rPr>
          <w:rFonts w:ascii="Times New Roman" w:hAnsi="Times New Roman" w:cs="Times New Roman"/>
          <w:i/>
          <w:iCs/>
          <w:spacing w:val="1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Standar</w:t>
      </w:r>
      <w:r w:rsidRPr="002D3675">
        <w:rPr>
          <w:rFonts w:ascii="Times New Roman" w:hAnsi="Times New Roman" w:cs="Times New Roman"/>
          <w:i/>
          <w:iCs/>
          <w:spacing w:val="1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Proses</w:t>
      </w:r>
      <w:r w:rsidRPr="002D3675">
        <w:rPr>
          <w:rFonts w:ascii="Times New Roman" w:hAnsi="Times New Roman" w:cs="Times New Roman"/>
          <w:i/>
          <w:iCs/>
          <w:spacing w:val="-5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Pendidikan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Jakarta: Kencana.</w:t>
      </w: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Shamsudin,</w:t>
      </w:r>
      <w:r w:rsidRPr="002D3675">
        <w:rPr>
          <w:rFonts w:ascii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Baharin.</w:t>
      </w:r>
      <w:r w:rsidRPr="002D3675">
        <w:rPr>
          <w:rFonts w:ascii="Times New Roman" w:hAnsi="Times New Roman" w:cs="Times New Roman"/>
          <w:spacing w:val="-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(2002).</w:t>
      </w:r>
      <w:r w:rsidRPr="002D3675">
        <w:rPr>
          <w:rFonts w:ascii="Times New Roman" w:hAnsi="Times New Roman" w:cs="Times New Roman"/>
          <w:spacing w:val="-5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Kamus</w:t>
      </w:r>
      <w:r w:rsidRPr="002D3675">
        <w:rPr>
          <w:rFonts w:ascii="Times New Roman" w:hAnsi="Times New Roman" w:cs="Times New Roman"/>
          <w:i/>
          <w:iCs/>
          <w:spacing w:val="-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 w:rsidRPr="002D3675">
        <w:rPr>
          <w:rFonts w:ascii="Times New Roman" w:hAnsi="Times New Roman" w:cs="Times New Roman"/>
          <w:i/>
          <w:iCs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Bergambar</w:t>
      </w:r>
      <w:r w:rsidRPr="002D3675">
        <w:rPr>
          <w:rFonts w:ascii="Times New Roman" w:hAnsi="Times New Roman" w:cs="Times New Roman"/>
          <w:i/>
          <w:iCs/>
          <w:spacing w:val="-5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untuk</w:t>
      </w:r>
      <w:r w:rsidRPr="002D3675">
        <w:rPr>
          <w:rFonts w:ascii="Times New Roman" w:hAnsi="Times New Roman" w:cs="Times New Roman"/>
          <w:i/>
          <w:iCs/>
          <w:spacing w:val="-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Sekolah</w:t>
      </w:r>
      <w:r w:rsidRPr="002D3675">
        <w:rPr>
          <w:rFonts w:ascii="Times New Roman" w:hAnsi="Times New Roman" w:cs="Times New Roman"/>
          <w:i/>
          <w:iCs/>
          <w:spacing w:val="-6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Dasar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Jakarta: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  <w:t>Grasindo.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  <w:t>Diakses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ab/>
        <w:t>dari</w:t>
      </w:r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hyperlink r:id="rId11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https://books.google.co.id/books?id=GcV8eygEUNUC&amp;pg=PR4&amp;dq=bah</w:t>
        </w:r>
      </w:hyperlink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hyperlink r:id="rId12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arin+shamsudin+kamus+matematika+bergambar+untuk+sekolah+dasar&amp;h</w:t>
        </w:r>
      </w:hyperlink>
      <w:r w:rsidRPr="002D3675"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hyperlink r:id="rId13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l=id&amp;sa=X&amp;ved=0ahUKEwiWybPw7LbbAhXYbX0KHc7MCX8Q6AEI</w:t>
        </w:r>
      </w:hyperlink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hyperlink r:id="rId14" w:history="1">
        <w:r w:rsidRPr="002D3675">
          <w:rPr>
            <w:rFonts w:ascii="Times New Roman" w:hAnsi="Times New Roman" w:cs="Times New Roman"/>
            <w:sz w:val="24"/>
            <w:szCs w:val="24"/>
            <w:u w:val="single"/>
            <w:lang w:val="id"/>
          </w:rPr>
          <w:t>KDAA</w:t>
        </w:r>
      </w:hyperlink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Siswoyo,</w:t>
      </w:r>
      <w:r w:rsidRPr="002D3675"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D.,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 xml:space="preserve">dkk.(2013).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Ilmu</w:t>
      </w:r>
      <w:r w:rsidRPr="002D3675">
        <w:rPr>
          <w:rFonts w:ascii="Times New Roman" w:hAnsi="Times New Roman" w:cs="Times New Roman"/>
          <w:i/>
          <w:iCs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Pendidikan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Yogyakarta</w:t>
      </w:r>
      <w:r w:rsidRPr="002D3675">
        <w:rPr>
          <w:rFonts w:ascii="Times New Roman" w:hAnsi="Times New Roman" w:cs="Times New Roman"/>
          <w:spacing w:val="-3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:</w:t>
      </w:r>
      <w:r w:rsidRPr="002D3675"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UNY</w:t>
      </w:r>
      <w:r w:rsidRPr="002D3675"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Press.</w:t>
      </w:r>
    </w:p>
    <w:p w:rsidR="00544E03" w:rsidRPr="009F3539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44E03" w:rsidRPr="002D3675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lastRenderedPageBreak/>
        <w:t>Subarinah,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S.(2006).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Inovasi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Pembelajaran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Sekolah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Dasar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Departemen Pendidikan Nasional Direktorat Jenderal Pendidikan Tinggi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Direktorat Ketenagaan.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2D3675">
        <w:rPr>
          <w:rFonts w:ascii="Times New Roman" w:hAnsi="Times New Roman" w:cs="Times New Roman"/>
          <w:sz w:val="24"/>
          <w:szCs w:val="24"/>
          <w:lang w:val="id"/>
        </w:rPr>
        <w:t>Sudjana,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N.(2009).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Penilaian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Hasil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Proses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Belajar</w:t>
      </w:r>
      <w:r w:rsidRPr="002D3675">
        <w:rPr>
          <w:rFonts w:ascii="Times New Roman" w:hAnsi="Times New Roman" w:cs="Times New Roman"/>
          <w:i/>
          <w:iCs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i/>
          <w:iCs/>
          <w:sz w:val="24"/>
          <w:szCs w:val="24"/>
          <w:lang w:val="id"/>
        </w:rPr>
        <w:t>Mengajar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Bandung: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 w:rsidRPr="002D3675">
        <w:rPr>
          <w:rFonts w:ascii="Times New Roman" w:hAnsi="Times New Roman" w:cs="Times New Roman"/>
          <w:sz w:val="24"/>
          <w:szCs w:val="24"/>
          <w:lang w:val="id"/>
        </w:rPr>
        <w:t>PT</w:t>
      </w:r>
      <w:r w:rsidRPr="002D3675">
        <w:rPr>
          <w:rFonts w:ascii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Remaja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Rosdakarya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 w:rsidRPr="00AE2339">
        <w:rPr>
          <w:rFonts w:ascii="Times New Roman" w:hAnsi="Times New Roman" w:cs="Times New Roman"/>
          <w:sz w:val="24"/>
          <w:szCs w:val="24"/>
          <w:lang w:val="id"/>
        </w:rPr>
        <w:t>Sudijono,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 w:rsidRPr="00AE2339">
        <w:rPr>
          <w:rFonts w:ascii="Times New Roman" w:hAnsi="Times New Roman" w:cs="Times New Roman"/>
          <w:sz w:val="24"/>
          <w:szCs w:val="24"/>
          <w:lang w:val="id"/>
        </w:rPr>
        <w:t>Anas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AE2339">
        <w:rPr>
          <w:rFonts w:ascii="Times New Roman" w:hAnsi="Times New Roman" w:cs="Times New Roman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</w:t>
      </w:r>
      <w:r w:rsidRPr="00AE2339">
        <w:rPr>
          <w:rFonts w:ascii="Times New Roman" w:hAnsi="Times New Roman" w:cs="Times New Roman"/>
          <w:sz w:val="24"/>
          <w:szCs w:val="24"/>
          <w:lang w:val="id"/>
        </w:rPr>
        <w:t>2001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) </w:t>
      </w:r>
      <w:r w:rsidRPr="007A4BDB">
        <w:rPr>
          <w:rFonts w:ascii="Times New Roman" w:hAnsi="Times New Roman" w:cs="Times New Roman"/>
          <w:i/>
          <w:sz w:val="24"/>
          <w:szCs w:val="24"/>
          <w:lang w:val="id"/>
        </w:rPr>
        <w:t>Pengantar Statistik Pendidikan</w:t>
      </w:r>
      <w:r>
        <w:rPr>
          <w:rFonts w:ascii="Times New Roman" w:hAnsi="Times New Roman" w:cs="Times New Roman"/>
          <w:sz w:val="24"/>
          <w:szCs w:val="24"/>
          <w:lang w:val="id"/>
        </w:rPr>
        <w:t>, Jakarta: Raja Grafindo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Sulardi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(2008).</w:t>
      </w:r>
      <w:r>
        <w:rPr>
          <w:rFonts w:ascii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Pandai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Berhitung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Erlangga.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Sulardi.</w:t>
      </w:r>
      <w:r>
        <w:rPr>
          <w:rFonts w:ascii="Times New Roman" w:hAnsi="Times New Roman" w:cs="Times New Roman"/>
          <w:spacing w:val="4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(2006).</w:t>
      </w:r>
      <w:r>
        <w:rPr>
          <w:rFonts w:ascii="Times New Roman" w:hAnsi="Times New Roman" w:cs="Times New Roman"/>
          <w:spacing w:val="45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Pandai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Berhitung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Matematika</w:t>
      </w:r>
      <w:r>
        <w:rPr>
          <w:rFonts w:ascii="Times New Roman" w:hAnsi="Times New Roman" w:cs="Times New Roman"/>
          <w:i/>
          <w:iCs/>
          <w:spacing w:val="4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untuk</w:t>
      </w:r>
      <w:r>
        <w:rPr>
          <w:rFonts w:ascii="Times New Roman" w:hAnsi="Times New Roman" w:cs="Times New Roman"/>
          <w:i/>
          <w:iCs/>
          <w:spacing w:val="4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Sekolah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Dasar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Kelas</w:t>
      </w:r>
      <w:r>
        <w:rPr>
          <w:rFonts w:ascii="Times New Roman" w:hAnsi="Times New Roman" w:cs="Times New Roman"/>
          <w:i/>
          <w:iCs/>
          <w:spacing w:val="4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III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Erlangga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Sumantri,</w:t>
      </w:r>
      <w:r>
        <w:rPr>
          <w:rFonts w:ascii="Times New Roman" w:hAnsi="Times New Roman" w:cs="Times New Roman"/>
          <w:spacing w:val="3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M.</w:t>
      </w:r>
      <w:r>
        <w:rPr>
          <w:rFonts w:ascii="Times New Roman" w:hAnsi="Times New Roman" w:cs="Times New Roman"/>
          <w:spacing w:val="3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&amp;</w:t>
      </w:r>
      <w:r>
        <w:rPr>
          <w:rFonts w:ascii="Times New Roman" w:hAnsi="Times New Roman" w:cs="Times New Roman"/>
          <w:spacing w:val="3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Syaodih,</w:t>
      </w:r>
      <w:r>
        <w:rPr>
          <w:rFonts w:ascii="Times New Roman" w:hAnsi="Times New Roman" w:cs="Times New Roman"/>
          <w:spacing w:val="3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N.(2007).</w:t>
      </w:r>
      <w:r>
        <w:rPr>
          <w:rFonts w:ascii="Times New Roman" w:hAnsi="Times New Roman" w:cs="Times New Roman"/>
          <w:spacing w:val="3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Perkembangan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Peserta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Didik</w:t>
      </w:r>
      <w:r>
        <w:rPr>
          <w:rFonts w:ascii="Times New Roman" w:hAnsi="Times New Roman" w:cs="Times New Roman"/>
          <w:sz w:val="24"/>
          <w:szCs w:val="24"/>
          <w:lang w:val="id"/>
        </w:rPr>
        <w:t>.</w:t>
      </w:r>
      <w:r>
        <w:rPr>
          <w:rFonts w:ascii="Times New Roman" w:hAnsi="Times New Roman" w:cs="Times New Roman"/>
          <w:spacing w:val="35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Universitas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Terbuka.</w:t>
      </w:r>
    </w:p>
    <w:p w:rsidR="00544E03" w:rsidRDefault="00544E03" w:rsidP="00544E03">
      <w:pPr>
        <w:widowControl w:val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Tirtonegoro,</w:t>
      </w:r>
      <w:r>
        <w:rPr>
          <w:rFonts w:ascii="Times New Roman" w:hAnsi="Times New Roman" w:cs="Times New Roman"/>
          <w:spacing w:val="13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S.</w:t>
      </w:r>
      <w:r>
        <w:rPr>
          <w:rFonts w:ascii="Times New Roman" w:hAnsi="Times New Roman" w:cs="Times New Roman"/>
          <w:spacing w:val="1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(2001).</w:t>
      </w:r>
      <w:r>
        <w:rPr>
          <w:rFonts w:ascii="Times New Roman" w:hAnsi="Times New Roman" w:cs="Times New Roman"/>
          <w:spacing w:val="19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Anak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Supernormal</w:t>
      </w:r>
      <w:r>
        <w:rPr>
          <w:rFonts w:ascii="Times New Roman" w:hAnsi="Times New Roman" w:cs="Times New Roman"/>
          <w:i/>
          <w:iCs/>
          <w:spacing w:val="16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dan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Program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id"/>
        </w:rPr>
        <w:t>Pendidikannya.</w:t>
      </w:r>
      <w:r>
        <w:rPr>
          <w:rFonts w:ascii="Times New Roman" w:hAnsi="Times New Roman" w:cs="Times New Roman"/>
          <w:i/>
          <w:iCs/>
          <w:spacing w:val="19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Jakarta:</w:t>
      </w:r>
      <w:r>
        <w:rPr>
          <w:rFonts w:ascii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Bumi</w:t>
      </w:r>
      <w:r>
        <w:rPr>
          <w:rFonts w:ascii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"/>
        </w:rPr>
        <w:t>Aksara.</w:t>
      </w:r>
    </w:p>
    <w:p w:rsidR="00544E03" w:rsidRPr="00A6493E" w:rsidRDefault="00544E03" w:rsidP="00544E03"/>
    <w:p w:rsidR="00544E03" w:rsidRPr="00A6493E" w:rsidRDefault="00544E03" w:rsidP="00544E03"/>
    <w:p w:rsidR="00871AC8" w:rsidRDefault="00871AC8"/>
    <w:sectPr w:rsidR="00871AC8" w:rsidSect="00544E03">
      <w:headerReference w:type="default" r:id="rId15"/>
      <w:footerReference w:type="first" r:id="rId16"/>
      <w:pgSz w:w="11907" w:h="16839" w:code="9"/>
      <w:pgMar w:top="2268" w:right="1701" w:bottom="1701" w:left="2268" w:header="720" w:footer="720" w:gutter="0"/>
      <w:pgNumType w:start="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67" w:rsidRDefault="00547B67" w:rsidP="00544E03">
      <w:pPr>
        <w:spacing w:after="0" w:line="240" w:lineRule="auto"/>
      </w:pPr>
      <w:r>
        <w:separator/>
      </w:r>
    </w:p>
  </w:endnote>
  <w:endnote w:type="continuationSeparator" w:id="0">
    <w:p w:rsidR="00547B67" w:rsidRDefault="00547B67" w:rsidP="0054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062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E03" w:rsidRDefault="00544E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544E03" w:rsidRDefault="00544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67" w:rsidRDefault="00547B67" w:rsidP="00544E03">
      <w:pPr>
        <w:spacing w:after="0" w:line="240" w:lineRule="auto"/>
      </w:pPr>
      <w:r>
        <w:separator/>
      </w:r>
    </w:p>
  </w:footnote>
  <w:footnote w:type="continuationSeparator" w:id="0">
    <w:p w:rsidR="00547B67" w:rsidRDefault="00547B67" w:rsidP="0054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D6" w:rsidRPr="00E5424C" w:rsidRDefault="00547B67" w:rsidP="001839D6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E5424C">
      <w:rPr>
        <w:rStyle w:val="PageNumber"/>
        <w:rFonts w:ascii="Times New Roman" w:hAnsi="Times New Roman" w:cs="Times New Roman"/>
      </w:rPr>
      <w:fldChar w:fldCharType="begin"/>
    </w:r>
    <w:r w:rsidRPr="00E5424C">
      <w:rPr>
        <w:rStyle w:val="PageNumber"/>
        <w:rFonts w:ascii="Times New Roman" w:hAnsi="Times New Roman" w:cs="Times New Roman"/>
      </w:rPr>
      <w:instrText xml:space="preserve">PAGE  </w:instrText>
    </w:r>
    <w:r w:rsidRPr="00E5424C">
      <w:rPr>
        <w:rStyle w:val="PageNumber"/>
        <w:rFonts w:ascii="Times New Roman" w:hAnsi="Times New Roman" w:cs="Times New Roman"/>
      </w:rPr>
      <w:fldChar w:fldCharType="separate"/>
    </w:r>
    <w:r w:rsidR="00544E03">
      <w:rPr>
        <w:rStyle w:val="PageNumber"/>
        <w:rFonts w:ascii="Times New Roman" w:hAnsi="Times New Roman" w:cs="Times New Roman"/>
        <w:noProof/>
      </w:rPr>
      <w:t>80</w:t>
    </w:r>
    <w:r w:rsidRPr="00E5424C">
      <w:rPr>
        <w:rStyle w:val="PageNumber"/>
        <w:rFonts w:ascii="Times New Roman" w:hAnsi="Times New Roman" w:cs="Times New Roman"/>
      </w:rPr>
      <w:fldChar w:fldCharType="end"/>
    </w:r>
  </w:p>
  <w:p w:rsidR="001839D6" w:rsidRPr="00E5424C" w:rsidRDefault="00547B67" w:rsidP="00E5424C">
    <w:pPr>
      <w:pStyle w:val="Header"/>
      <w:ind w:right="360"/>
      <w:jc w:val="right"/>
      <w:rPr>
        <w:rFonts w:ascii="Times New Roman" w:hAnsi="Times New Roman" w:cs="Times New Roman"/>
      </w:rPr>
    </w:pPr>
  </w:p>
  <w:p w:rsidR="001839D6" w:rsidRPr="00E5424C" w:rsidRDefault="00547B6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3"/>
    <w:rsid w:val="00544E03"/>
    <w:rsid w:val="00547B67"/>
    <w:rsid w:val="008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3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44E0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4E03"/>
    <w:rPr>
      <w:rFonts w:ascii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0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0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44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03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544E03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4E03"/>
    <w:rPr>
      <w:rFonts w:ascii="Times New Roman" w:hAnsi="Times New Roman" w:cs="Times New Roman"/>
      <w:b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E03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E0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4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ayasangbintang.blogspot.co.id/2012/03/kajian-kemanfaatan-alat-perga.html" TargetMode="External"/><Relationship Id="rId13" Type="http://schemas.openxmlformats.org/officeDocument/2006/relationships/hyperlink" Target="https://books.google.co.id/books?id=GcV8eygEUNUC&amp;pg=PR4&amp;dq=baharin%2Bshamsudin%2Bkamus%2Bmatematika%2Bbergambar%2Buntuk%2Bsekolah%2Bdasar&amp;hl=id&amp;sa=X&amp;ved=0ahUKEwiWybPw7LbbAhXYbX0KHc7MCX8Q6AEIKDA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hayasangbintang.blogspot.co.id/2012/03/kajian-kemanfaatan-alat-perga.html" TargetMode="External"/><Relationship Id="rId12" Type="http://schemas.openxmlformats.org/officeDocument/2006/relationships/hyperlink" Target="https://books.google.co.id/books?id=GcV8eygEUNUC&amp;pg=PR4&amp;dq=baharin%2Bshamsudin%2Bkamus%2Bmatematika%2Bbergambar%2Buntuk%2Bsekolah%2Bdasar&amp;hl=id&amp;sa=X&amp;ved=0ahUKEwiWybPw7LbbAhXYbX0KHc7MCX8Q6AEIKDA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ooks.google.co.id/books?id=GcV8eygEUNUC&amp;pg=PR4&amp;dq=baharin%2Bshamsudin%2Bkamus%2Bmatematika%2Bbergambar%2Buntuk%2Bsekolah%2Bdasar&amp;hl=id&amp;sa=X&amp;ved=0ahUKEwiWybPw7LbbAhXYbX0KHc7MCX8Q6AEIKDA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enterakecil.com/pembelajaran-matematika-di-sekolah-das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tangberceloteh.org.com/2012/03/Kajian-Kemanfaatan-Alat-Perga.Html" TargetMode="External"/><Relationship Id="rId14" Type="http://schemas.openxmlformats.org/officeDocument/2006/relationships/hyperlink" Target="https://books.google.co.id/books?id=GcV8eygEUNUC&amp;pg=PR4&amp;dq=baharin%2Bshamsudin%2Bkamus%2Bmatematika%2Bbergambar%2Buntuk%2Bsekolah%2Bdasar&amp;hl=id&amp;sa=X&amp;ved=0ahUKEwiWybPw7LbbAhXYbX0KHc7MCX8Q6AEIKD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2023-10-06T04:12:00Z</dcterms:created>
  <dcterms:modified xsi:type="dcterms:W3CDTF">2023-10-06T04:12:00Z</dcterms:modified>
</cp:coreProperties>
</file>