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98" w:rsidRDefault="008C3C98" w:rsidP="008C3C98">
      <w:pPr>
        <w:pStyle w:val="Heading1"/>
        <w:ind w:firstLine="0"/>
        <w:rPr>
          <w:noProof/>
          <w:lang w:val="en-US" w:eastAsia="en-US"/>
        </w:rPr>
      </w:pPr>
      <w:r w:rsidRPr="00C40CE8">
        <w:rPr>
          <w:noProof/>
          <w:lang w:val="en-US" w:eastAsia="en-US"/>
        </w:rPr>
        <w:t>DAFTAR PUSTAKA</w:t>
      </w:r>
    </w:p>
    <w:p w:rsidR="008C3C98" w:rsidRPr="00C40CE8" w:rsidRDefault="008C3C98" w:rsidP="008C3C98">
      <w:pPr>
        <w:rPr>
          <w:lang w:val="en-US" w:eastAsia="en-US"/>
        </w:rPr>
      </w:pPr>
    </w:p>
    <w:p w:rsidR="008C3C98" w:rsidRPr="00F60626" w:rsidRDefault="008C3C98" w:rsidP="008C3C98">
      <w:pPr>
        <w:widowControl w:val="0"/>
        <w:autoSpaceDE w:val="0"/>
        <w:autoSpaceDN w:val="0"/>
        <w:adjustRightInd w:val="0"/>
        <w:ind w:left="480" w:hanging="1047"/>
        <w:rPr>
          <w:rFonts w:ascii="Times New Roman" w:hAnsi="Times New Roman" w:cs="Times New Roman"/>
          <w:noProof/>
          <w:sz w:val="24"/>
          <w:szCs w:val="24"/>
        </w:rPr>
      </w:pPr>
      <w:r w:rsidRPr="00F60626">
        <w:rPr>
          <w:rFonts w:ascii="Times New Roman" w:hAnsi="Times New Roman" w:cs="Times New Roman"/>
          <w:noProof/>
          <w:sz w:val="24"/>
          <w:szCs w:val="24"/>
        </w:rPr>
        <w:t xml:space="preserve">Ahmad Landong, M. P. (2023). </w:t>
      </w:r>
      <w:r w:rsidRPr="00F60626">
        <w:rPr>
          <w:rFonts w:ascii="Times New Roman" w:hAnsi="Times New Roman" w:cs="Times New Roman"/>
          <w:i/>
          <w:iCs/>
          <w:noProof/>
          <w:sz w:val="24"/>
          <w:szCs w:val="24"/>
        </w:rPr>
        <w:t>Kajian Hasil Penelitia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>n</w:t>
      </w:r>
      <w:r w:rsidRPr="00F60626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di SD</w:t>
      </w:r>
      <w:r w:rsidRPr="00F60626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C3C98" w:rsidRPr="0087076C" w:rsidRDefault="008C3C98" w:rsidP="008C3C98">
      <w:pPr>
        <w:widowControl w:val="0"/>
        <w:autoSpaceDE w:val="0"/>
        <w:autoSpaceDN w:val="0"/>
        <w:adjustRightInd w:val="0"/>
        <w:ind w:left="480" w:hanging="1047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F60626">
        <w:rPr>
          <w:rFonts w:ascii="Times New Roman" w:hAnsi="Times New Roman" w:cs="Times New Roman"/>
          <w:noProof/>
          <w:sz w:val="24"/>
          <w:szCs w:val="24"/>
        </w:rPr>
        <w:t xml:space="preserve">Ardiniawan, D. Y., Subiyantoro, S., &amp; Kurniawan, S. B. (2022). </w:t>
      </w:r>
      <w:r w:rsidRPr="00F60626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Social Science And Human Research Effectiveness of Realistic Mathematical Education ( RME ) Approach Compared to Conventional Learning Models Elementary School Students</w:t>
      </w:r>
      <w:r w:rsidRPr="00F6062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F60626">
        <w:rPr>
          <w:rFonts w:ascii="Times New Roman" w:hAnsi="Times New Roman" w:cs="Times New Roman"/>
          <w:i/>
          <w:iCs/>
          <w:noProof/>
          <w:sz w:val="24"/>
          <w:szCs w:val="24"/>
        </w:rPr>
        <w:t>05</w:t>
      </w:r>
      <w:r w:rsidRPr="00F60626">
        <w:rPr>
          <w:rFonts w:ascii="Times New Roman" w:hAnsi="Times New Roman" w:cs="Times New Roman"/>
          <w:noProof/>
          <w:sz w:val="24"/>
          <w:szCs w:val="24"/>
        </w:rPr>
        <w:t>(04), 1305–1308. https://doi.org/10.47191/ijsshr/v5-i4-14</w:t>
      </w:r>
    </w:p>
    <w:p w:rsidR="008C3C98" w:rsidRPr="00F60626" w:rsidRDefault="008C3C98" w:rsidP="008C3C98">
      <w:pPr>
        <w:widowControl w:val="0"/>
        <w:autoSpaceDE w:val="0"/>
        <w:autoSpaceDN w:val="0"/>
        <w:adjustRightInd w:val="0"/>
        <w:ind w:left="480" w:hanging="1047"/>
        <w:rPr>
          <w:rFonts w:ascii="Times New Roman" w:hAnsi="Times New Roman" w:cs="Times New Roman"/>
          <w:noProof/>
          <w:sz w:val="24"/>
          <w:szCs w:val="24"/>
        </w:rPr>
      </w:pPr>
      <w:r w:rsidRPr="00F60626">
        <w:rPr>
          <w:rFonts w:ascii="Times New Roman" w:hAnsi="Times New Roman" w:cs="Times New Roman"/>
          <w:noProof/>
          <w:sz w:val="24"/>
          <w:szCs w:val="24"/>
        </w:rPr>
        <w:t xml:space="preserve">Astawan, I. G., &amp; Widiari, R. E. L. (2021). </w:t>
      </w:r>
      <w:r w:rsidRPr="00F60626">
        <w:rPr>
          <w:rFonts w:ascii="Times New Roman" w:hAnsi="Times New Roman" w:cs="Times New Roman"/>
          <w:i/>
          <w:iCs/>
          <w:noProof/>
          <w:sz w:val="24"/>
          <w:szCs w:val="24"/>
        </w:rPr>
        <w:t>Pembelajaran Ekosistem dengan Pembelajaran Berbasis Sparkol Videoscribe Media Machine Translated by Google</w:t>
      </w:r>
      <w:r w:rsidRPr="00F60626">
        <w:rPr>
          <w:rFonts w:ascii="Times New Roman" w:hAnsi="Times New Roman" w:cs="Times New Roman"/>
          <w:noProof/>
          <w:sz w:val="24"/>
          <w:szCs w:val="24"/>
        </w:rPr>
        <w:t>. 231–239.</w:t>
      </w:r>
    </w:p>
    <w:p w:rsidR="008C3C98" w:rsidRPr="00F60626" w:rsidRDefault="008C3C98" w:rsidP="008C3C98">
      <w:pPr>
        <w:widowControl w:val="0"/>
        <w:autoSpaceDE w:val="0"/>
        <w:autoSpaceDN w:val="0"/>
        <w:adjustRightInd w:val="0"/>
        <w:ind w:left="480" w:hanging="1047"/>
        <w:rPr>
          <w:rFonts w:ascii="Times New Roman" w:hAnsi="Times New Roman" w:cs="Times New Roman"/>
          <w:noProof/>
          <w:sz w:val="24"/>
          <w:szCs w:val="24"/>
        </w:rPr>
      </w:pPr>
      <w:r w:rsidRPr="00F60626">
        <w:rPr>
          <w:rFonts w:ascii="Times New Roman" w:hAnsi="Times New Roman" w:cs="Times New Roman"/>
          <w:noProof/>
          <w:sz w:val="24"/>
          <w:szCs w:val="24"/>
        </w:rPr>
        <w:t>Bailey, D. H., Hoard, M. K., Nugent, L., &amp; Geary, D. C. (201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8</w:t>
      </w:r>
      <w:r w:rsidRPr="00F60626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F60626">
        <w:rPr>
          <w:rFonts w:ascii="Times New Roman" w:hAnsi="Times New Roman" w:cs="Times New Roman"/>
          <w:i/>
          <w:iCs/>
          <w:noProof/>
          <w:sz w:val="24"/>
          <w:szCs w:val="24"/>
        </w:rPr>
        <w:t>Jurnal Anak Eksperimental Psikologi</w:t>
      </w:r>
      <w:r w:rsidRPr="00F6062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F60626">
        <w:rPr>
          <w:rFonts w:ascii="Times New Roman" w:hAnsi="Times New Roman" w:cs="Times New Roman"/>
          <w:i/>
          <w:iCs/>
          <w:noProof/>
          <w:sz w:val="24"/>
          <w:szCs w:val="24"/>
        </w:rPr>
        <w:t>113</w:t>
      </w:r>
      <w:r w:rsidRPr="00F60626">
        <w:rPr>
          <w:rFonts w:ascii="Times New Roman" w:hAnsi="Times New Roman" w:cs="Times New Roman"/>
          <w:noProof/>
          <w:sz w:val="24"/>
          <w:szCs w:val="24"/>
        </w:rPr>
        <w:t>, 447–455.</w:t>
      </w:r>
    </w:p>
    <w:p w:rsidR="008C3C98" w:rsidRPr="00F60626" w:rsidRDefault="008C3C98" w:rsidP="008C3C98">
      <w:pPr>
        <w:widowControl w:val="0"/>
        <w:autoSpaceDE w:val="0"/>
        <w:autoSpaceDN w:val="0"/>
        <w:adjustRightInd w:val="0"/>
        <w:ind w:left="480" w:hanging="1047"/>
        <w:rPr>
          <w:rFonts w:ascii="Times New Roman" w:hAnsi="Times New Roman" w:cs="Times New Roman"/>
          <w:noProof/>
          <w:sz w:val="24"/>
          <w:szCs w:val="24"/>
        </w:rPr>
      </w:pPr>
      <w:r w:rsidRPr="00F60626">
        <w:rPr>
          <w:rFonts w:ascii="Times New Roman" w:hAnsi="Times New Roman" w:cs="Times New Roman"/>
          <w:noProof/>
          <w:sz w:val="24"/>
          <w:szCs w:val="24"/>
        </w:rPr>
        <w:t xml:space="preserve">Bentley, B., &amp; Bossé, M. J. (2018). </w:t>
      </w:r>
      <w:r w:rsidRPr="00F60626">
        <w:rPr>
          <w:rFonts w:ascii="Times New Roman" w:hAnsi="Times New Roman" w:cs="Times New Roman"/>
          <w:i/>
          <w:iCs/>
          <w:noProof/>
          <w:sz w:val="24"/>
          <w:szCs w:val="24"/>
        </w:rPr>
        <w:t>College Students ’ Understanding of Fraction Operations</w:t>
      </w:r>
      <w:r w:rsidRPr="00F6062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F60626">
        <w:rPr>
          <w:rFonts w:ascii="Times New Roman" w:hAnsi="Times New Roman" w:cs="Times New Roman"/>
          <w:i/>
          <w:iCs/>
          <w:noProof/>
          <w:sz w:val="24"/>
          <w:szCs w:val="24"/>
        </w:rPr>
        <w:t>13</w:t>
      </w:r>
      <w:r w:rsidRPr="00F60626">
        <w:rPr>
          <w:rFonts w:ascii="Times New Roman" w:hAnsi="Times New Roman" w:cs="Times New Roman"/>
          <w:noProof/>
          <w:sz w:val="24"/>
          <w:szCs w:val="24"/>
        </w:rPr>
        <w:t>(3), 233–247.</w:t>
      </w:r>
    </w:p>
    <w:p w:rsidR="008C3C98" w:rsidRPr="00F60626" w:rsidRDefault="008C3C98" w:rsidP="008C3C98">
      <w:pPr>
        <w:widowControl w:val="0"/>
        <w:autoSpaceDE w:val="0"/>
        <w:autoSpaceDN w:val="0"/>
        <w:adjustRightInd w:val="0"/>
        <w:ind w:left="480" w:hanging="1047"/>
        <w:rPr>
          <w:rFonts w:ascii="Times New Roman" w:hAnsi="Times New Roman" w:cs="Times New Roman"/>
          <w:noProof/>
          <w:sz w:val="24"/>
          <w:szCs w:val="24"/>
        </w:rPr>
      </w:pPr>
      <w:r w:rsidRPr="00F60626">
        <w:rPr>
          <w:rFonts w:ascii="Times New Roman" w:hAnsi="Times New Roman" w:cs="Times New Roman"/>
          <w:noProof/>
          <w:sz w:val="24"/>
          <w:szCs w:val="24"/>
        </w:rPr>
        <w:t xml:space="preserve">Bunga, N., Isrok’atun, &amp; Julia. (2016). Pendekatan Realistic Mathematics Education Untuk Meningkatkan Kemampuan Koneksi dan Komunikasi Matematis Siswa [Realistic Mathematics Education Approach To Improve Students’ Mathematical Connection and Communication Ability]. </w:t>
      </w:r>
      <w:r w:rsidRPr="00F60626">
        <w:rPr>
          <w:rFonts w:ascii="Times New Roman" w:hAnsi="Times New Roman" w:cs="Times New Roman"/>
          <w:i/>
          <w:iCs/>
          <w:noProof/>
          <w:sz w:val="24"/>
          <w:szCs w:val="24"/>
        </w:rPr>
        <w:t>Jurnal Pena Ilmiah</w:t>
      </w:r>
      <w:r w:rsidRPr="00F6062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F60626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F60626">
        <w:rPr>
          <w:rFonts w:ascii="Times New Roman" w:hAnsi="Times New Roman" w:cs="Times New Roman"/>
          <w:noProof/>
          <w:sz w:val="24"/>
          <w:szCs w:val="24"/>
        </w:rPr>
        <w:t>(1), 441–450.</w:t>
      </w:r>
    </w:p>
    <w:p w:rsidR="008C3C98" w:rsidRDefault="008C3C98" w:rsidP="008C3C98">
      <w:pPr>
        <w:pStyle w:val="Heading1"/>
        <w:jc w:val="both"/>
        <w:rPr>
          <w:b w:val="0"/>
          <w:noProof/>
          <w:sz w:val="24"/>
          <w:szCs w:val="24"/>
          <w:lang w:val="en-US"/>
        </w:rPr>
      </w:pPr>
      <w:r w:rsidRPr="00F60626">
        <w:rPr>
          <w:b w:val="0"/>
          <w:noProof/>
          <w:sz w:val="24"/>
          <w:szCs w:val="24"/>
        </w:rPr>
        <w:t xml:space="preserve">Dewi, S. S., Hariastuti, R. M., &amp; Utami, A. U. (2019). Analisis Tingkat Kesukaran Dan Daya Pembeda Soal Olimpiade Matematika (Omi) Tingkat Smp Tahun 2018. </w:t>
      </w:r>
      <w:r w:rsidRPr="00F60626">
        <w:rPr>
          <w:b w:val="0"/>
          <w:i/>
          <w:iCs/>
          <w:noProof/>
          <w:sz w:val="24"/>
          <w:szCs w:val="24"/>
        </w:rPr>
        <w:t>Transformasi : Jurnal Pendidikan Matematika Dan Matematika</w:t>
      </w:r>
      <w:r w:rsidRPr="00F60626">
        <w:rPr>
          <w:b w:val="0"/>
          <w:noProof/>
          <w:sz w:val="24"/>
          <w:szCs w:val="24"/>
        </w:rPr>
        <w:t xml:space="preserve">, </w:t>
      </w:r>
      <w:r w:rsidRPr="00F60626">
        <w:rPr>
          <w:b w:val="0"/>
          <w:i/>
          <w:iCs/>
          <w:noProof/>
          <w:sz w:val="24"/>
          <w:szCs w:val="24"/>
        </w:rPr>
        <w:t>3</w:t>
      </w:r>
      <w:r w:rsidRPr="00F60626">
        <w:rPr>
          <w:b w:val="0"/>
          <w:noProof/>
          <w:sz w:val="24"/>
          <w:szCs w:val="24"/>
        </w:rPr>
        <w:t>(1),</w:t>
      </w:r>
      <w:r w:rsidRPr="00F60626">
        <w:rPr>
          <w:b w:val="0"/>
          <w:noProof/>
          <w:sz w:val="24"/>
          <w:szCs w:val="24"/>
          <w:lang w:val="en-US"/>
        </w:rPr>
        <w:t xml:space="preserve"> </w:t>
      </w:r>
    </w:p>
    <w:p w:rsidR="008C3C98" w:rsidRPr="00EF3DE5" w:rsidRDefault="008C3C98" w:rsidP="008C3C98">
      <w:pPr>
        <w:widowControl w:val="0"/>
        <w:autoSpaceDE w:val="0"/>
        <w:autoSpaceDN w:val="0"/>
        <w:adjustRightInd w:val="0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EF3DE5">
        <w:rPr>
          <w:rFonts w:ascii="Times New Roman" w:hAnsi="Times New Roman" w:cs="Times New Roman"/>
          <w:noProof/>
          <w:sz w:val="24"/>
          <w:szCs w:val="24"/>
        </w:rPr>
        <w:lastRenderedPageBreak/>
        <w:t>15–26. https://doi.org/10.36526/tr.v3i1.388</w:t>
      </w:r>
    </w:p>
    <w:p w:rsidR="008C3C98" w:rsidRPr="00EF3DE5" w:rsidRDefault="008C3C98" w:rsidP="008C3C98">
      <w:pPr>
        <w:widowControl w:val="0"/>
        <w:autoSpaceDE w:val="0"/>
        <w:autoSpaceDN w:val="0"/>
        <w:adjustRightInd w:val="0"/>
        <w:ind w:left="480" w:hanging="1047"/>
        <w:rPr>
          <w:rFonts w:ascii="Times New Roman" w:hAnsi="Times New Roman" w:cs="Times New Roman"/>
          <w:noProof/>
          <w:sz w:val="24"/>
          <w:szCs w:val="24"/>
        </w:rPr>
      </w:pP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Erna, Y. (2019).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No Title</w:t>
      </w: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 (D. A. Haryono (ed.)). 16 Januari 2019. https://ummpress.umm.ac.id</w:t>
      </w:r>
    </w:p>
    <w:p w:rsidR="008C3C98" w:rsidRPr="00EF3DE5" w:rsidRDefault="008C3C98" w:rsidP="008C3C98">
      <w:pPr>
        <w:widowControl w:val="0"/>
        <w:autoSpaceDE w:val="0"/>
        <w:autoSpaceDN w:val="0"/>
        <w:adjustRightInd w:val="0"/>
        <w:ind w:left="480" w:hanging="1047"/>
        <w:rPr>
          <w:rFonts w:ascii="Times New Roman" w:hAnsi="Times New Roman" w:cs="Times New Roman"/>
          <w:noProof/>
          <w:sz w:val="24"/>
          <w:szCs w:val="24"/>
        </w:rPr>
      </w:pP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Haryanto, P. (2017).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Putra Haryanto</w:t>
      </w:r>
      <w:r w:rsidRPr="00EF3DE5">
        <w:rPr>
          <w:rFonts w:ascii="Times New Roman" w:hAnsi="Times New Roman" w:cs="Times New Roman"/>
          <w:noProof/>
          <w:sz w:val="24"/>
          <w:szCs w:val="24"/>
        </w:rPr>
        <w:t>. 30–37.</w:t>
      </w:r>
    </w:p>
    <w:p w:rsidR="008C3C98" w:rsidRPr="00EF3DE5" w:rsidRDefault="008C3C98" w:rsidP="008C3C98">
      <w:pPr>
        <w:widowControl w:val="0"/>
        <w:autoSpaceDE w:val="0"/>
        <w:autoSpaceDN w:val="0"/>
        <w:adjustRightInd w:val="0"/>
        <w:ind w:left="480" w:hanging="1047"/>
        <w:rPr>
          <w:rFonts w:ascii="Times New Roman" w:hAnsi="Times New Roman" w:cs="Times New Roman"/>
          <w:noProof/>
          <w:sz w:val="24"/>
          <w:szCs w:val="24"/>
        </w:rPr>
      </w:pP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Hasan, F., Pomalato, S. W. D., &amp; Uno, H. B. (2020). Pengaruh Pendekatan Realistic Mathematic Education (RME) terhadap Hasil Belajar Matematika Ditinjau dari Motivasi Belajar.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Jambura Journal of Mathematics Education</w:t>
      </w: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EF3DE5">
        <w:rPr>
          <w:rFonts w:ascii="Times New Roman" w:hAnsi="Times New Roman" w:cs="Times New Roman"/>
          <w:noProof/>
          <w:sz w:val="24"/>
          <w:szCs w:val="24"/>
        </w:rPr>
        <w:t>(1), 13–20. https://doi.org/10.34312/jmathedu.v1i1.4547</w:t>
      </w:r>
    </w:p>
    <w:p w:rsidR="008C3C98" w:rsidRPr="00EF3DE5" w:rsidRDefault="008C3C98" w:rsidP="008C3C98">
      <w:pPr>
        <w:widowControl w:val="0"/>
        <w:autoSpaceDE w:val="0"/>
        <w:autoSpaceDN w:val="0"/>
        <w:adjustRightInd w:val="0"/>
        <w:ind w:left="480" w:hanging="1047"/>
        <w:rPr>
          <w:rFonts w:ascii="Times New Roman" w:hAnsi="Times New Roman" w:cs="Times New Roman"/>
          <w:noProof/>
          <w:sz w:val="24"/>
          <w:szCs w:val="24"/>
        </w:rPr>
      </w:pP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Herdayanti, D. (2020). </w:t>
      </w:r>
      <w:r w:rsidRPr="005936FE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val="en-US"/>
        </w:rPr>
        <w:t xml:space="preserve">Model Pembelajaran </w:t>
      </w:r>
      <w:r w:rsidRPr="005936FE">
        <w:rPr>
          <w:rFonts w:ascii="Times New Roman" w:hAnsi="Times New Roman" w:cs="Times New Roman"/>
          <w:i/>
          <w:noProof/>
          <w:sz w:val="24"/>
          <w:szCs w:val="24"/>
          <w:shd w:val="clear" w:color="auto" w:fill="FFFFFF" w:themeFill="background1"/>
          <w:lang w:val="en-US"/>
        </w:rPr>
        <w:t>Realistic Mahmeatics Education</w:t>
      </w:r>
      <w:r w:rsidRPr="005936FE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</w:rPr>
        <w:t xml:space="preserve">, </w:t>
      </w:r>
      <w:r w:rsidRPr="005936FE">
        <w:rPr>
          <w:rFonts w:ascii="Times New Roman" w:hAnsi="Times New Roman" w:cs="Times New Roman"/>
          <w:i/>
          <w:iCs/>
          <w:noProof/>
          <w:sz w:val="24"/>
          <w:szCs w:val="24"/>
          <w:shd w:val="clear" w:color="auto" w:fill="FFFFFF" w:themeFill="background1"/>
        </w:rPr>
        <w:t>21</w:t>
      </w:r>
      <w:r w:rsidRPr="005936FE"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</w:rPr>
        <w:t>(1), 1–9.</w:t>
      </w:r>
    </w:p>
    <w:p w:rsidR="008C3C98" w:rsidRPr="00EF3DE5" w:rsidRDefault="008C3C98" w:rsidP="008C3C98">
      <w:pPr>
        <w:widowControl w:val="0"/>
        <w:autoSpaceDE w:val="0"/>
        <w:autoSpaceDN w:val="0"/>
        <w:adjustRightInd w:val="0"/>
        <w:ind w:left="480" w:hanging="1047"/>
        <w:rPr>
          <w:rFonts w:ascii="Times New Roman" w:hAnsi="Times New Roman" w:cs="Times New Roman"/>
          <w:noProof/>
          <w:sz w:val="24"/>
          <w:szCs w:val="24"/>
        </w:rPr>
      </w:pP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Hidayati, A. U. (2017). Terampil Jurnal Pendidikan dan Pembelajaran Dasar Volume 4 Nomor Melatih Keterampilan Berpikir Tingkat Tinggi Dalam Pembelajaran Matematika Pada Siswa Sekolah Dasar.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Pendidikan Dan Pebelajaran Dasar</w:t>
      </w: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EF3DE5">
        <w:rPr>
          <w:rFonts w:ascii="Times New Roman" w:hAnsi="Times New Roman" w:cs="Times New Roman"/>
          <w:noProof/>
          <w:sz w:val="24"/>
          <w:szCs w:val="24"/>
        </w:rPr>
        <w:t>(20), 143–156.</w:t>
      </w:r>
    </w:p>
    <w:p w:rsidR="008C3C98" w:rsidRPr="00EF3DE5" w:rsidRDefault="008C3C98" w:rsidP="008C3C98">
      <w:pPr>
        <w:widowControl w:val="0"/>
        <w:autoSpaceDE w:val="0"/>
        <w:autoSpaceDN w:val="0"/>
        <w:adjustRightInd w:val="0"/>
        <w:ind w:left="480" w:hanging="1047"/>
        <w:rPr>
          <w:rFonts w:ascii="Times New Roman" w:hAnsi="Times New Roman" w:cs="Times New Roman"/>
          <w:noProof/>
          <w:sz w:val="24"/>
          <w:szCs w:val="24"/>
        </w:rPr>
      </w:pP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Husain, R., &amp; Isa, A. H. (2021). </w:t>
      </w:r>
      <w:r w:rsidRPr="000244EC">
        <w:rPr>
          <w:rFonts w:ascii="Times New Roman" w:hAnsi="Times New Roman" w:cs="Times New Roman"/>
          <w:iCs/>
          <w:noProof/>
          <w:sz w:val="24"/>
          <w:szCs w:val="24"/>
        </w:rPr>
        <w:t>The Effectiveness Of Using Zoom Cloud Meeting Media In Increasing Students ’ Motivation And Learning Outcomes On The Concept Of The Concepts Of The 4th Class Of Ips Learning History In Elementary School</w:t>
      </w:r>
      <w:r w:rsidRPr="000244E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0244EC">
        <w:rPr>
          <w:rFonts w:ascii="Times New Roman" w:hAnsi="Times New Roman" w:cs="Times New Roman"/>
          <w:iCs/>
          <w:noProof/>
          <w:sz w:val="24"/>
          <w:szCs w:val="24"/>
        </w:rPr>
        <w:t>8</w:t>
      </w:r>
      <w:r w:rsidRPr="000244EC">
        <w:rPr>
          <w:rFonts w:ascii="Times New Roman" w:hAnsi="Times New Roman" w:cs="Times New Roman"/>
          <w:noProof/>
          <w:sz w:val="24"/>
          <w:szCs w:val="24"/>
        </w:rPr>
        <w:t>(2), 91–97.</w:t>
      </w:r>
    </w:p>
    <w:p w:rsidR="008C3C98" w:rsidRPr="00EF3DE5" w:rsidRDefault="008C3C98" w:rsidP="008C3C98">
      <w:pPr>
        <w:widowControl w:val="0"/>
        <w:autoSpaceDE w:val="0"/>
        <w:autoSpaceDN w:val="0"/>
        <w:adjustRightInd w:val="0"/>
        <w:ind w:left="480" w:hanging="1047"/>
        <w:rPr>
          <w:rFonts w:ascii="Times New Roman" w:hAnsi="Times New Roman" w:cs="Times New Roman"/>
          <w:noProof/>
          <w:sz w:val="24"/>
          <w:szCs w:val="24"/>
        </w:rPr>
      </w:pP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Ir. syofian siregar, M. M. (2017). </w:t>
      </w:r>
      <w:r w:rsidRPr="00BF432C">
        <w:rPr>
          <w:rFonts w:ascii="Times New Roman" w:hAnsi="Times New Roman" w:cs="Times New Roman"/>
          <w:iCs/>
          <w:noProof/>
          <w:sz w:val="24"/>
          <w:szCs w:val="24"/>
        </w:rPr>
        <w:t>Statistik Parametrik untuk Penelitian Kuantitatif</w:t>
      </w: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 (F. Hutari (ed.); p. 538).</w:t>
      </w:r>
    </w:p>
    <w:p w:rsidR="008C3C98" w:rsidRPr="000244EC" w:rsidRDefault="008C3C98" w:rsidP="008C3C98">
      <w:pP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</w:pP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Jampel, I. N., &amp; Puspita, K. R. (2017). </w:t>
      </w:r>
      <w:r w:rsidRPr="000244EC">
        <w:rPr>
          <w:rFonts w:ascii="Times New Roman" w:hAnsi="Times New Roman" w:cs="Times New Roman"/>
          <w:iCs/>
          <w:noProof/>
          <w:sz w:val="24"/>
          <w:szCs w:val="24"/>
        </w:rPr>
        <w:t>Peningkatan Hasil Belajar Siswa Sekolah Dasar Melalui Aktivitas Pembelajaran Mengamati</w:t>
      </w:r>
      <w:r w:rsidRPr="000244EC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 xml:space="preserve"> </w:t>
      </w:r>
      <w:r w:rsidRPr="000244EC">
        <w:rPr>
          <w:rFonts w:ascii="Times New Roman" w:hAnsi="Times New Roman" w:cs="Times New Roman"/>
          <w:iCs/>
          <w:noProof/>
          <w:sz w:val="24"/>
          <w:szCs w:val="24"/>
        </w:rPr>
        <w:t>Berbantuan Audiovisual</w:t>
      </w:r>
      <w:r w:rsidRPr="000244EC">
        <w:rPr>
          <w:rFonts w:ascii="Times New Roman" w:hAnsi="Times New Roman" w:cs="Times New Roman"/>
          <w:noProof/>
          <w:sz w:val="24"/>
          <w:szCs w:val="24"/>
        </w:rPr>
        <w:t>.</w:t>
      </w: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EF3DE5">
        <w:rPr>
          <w:rFonts w:ascii="Times New Roman" w:hAnsi="Times New Roman" w:cs="Times New Roman"/>
          <w:noProof/>
          <w:sz w:val="24"/>
          <w:szCs w:val="24"/>
        </w:rPr>
        <w:t>, 197–205.</w:t>
      </w:r>
    </w:p>
    <w:p w:rsidR="008C3C98" w:rsidRPr="00EF3DE5" w:rsidRDefault="008C3C98" w:rsidP="008C3C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</w:rPr>
      </w:pP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Karim, A. (2021). </w:t>
      </w:r>
      <w:r w:rsidRPr="00180452">
        <w:rPr>
          <w:rFonts w:ascii="Times New Roman" w:hAnsi="Times New Roman" w:cs="Times New Roman"/>
          <w:iCs/>
          <w:noProof/>
          <w:sz w:val="24"/>
          <w:szCs w:val="24"/>
        </w:rPr>
        <w:t xml:space="preserve">Stochastic Block Model Reveals Maps of In Applied Mathematics </w:t>
      </w:r>
      <w:r w:rsidRPr="00180452">
        <w:rPr>
          <w:rFonts w:ascii="Times New Roman" w:hAnsi="Times New Roman" w:cs="Times New Roman"/>
          <w:iCs/>
          <w:noProof/>
          <w:sz w:val="24"/>
          <w:szCs w:val="24"/>
        </w:rPr>
        <w:lastRenderedPageBreak/>
        <w:t>Studies Using VOS Viewer Stochastic Block Model Reveals Maps of in Applied Mathematics Studies Using VOS Viewer</w:t>
      </w:r>
      <w:r w:rsidRPr="00180452">
        <w:rPr>
          <w:rFonts w:ascii="Times New Roman" w:hAnsi="Times New Roman" w:cs="Times New Roman"/>
          <w:noProof/>
          <w:sz w:val="24"/>
          <w:szCs w:val="24"/>
        </w:rPr>
        <w:t>.</w:t>
      </w: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8435</w:t>
      </w:r>
      <w:r w:rsidRPr="00EF3DE5">
        <w:rPr>
          <w:rFonts w:ascii="Times New Roman" w:hAnsi="Times New Roman" w:cs="Times New Roman"/>
          <w:noProof/>
          <w:sz w:val="24"/>
          <w:szCs w:val="24"/>
        </w:rPr>
        <w:t>(2).</w:t>
      </w:r>
    </w:p>
    <w:p w:rsidR="008C3C98" w:rsidRDefault="008C3C98" w:rsidP="008C3C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Khotimah, S. H., &amp; As’ad, M. (2020). Pendekatan </w:t>
      </w:r>
      <w:r>
        <w:rPr>
          <w:rFonts w:ascii="Times New Roman" w:hAnsi="Times New Roman" w:cs="Times New Roman"/>
          <w:noProof/>
          <w:sz w:val="24"/>
          <w:szCs w:val="24"/>
        </w:rPr>
        <w:t>Pendidikan Matematika Realistik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Terhadap Hasil Belajar Matematika Siswa Sekolah Dasar.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Jurnal Imiah Pendidikan Dan Pembelajaran</w:t>
      </w: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EF3DE5">
        <w:rPr>
          <w:rFonts w:ascii="Times New Roman" w:hAnsi="Times New Roman" w:cs="Times New Roman"/>
          <w:noProof/>
          <w:sz w:val="24"/>
          <w:szCs w:val="24"/>
        </w:rPr>
        <w:t>(3), 491–498.</w:t>
      </w:r>
    </w:p>
    <w:p w:rsidR="008C3C98" w:rsidRDefault="008C3C98" w:rsidP="008C3C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Kompri, M. P. I. (2018).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No Title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(A. Kamsyach (ed.)).</w:t>
      </w:r>
    </w:p>
    <w:p w:rsidR="008C3C98" w:rsidRPr="00544352" w:rsidRDefault="008C3C98" w:rsidP="008C3C98">
      <w:pPr>
        <w:widowControl w:val="0"/>
        <w:autoSpaceDE w:val="0"/>
        <w:autoSpaceDN w:val="0"/>
        <w:adjustRightInd w:val="0"/>
        <w:rPr>
          <w:lang w:val="en-US"/>
        </w:rPr>
      </w:pP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Mandala, J. P. (2023).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Mandala 189</w:t>
      </w: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(2), 106–111. </w:t>
      </w:r>
      <w:r w:rsidRPr="00544352">
        <w:rPr>
          <w:rFonts w:ascii="Times New Roman" w:hAnsi="Times New Roman" w:cs="Times New Roman"/>
          <w:noProof/>
          <w:sz w:val="24"/>
          <w:szCs w:val="24"/>
        </w:rPr>
        <w:t>http://ejournal.mandalanursa.org/index.php/JUPE/article/view/206/197</w:t>
      </w:r>
    </w:p>
    <w:p w:rsidR="008C3C98" w:rsidRPr="00544352" w:rsidRDefault="008C3C98" w:rsidP="008C3C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Marleny, S. (2018). </w:t>
      </w:r>
      <w:r w:rsidRPr="00BF432C">
        <w:rPr>
          <w:rFonts w:ascii="Times New Roman" w:hAnsi="Times New Roman" w:cs="Times New Roman"/>
          <w:iCs/>
          <w:noProof/>
          <w:sz w:val="24"/>
          <w:szCs w:val="24"/>
        </w:rPr>
        <w:t xml:space="preserve">Bagaimana </w:t>
      </w:r>
      <w:r w:rsidRPr="00BF432C">
        <w:rPr>
          <w:rFonts w:ascii="Times New Roman" w:hAnsi="Times New Roman" w:cs="Times New Roman"/>
          <w:i/>
          <w:iCs/>
          <w:noProof/>
          <w:sz w:val="24"/>
          <w:szCs w:val="24"/>
        </w:rPr>
        <w:t>Realistic Mathematics Education</w:t>
      </w:r>
      <w:r>
        <w:rPr>
          <w:rFonts w:ascii="Times New Roman" w:hAnsi="Times New Roman" w:cs="Times New Roman"/>
          <w:iCs/>
          <w:noProof/>
          <w:sz w:val="24"/>
          <w:szCs w:val="24"/>
        </w:rPr>
        <w:t xml:space="preserve"> (</w:t>
      </w:r>
      <w:r w:rsidRPr="00BF432C">
        <w:rPr>
          <w:rFonts w:ascii="Times New Roman" w:hAnsi="Times New Roman" w:cs="Times New Roman"/>
          <w:iCs/>
          <w:noProof/>
          <w:sz w:val="24"/>
          <w:szCs w:val="24"/>
        </w:rPr>
        <w:t>RME</w:t>
      </w:r>
      <w:r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>)</w:t>
      </w:r>
      <w:r w:rsidRPr="00BF432C">
        <w:rPr>
          <w:rFonts w:ascii="Times New Roman" w:hAnsi="Times New Roman" w:cs="Times New Roman"/>
          <w:iCs/>
          <w:noProof/>
          <w:sz w:val="24"/>
          <w:szCs w:val="24"/>
          <w:lang w:val="en-US"/>
        </w:rPr>
        <w:t xml:space="preserve"> </w:t>
      </w:r>
      <w:r w:rsidRPr="00BF432C">
        <w:rPr>
          <w:rFonts w:ascii="Times New Roman" w:hAnsi="Times New Roman" w:cs="Times New Roman"/>
          <w:iCs/>
          <w:noProof/>
          <w:sz w:val="24"/>
          <w:szCs w:val="24"/>
        </w:rPr>
        <w:t>Meningkatkan Prestasi Kognitif Matematika Siswa ? Machne Translated by Google</w:t>
      </w:r>
      <w:r w:rsidRPr="00BF432C">
        <w:rPr>
          <w:rFonts w:ascii="Times New Roman" w:hAnsi="Times New Roman" w:cs="Times New Roman"/>
          <w:noProof/>
          <w:sz w:val="24"/>
          <w:szCs w:val="24"/>
        </w:rPr>
        <w:t>.</w:t>
      </w: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8223</w:t>
      </w: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(2), 569–578. </w:t>
      </w:r>
      <w:r w:rsidRPr="00544352">
        <w:rPr>
          <w:rFonts w:ascii="Times New Roman" w:hAnsi="Times New Roman" w:cs="Times New Roman"/>
          <w:noProof/>
          <w:sz w:val="24"/>
          <w:szCs w:val="24"/>
        </w:rPr>
        <w:t>https://doi.org/10.12973/ejmste/76959</w:t>
      </w:r>
    </w:p>
    <w:p w:rsidR="008C3C98" w:rsidRDefault="008C3C98" w:rsidP="008C3C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Marwia Tamrin, St. Fatimah S.Sirate,  dan M. Y. (2011). Teori Belajar Konstruktivisme Vygotsky Dalam Pembelajaran Matematika Marwia.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Sigma (Suara Intelektual Gaya Matematika)</w:t>
      </w: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EF3DE5">
        <w:rPr>
          <w:rFonts w:ascii="Times New Roman" w:hAnsi="Times New Roman" w:cs="Times New Roman"/>
          <w:noProof/>
          <w:sz w:val="24"/>
          <w:szCs w:val="24"/>
        </w:rPr>
        <w:t>, 40–47.</w:t>
      </w:r>
    </w:p>
    <w:p w:rsidR="008C3C98" w:rsidRPr="00544352" w:rsidRDefault="008C3C98" w:rsidP="008C3C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Mbagho, H. M., &amp; Tupen, S. N. (2020). Pembelajaran Matematika Realistik dalam Meningkatkan Hasil Belajar Matematika Materi Operasi Bilangan Pecahan.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Jurnal Basicedu</w:t>
      </w: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(1), 121–132. </w:t>
      </w:r>
      <w:r w:rsidRPr="00544352">
        <w:rPr>
          <w:rFonts w:ascii="Times New Roman" w:hAnsi="Times New Roman" w:cs="Times New Roman"/>
          <w:noProof/>
          <w:sz w:val="24"/>
          <w:szCs w:val="24"/>
        </w:rPr>
        <w:t>https://doi.org/10.31004/basicedu.v5i1.632</w:t>
      </w:r>
    </w:p>
    <w:p w:rsidR="008C3C98" w:rsidRDefault="008C3C98" w:rsidP="008C3C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Mulyanto, H., &amp; Indriayu, M. (2018). </w:t>
      </w:r>
      <w:r w:rsidRPr="00BF432C">
        <w:rPr>
          <w:rFonts w:ascii="Times New Roman" w:hAnsi="Times New Roman" w:cs="Times New Roman"/>
          <w:iCs/>
          <w:noProof/>
          <w:sz w:val="24"/>
          <w:szCs w:val="24"/>
        </w:rPr>
        <w:t>The Effect of Problem Based Learning Model on Student Mathematics Learning Outcomes Viewed from Critical Thinking Skills</w:t>
      </w:r>
      <w:r w:rsidRPr="00BF432C">
        <w:rPr>
          <w:rFonts w:ascii="Times New Roman" w:hAnsi="Times New Roman" w:cs="Times New Roman"/>
          <w:noProof/>
          <w:sz w:val="24"/>
          <w:szCs w:val="24"/>
        </w:rPr>
        <w:t>.</w:t>
      </w: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2013</w:t>
      </w:r>
      <w:r w:rsidRPr="00EF3DE5">
        <w:rPr>
          <w:rFonts w:ascii="Times New Roman" w:hAnsi="Times New Roman" w:cs="Times New Roman"/>
          <w:noProof/>
          <w:sz w:val="24"/>
          <w:szCs w:val="24"/>
        </w:rPr>
        <w:t>, 37–45.</w:t>
      </w:r>
    </w:p>
    <w:p w:rsidR="008C3C98" w:rsidRDefault="008C3C98" w:rsidP="008C3C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Nantu, F. (2022).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Volume 02, (2), June 2022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http://ejurnal.pps.ung.ac.id/index.php/dikmas</w:t>
      </w: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02</w:t>
      </w:r>
      <w:r w:rsidRPr="00EF3DE5">
        <w:rPr>
          <w:rFonts w:ascii="Times New Roman" w:hAnsi="Times New Roman" w:cs="Times New Roman"/>
          <w:noProof/>
          <w:sz w:val="24"/>
          <w:szCs w:val="24"/>
        </w:rPr>
        <w:t>(23), 539–552.</w:t>
      </w:r>
    </w:p>
    <w:p w:rsidR="008C3C98" w:rsidRDefault="008C3C98" w:rsidP="008C3C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Ndiung. (2020). </w:t>
      </w:r>
      <w:r w:rsidRPr="00544352">
        <w:rPr>
          <w:rFonts w:ascii="Times New Roman" w:hAnsi="Times New Roman" w:cs="Times New Roman"/>
          <w:iCs/>
          <w:noProof/>
          <w:sz w:val="24"/>
          <w:szCs w:val="24"/>
        </w:rPr>
        <w:t xml:space="preserve">Model Pembelajaran Treffinger dengan Prinsip RME pada Hasil </w:t>
      </w:r>
      <w:r w:rsidRPr="00544352">
        <w:rPr>
          <w:rFonts w:ascii="Times New Roman" w:hAnsi="Times New Roman" w:cs="Times New Roman"/>
          <w:iCs/>
          <w:noProof/>
          <w:sz w:val="24"/>
          <w:szCs w:val="24"/>
        </w:rPr>
        <w:lastRenderedPageBreak/>
        <w:t>Belajar Matematika dengan Menimbang Kemampuan Numerik</w:t>
      </w:r>
      <w:r w:rsidRPr="0054435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44352">
        <w:rPr>
          <w:rFonts w:ascii="Times New Roman" w:hAnsi="Times New Roman" w:cs="Times New Roman"/>
          <w:iCs/>
          <w:noProof/>
          <w:sz w:val="24"/>
          <w:szCs w:val="24"/>
        </w:rPr>
        <w:t>422</w:t>
      </w:r>
      <w:r>
        <w:rPr>
          <w:rFonts w:ascii="Times New Roman" w:hAnsi="Times New Roman" w:cs="Times New Roman"/>
          <w:i/>
          <w:iCs/>
          <w:noProof/>
          <w:sz w:val="24"/>
          <w:szCs w:val="24"/>
          <w:lang w:val="en-US"/>
        </w:rPr>
        <w:t xml:space="preserve"> </w:t>
      </w:r>
      <w:r w:rsidRPr="00EF3DE5">
        <w:rPr>
          <w:rFonts w:ascii="Times New Roman" w:hAnsi="Times New Roman" w:cs="Times New Roman"/>
          <w:noProof/>
          <w:sz w:val="24"/>
          <w:szCs w:val="24"/>
        </w:rPr>
        <w:t>(Icope 2019), 7–13</w:t>
      </w:r>
    </w:p>
    <w:p w:rsidR="008C3C98" w:rsidRPr="00544352" w:rsidRDefault="008C3C98" w:rsidP="008C3C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Nurrita, T. (2018). Pengembangan Media Pembelajaran Untuk Meningkatkan Hasil Belajar Siswa.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MISYKAT: Jurnal Ilmu-Ilmu Al-Quran, Hadist, Syari’ah Dan Tarbiyah</w:t>
      </w: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(1), 171. </w:t>
      </w:r>
      <w:r w:rsidRPr="00544352">
        <w:rPr>
          <w:rFonts w:ascii="Times New Roman" w:hAnsi="Times New Roman" w:cs="Times New Roman"/>
          <w:noProof/>
          <w:sz w:val="24"/>
          <w:szCs w:val="24"/>
        </w:rPr>
        <w:t>https://doi.org/10.33511/misykat.v3n1.17</w:t>
      </w:r>
    </w:p>
    <w:p w:rsidR="008C3C98" w:rsidRPr="00544352" w:rsidRDefault="008C3C98" w:rsidP="008C3C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Nursyam, A. (2019). Peningkatan Minat Belajar Siswa Melalui Media Pembelajaran Berbasis Teknologi Informasi.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Ekspose: Jurnal Penelitian Hukum Dan Pendidikan</w:t>
      </w: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18</w:t>
      </w: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(1), 811–819. </w:t>
      </w:r>
      <w:r w:rsidRPr="00544352">
        <w:rPr>
          <w:rFonts w:ascii="Times New Roman" w:hAnsi="Times New Roman" w:cs="Times New Roman"/>
          <w:noProof/>
          <w:sz w:val="24"/>
          <w:szCs w:val="24"/>
        </w:rPr>
        <w:t>https://doi.org/10.30863/ekspose.v18i1.371</w:t>
      </w:r>
    </w:p>
    <w:p w:rsidR="008C3C98" w:rsidRDefault="008C3C98" w:rsidP="008C3C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Pada, N., Pelajaran, M., Riani, D., Almujab, S., Dina, A., &amp; Budiarto, R. (2020).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1,2,3,4</w:t>
      </w: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IV</w:t>
      </w:r>
      <w:r w:rsidRPr="00EF3DE5">
        <w:rPr>
          <w:rFonts w:ascii="Times New Roman" w:hAnsi="Times New Roman" w:cs="Times New Roman"/>
          <w:noProof/>
          <w:sz w:val="24"/>
          <w:szCs w:val="24"/>
        </w:rPr>
        <w:t>, 70–79.</w:t>
      </w:r>
    </w:p>
    <w:p w:rsidR="008C3C98" w:rsidRDefault="008C3C98" w:rsidP="008C3C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Parmiti, D. P., Elma, P., &amp; Safitri, A. (2018).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Logo Jurnal Hitung Pecahan Siswa Sekolah Dasar</w:t>
      </w: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EF3DE5">
        <w:rPr>
          <w:rFonts w:ascii="Times New Roman" w:hAnsi="Times New Roman" w:cs="Times New Roman"/>
          <w:noProof/>
          <w:sz w:val="24"/>
          <w:szCs w:val="24"/>
        </w:rPr>
        <w:t>(2), 144–155.</w:t>
      </w:r>
    </w:p>
    <w:p w:rsidR="008C3C98" w:rsidRDefault="008C3C98" w:rsidP="008C3C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Permata, B., Netson, H., &amp; Ain, S. Q. (2021). Factors Causing Difficulty in Learning Mathematics for Elementary School Students.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Elementary Education</w:t>
      </w: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EF3DE5">
        <w:rPr>
          <w:rFonts w:ascii="Times New Roman" w:hAnsi="Times New Roman" w:cs="Times New Roman"/>
          <w:noProof/>
          <w:sz w:val="24"/>
          <w:szCs w:val="24"/>
        </w:rPr>
        <w:t>(1), 134–141.</w:t>
      </w:r>
    </w:p>
    <w:p w:rsidR="008C3C98" w:rsidRPr="00544352" w:rsidRDefault="008C3C98" w:rsidP="008C3C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Prasela, N., Witarsa, R., &amp; Ahmadi, D. (2020). Kajian Literatur Tentang Hasil Belajar Kognitif Menggunakan Model Pembelajaran Langsung Siswa Sekolah Dasar.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Jurnal Review Pendidikan Dan Pengajaran</w:t>
      </w: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(2), 209–216. </w:t>
      </w:r>
      <w:r w:rsidRPr="00544352">
        <w:rPr>
          <w:rFonts w:ascii="Times New Roman" w:hAnsi="Times New Roman" w:cs="Times New Roman"/>
          <w:noProof/>
          <w:sz w:val="24"/>
          <w:szCs w:val="24"/>
        </w:rPr>
        <w:t>https://doi.org/10.31004/jrpp.v3i2.1218</w:t>
      </w:r>
    </w:p>
    <w:p w:rsidR="008C3C98" w:rsidRDefault="008C3C98" w:rsidP="008C3C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Quraisy, A. (2020). </w:t>
      </w:r>
      <w:r w:rsidRPr="00BF432C">
        <w:rPr>
          <w:rFonts w:ascii="Times New Roman" w:hAnsi="Times New Roman" w:cs="Times New Roman"/>
          <w:iCs/>
          <w:noProof/>
          <w:sz w:val="24"/>
          <w:szCs w:val="24"/>
        </w:rPr>
        <w:t>Normalitas Data Menggunakan Uji Kolmogorov-Smirnov dan Saphiro-Wilk</w:t>
      </w:r>
      <w:r w:rsidRPr="00BF432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EF3DE5">
        <w:rPr>
          <w:rFonts w:ascii="Times New Roman" w:hAnsi="Times New Roman" w:cs="Times New Roman"/>
          <w:noProof/>
          <w:sz w:val="24"/>
          <w:szCs w:val="24"/>
        </w:rPr>
        <w:t>, 7–11.</w:t>
      </w:r>
    </w:p>
    <w:p w:rsidR="008C3C98" w:rsidRDefault="008C3C98" w:rsidP="008C3C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Rahmat, Y. P. (2018).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Motivasi Berprestasi Dan Disiplin Peserta Didik serta hubungannya dengan Hasil Belajar</w:t>
      </w: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 (p. 1).</w:t>
      </w:r>
    </w:p>
    <w:p w:rsidR="008C3C98" w:rsidRDefault="008C3C98" w:rsidP="008C3C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EF3DE5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Ristaviana, E., &amp; Wahyuni, P. (2022). Tutorial Pembuatan Media Pembelajaran Bebasis Sparkol Videoscribe.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Jurnal Ilmiah Multidisiplin</w:t>
      </w: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EF3DE5">
        <w:rPr>
          <w:rFonts w:ascii="Times New Roman" w:hAnsi="Times New Roman" w:cs="Times New Roman"/>
          <w:noProof/>
          <w:sz w:val="24"/>
          <w:szCs w:val="24"/>
        </w:rPr>
        <w:t>(7), 2107–2111.</w:t>
      </w:r>
    </w:p>
    <w:p w:rsidR="008C3C98" w:rsidRDefault="008C3C98" w:rsidP="008C3C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EF3DE5">
        <w:rPr>
          <w:rFonts w:ascii="Times New Roman" w:hAnsi="Times New Roman" w:cs="Times New Roman"/>
          <w:noProof/>
          <w:sz w:val="24"/>
          <w:szCs w:val="24"/>
        </w:rPr>
        <w:t>Rojabi, R. (2021).</w:t>
      </w:r>
      <w:r w:rsidRPr="00BF432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432C">
        <w:rPr>
          <w:rFonts w:ascii="Times New Roman" w:hAnsi="Times New Roman" w:cs="Times New Roman"/>
          <w:iCs/>
          <w:noProof/>
          <w:sz w:val="24"/>
          <w:szCs w:val="24"/>
        </w:rPr>
        <w:t>Keefektifan Video Scribe Sparkol Terhadap Kemampuan Tata Bahasa Siswa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EFL</w:t>
      </w: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EF3DE5">
        <w:rPr>
          <w:rFonts w:ascii="Times New Roman" w:hAnsi="Times New Roman" w:cs="Times New Roman"/>
          <w:noProof/>
          <w:sz w:val="24"/>
          <w:szCs w:val="24"/>
        </w:rPr>
        <w:t>(2), 15–25.</w:t>
      </w:r>
    </w:p>
    <w:p w:rsidR="008C3C98" w:rsidRPr="00544352" w:rsidRDefault="008C3C98" w:rsidP="008C3C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Sakila, S. (2019). Penggunaan Model Pembelajaran Langsung Sebagai Strategi Mengajar Musikalisasi Puisi [The Use of Direct Learning Models as a Strategy to Teach Musical Poetry].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Totobuang</w:t>
      </w: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(2), 269. </w:t>
      </w:r>
      <w:r w:rsidRPr="00544352">
        <w:rPr>
          <w:rFonts w:ascii="Times New Roman" w:hAnsi="Times New Roman" w:cs="Times New Roman"/>
          <w:noProof/>
          <w:sz w:val="24"/>
          <w:szCs w:val="24"/>
        </w:rPr>
        <w:t>https://doi.org/10.26499/ttbng.v6i2.87</w:t>
      </w:r>
    </w:p>
    <w:p w:rsidR="008C3C98" w:rsidRPr="00544352" w:rsidRDefault="008C3C98" w:rsidP="008C3C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Slamet, R., &amp; Wahyuningsih, S. (2022). Validitas Dan Reliabilitas Terhadap Instrumen Kepuasan Ker.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Aliansi : Jurnal Manajemen Dan Bisnis</w:t>
      </w: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17</w:t>
      </w: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(2), 51–58. </w:t>
      </w:r>
      <w:r w:rsidRPr="00544352">
        <w:rPr>
          <w:rFonts w:ascii="Times New Roman" w:hAnsi="Times New Roman" w:cs="Times New Roman"/>
          <w:noProof/>
          <w:sz w:val="24"/>
          <w:szCs w:val="24"/>
        </w:rPr>
        <w:t>https://doi.org/10.46975/aliansi.v17i2.428</w:t>
      </w:r>
    </w:p>
    <w:p w:rsidR="008C3C98" w:rsidRPr="00544352" w:rsidRDefault="008C3C98" w:rsidP="008C3C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Sri Murjani, N. M. (2019). Penerapan Model Pembelajaran Direct Instruction dengan Media Gambar untuk Meningkatkan Prestasi Belajar IPS.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Jurnal Penelitian Dan Pengembangan Pendidikan</w:t>
      </w: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(3), 264. </w:t>
      </w:r>
      <w:r w:rsidRPr="00544352">
        <w:rPr>
          <w:rFonts w:ascii="Times New Roman" w:hAnsi="Times New Roman" w:cs="Times New Roman"/>
          <w:noProof/>
          <w:sz w:val="24"/>
          <w:szCs w:val="24"/>
        </w:rPr>
        <w:t>https://doi.org/10.23887/jppp.v3i3.19263</w:t>
      </w:r>
    </w:p>
    <w:p w:rsidR="008C3C98" w:rsidRPr="00544352" w:rsidRDefault="008C3C98" w:rsidP="008C3C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Stit, Y. S., &amp; Nusantara, P. (2020). Pembelajaran Matematika Dengan Menggunakan Media Berhitung Di Sekolah Dasar Dalam Meningkatkan Pemahaman Siswa.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EDISI : Jurnal Edukasi Dan Sains</w:t>
      </w: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(3), 435–448. </w:t>
      </w:r>
      <w:r w:rsidRPr="00544352">
        <w:rPr>
          <w:rFonts w:ascii="Times New Roman" w:hAnsi="Times New Roman" w:cs="Times New Roman"/>
          <w:noProof/>
          <w:sz w:val="24"/>
          <w:szCs w:val="24"/>
        </w:rPr>
        <w:t>https://ejournal.stitpn.ac.id/index.php/edisi</w:t>
      </w:r>
    </w:p>
    <w:p w:rsidR="008C3C98" w:rsidRDefault="008C3C98" w:rsidP="008C3C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Suardi, M. (2018).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No Title</w:t>
      </w: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6(3)</w:t>
      </w:r>
      <w:r w:rsidRPr="00EF3DE5">
        <w:rPr>
          <w:rFonts w:ascii="Times New Roman" w:hAnsi="Times New Roman" w:cs="Times New Roman"/>
          <w:noProof/>
          <w:sz w:val="24"/>
          <w:szCs w:val="24"/>
        </w:rPr>
        <w:t>, 9.</w:t>
      </w:r>
    </w:p>
    <w:p w:rsidR="008C3C98" w:rsidRPr="00180452" w:rsidRDefault="008C3C98" w:rsidP="008C3C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</w:rPr>
      </w:pPr>
      <w:r w:rsidRPr="00EF3DE5">
        <w:rPr>
          <w:rFonts w:ascii="Times New Roman" w:hAnsi="Times New Roman" w:cs="Times New Roman"/>
          <w:noProof/>
          <w:sz w:val="24"/>
          <w:szCs w:val="24"/>
        </w:rPr>
        <w:t>Suarjana, I. M., Nanci Riastini, N. P., &amp; Yudha Pustika, I. G. N. (2017). Penerapan Pendekatan Kontekstual Berbantuan Media Konkret Untuk Meningkatkan</w:t>
      </w:r>
    </w:p>
    <w:p w:rsidR="008C3C98" w:rsidRPr="00544352" w:rsidRDefault="008C3C98" w:rsidP="008C3C98">
      <w:pPr>
        <w:widowControl w:val="0"/>
        <w:autoSpaceDE w:val="0"/>
        <w:autoSpaceDN w:val="0"/>
        <w:adjustRightInd w:val="0"/>
        <w:ind w:hanging="480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      </w:t>
      </w: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Aktivitas Dan Hasil Belajar.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Elementary Education</w:t>
      </w: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(2),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103. </w:t>
      </w:r>
      <w:r w:rsidRPr="00544352">
        <w:rPr>
          <w:rFonts w:ascii="Times New Roman" w:hAnsi="Times New Roman" w:cs="Times New Roman"/>
          <w:noProof/>
          <w:sz w:val="24"/>
          <w:szCs w:val="24"/>
        </w:rPr>
        <w:t>https://doi.org/10.23887/ijee.v1i2.11601</w:t>
      </w:r>
    </w:p>
    <w:p w:rsidR="008C3C98" w:rsidRPr="00544352" w:rsidRDefault="008C3C98" w:rsidP="008C3C98">
      <w:pPr>
        <w:widowControl w:val="0"/>
        <w:autoSpaceDE w:val="0"/>
        <w:autoSpaceDN w:val="0"/>
        <w:adjustRightInd w:val="0"/>
        <w:ind w:hanging="48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EF3DE5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Subianto, J. (2013). Peran Keluarga, Sekolah, Dan Masyarakat Dalam Pembentukan Karakter Berkualitas.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Edukasia : Jurnal Penelitian Pendidikan Islam</w:t>
      </w: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(2), 331–354. </w:t>
      </w:r>
      <w:r w:rsidRPr="00544352">
        <w:rPr>
          <w:rFonts w:ascii="Times New Roman" w:hAnsi="Times New Roman" w:cs="Times New Roman"/>
          <w:noProof/>
          <w:sz w:val="24"/>
          <w:szCs w:val="24"/>
        </w:rPr>
        <w:t>https://doi.org/10.21043/edukasia.v8i2.757</w:t>
      </w:r>
    </w:p>
    <w:p w:rsidR="008C3C98" w:rsidRDefault="008C3C98" w:rsidP="008C3C98">
      <w:pPr>
        <w:widowControl w:val="0"/>
        <w:autoSpaceDE w:val="0"/>
        <w:autoSpaceDN w:val="0"/>
        <w:adjustRightInd w:val="0"/>
        <w:ind w:hanging="48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Sumarmo, U., Budaya, P., Bangsa, K., Lembaga, A., Tenaga, P., Indonesia, K., Karakter, P., Karakter, P., No, D. U. U., Pendidikan, S., Bab, N., Nasional, P., Yang, T., Esa, M., Seminar, P., Pendidikan, N., Stkip, M., &amp; Bandung, S. (2011).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Pembelajaran Matematika</w:t>
      </w: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EF3DE5">
        <w:rPr>
          <w:rFonts w:ascii="Times New Roman" w:hAnsi="Times New Roman" w:cs="Times New Roman"/>
          <w:noProof/>
          <w:sz w:val="24"/>
          <w:szCs w:val="24"/>
        </w:rPr>
        <w:t>, 22–33.</w:t>
      </w:r>
    </w:p>
    <w:p w:rsidR="008C3C98" w:rsidRPr="00BF432C" w:rsidRDefault="008C3C98" w:rsidP="008C3C98">
      <w:pPr>
        <w:widowControl w:val="0"/>
        <w:autoSpaceDE w:val="0"/>
        <w:autoSpaceDN w:val="0"/>
        <w:adjustRightInd w:val="0"/>
        <w:ind w:hanging="48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Suparlan, S. (2019). Teori Konstruktivisme dalam Pembelajaran.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Islamika</w:t>
      </w: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(2), 79–88. </w:t>
      </w:r>
      <w:r w:rsidRPr="00BF432C">
        <w:rPr>
          <w:rFonts w:ascii="Times New Roman" w:hAnsi="Times New Roman" w:cs="Times New Roman"/>
          <w:noProof/>
          <w:sz w:val="24"/>
          <w:szCs w:val="24"/>
        </w:rPr>
        <w:t>https://doi.org/10.36088/islamika.v1i2.208</w:t>
      </w:r>
    </w:p>
    <w:p w:rsidR="008C3C98" w:rsidRPr="00BF432C" w:rsidRDefault="008C3C98" w:rsidP="008C3C98">
      <w:pPr>
        <w:widowControl w:val="0"/>
        <w:autoSpaceDE w:val="0"/>
        <w:autoSpaceDN w:val="0"/>
        <w:adjustRightInd w:val="0"/>
        <w:ind w:hanging="48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Suyedi, S. S., &amp; Idrus, Y. (2019). Hambatan-Hambatan Belajar Yang Mempengaruhi Hasil Belajar Mahasiswa Dalam Pembelajaran Mata Kuliah Dasar Desain Jurusan Ikk Fpp Unp.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Gorga : Jurnal Seni Rupa</w:t>
      </w: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(1), 120. </w:t>
      </w:r>
      <w:r w:rsidRPr="00BF432C">
        <w:rPr>
          <w:rFonts w:ascii="Times New Roman" w:hAnsi="Times New Roman" w:cs="Times New Roman"/>
          <w:noProof/>
          <w:sz w:val="24"/>
          <w:szCs w:val="24"/>
        </w:rPr>
        <w:t>https://doi.org/10.24114/gr.v8i1.12878</w:t>
      </w:r>
    </w:p>
    <w:p w:rsidR="008C3C98" w:rsidRDefault="008C3C98" w:rsidP="008C3C98">
      <w:pPr>
        <w:widowControl w:val="0"/>
        <w:autoSpaceDE w:val="0"/>
        <w:autoSpaceDN w:val="0"/>
        <w:adjustRightInd w:val="0"/>
        <w:ind w:hanging="48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Tahsinia, J., Nurhayanti, H., &amp; Kusmawati, R. (2022).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Model Realistic Mathematic Education Dalam Meningkatkan Pemahaman Konsep Matematika dalam upaya penguasaan ilmu pengetahuan dan teknologi ( Arini , 2019 ). Sampai batas dalam berbagai keperluan . Akan tetapi banyak siswa memiliki persepsi negatif terhadap</w:t>
      </w: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EF3DE5">
        <w:rPr>
          <w:rFonts w:ascii="Times New Roman" w:hAnsi="Times New Roman" w:cs="Times New Roman"/>
          <w:noProof/>
          <w:sz w:val="24"/>
          <w:szCs w:val="24"/>
        </w:rPr>
        <w:t>(2), 156–166.</w:t>
      </w:r>
    </w:p>
    <w:p w:rsidR="008C3C98" w:rsidRPr="00CD45B4" w:rsidRDefault="008C3C98" w:rsidP="008C3C98">
      <w:pPr>
        <w:widowControl w:val="0"/>
        <w:autoSpaceDE w:val="0"/>
        <w:autoSpaceDN w:val="0"/>
        <w:adjustRightInd w:val="0"/>
        <w:ind w:hanging="48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Widiari, L. E. R., &amp; Astawan, I. G. (2021). Ecosystem Learning with Sparkol Videoscribe-Based Learning Media.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Elementary Education</w:t>
      </w:r>
      <w:r w:rsidRPr="00EF3DE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F3DE5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EF3DE5">
        <w:rPr>
          <w:rFonts w:ascii="Times New Roman" w:hAnsi="Times New Roman" w:cs="Times New Roman"/>
          <w:noProof/>
          <w:sz w:val="24"/>
          <w:szCs w:val="24"/>
        </w:rPr>
        <w:t>(2), 231. https://doi.org/10.23887/ijee.v5i2.34731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:rsidR="008C3C98" w:rsidRDefault="008C3C98" w:rsidP="008C3C98">
      <w:pPr>
        <w:pStyle w:val="Heading1"/>
        <w:ind w:firstLine="0"/>
        <w:jc w:val="both"/>
        <w:rPr>
          <w:noProof/>
          <w:sz w:val="24"/>
          <w:szCs w:val="24"/>
          <w:lang w:val="en-US" w:eastAsia="en-US"/>
        </w:rPr>
      </w:pPr>
    </w:p>
    <w:p w:rsidR="00B46B7A" w:rsidRPr="008C3C98" w:rsidRDefault="00B46B7A" w:rsidP="008C3C98">
      <w:bookmarkStart w:id="0" w:name="_GoBack"/>
      <w:bookmarkEnd w:id="0"/>
    </w:p>
    <w:sectPr w:rsidR="00B46B7A" w:rsidRPr="008C3C98" w:rsidSect="00C068C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D3F9A"/>
    <w:multiLevelType w:val="hybridMultilevel"/>
    <w:tmpl w:val="4ACCCE90"/>
    <w:lvl w:ilvl="0" w:tplc="E3ACE90E">
      <w:start w:val="1"/>
      <w:numFmt w:val="decimal"/>
      <w:pStyle w:val="SubBab3"/>
      <w:lvlText w:val="3.%1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004EB"/>
    <w:multiLevelType w:val="hybridMultilevel"/>
    <w:tmpl w:val="0B9CE044"/>
    <w:lvl w:ilvl="0" w:tplc="13BEE41E">
      <w:start w:val="1"/>
      <w:numFmt w:val="decimal"/>
      <w:pStyle w:val="SubBab2"/>
      <w:lvlText w:val="2. 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C4"/>
    <w:rsid w:val="00134444"/>
    <w:rsid w:val="00257B83"/>
    <w:rsid w:val="00451D41"/>
    <w:rsid w:val="00792EA3"/>
    <w:rsid w:val="008C3C98"/>
    <w:rsid w:val="00A30534"/>
    <w:rsid w:val="00B46B7A"/>
    <w:rsid w:val="00BF7C88"/>
    <w:rsid w:val="00C068C4"/>
    <w:rsid w:val="00E93EC2"/>
    <w:rsid w:val="00FA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C4"/>
    <w:pPr>
      <w:spacing w:after="0" w:line="480" w:lineRule="auto"/>
      <w:ind w:hanging="567"/>
      <w:jc w:val="both"/>
    </w:pPr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B83"/>
    <w:pPr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E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36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8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C4"/>
    <w:rPr>
      <w:rFonts w:ascii="Tahoma" w:eastAsiaTheme="minorEastAsia" w:hAnsi="Tahoma" w:cs="Tahoma"/>
      <w:sz w:val="16"/>
      <w:szCs w:val="16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257B83"/>
    <w:rPr>
      <w:rFonts w:ascii="Times New Roman" w:eastAsiaTheme="minorEastAsia" w:hAnsi="Times New Roman" w:cs="Times New Roman"/>
      <w:b/>
      <w:sz w:val="28"/>
      <w:szCs w:val="28"/>
      <w:lang w:val="id-ID" w:eastAsia="id-ID"/>
    </w:rPr>
  </w:style>
  <w:style w:type="paragraph" w:styleId="NormalWeb">
    <w:name w:val="Normal (Web)"/>
    <w:basedOn w:val="Normal"/>
    <w:uiPriority w:val="99"/>
    <w:unhideWhenUsed/>
    <w:rsid w:val="00257B8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BF7C88"/>
    <w:pPr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BF7C88"/>
    <w:rPr>
      <w:rFonts w:eastAsiaTheme="minorEastAsia"/>
      <w:lang w:val="id-ID"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A30534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A30534"/>
    <w:pPr>
      <w:tabs>
        <w:tab w:val="left" w:pos="426"/>
        <w:tab w:val="left" w:leader="dot" w:pos="7513"/>
      </w:tabs>
      <w:ind w:left="-709" w:firstLine="0"/>
    </w:pPr>
    <w:rPr>
      <w:rFonts w:ascii="Times New Roman" w:hAnsi="Times New Roman" w:cs="Times New Roman"/>
      <w:noProof/>
      <w:sz w:val="24"/>
      <w:szCs w:val="24"/>
      <w:shd w:val="clear" w:color="auto" w:fill="FFFFFF" w:themeFill="background1"/>
    </w:rPr>
  </w:style>
  <w:style w:type="paragraph" w:styleId="TOC2">
    <w:name w:val="toc 2"/>
    <w:basedOn w:val="Normal"/>
    <w:next w:val="Normal"/>
    <w:autoRedefine/>
    <w:uiPriority w:val="39"/>
    <w:unhideWhenUsed/>
    <w:rsid w:val="00A30534"/>
    <w:pPr>
      <w:tabs>
        <w:tab w:val="left" w:leader="dot" w:pos="2552"/>
        <w:tab w:val="left" w:leader="dot" w:pos="7938"/>
      </w:tabs>
    </w:pPr>
  </w:style>
  <w:style w:type="character" w:styleId="Hyperlink">
    <w:name w:val="Hyperlink"/>
    <w:basedOn w:val="DefaultParagraphFont"/>
    <w:uiPriority w:val="99"/>
    <w:unhideWhenUsed/>
    <w:rsid w:val="00A30534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A30534"/>
    <w:pPr>
      <w:tabs>
        <w:tab w:val="left" w:pos="851"/>
        <w:tab w:val="left" w:pos="1134"/>
        <w:tab w:val="left" w:pos="1276"/>
        <w:tab w:val="right" w:leader="dot" w:pos="7928"/>
      </w:tabs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rsid w:val="0079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FA3644"/>
    <w:rPr>
      <w:rFonts w:asciiTheme="majorHAnsi" w:eastAsiaTheme="majorEastAsia" w:hAnsiTheme="majorHAnsi" w:cstheme="majorBidi"/>
      <w:b/>
      <w:bCs/>
      <w:color w:val="4F81BD" w:themeColor="accent1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FA36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644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FA36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644"/>
    <w:rPr>
      <w:rFonts w:eastAsiaTheme="minorEastAsia"/>
      <w:lang w:val="id-ID" w:eastAsia="id-ID"/>
    </w:rPr>
  </w:style>
  <w:style w:type="character" w:styleId="SubtleEmphasis">
    <w:name w:val="Subtle Emphasis"/>
    <w:basedOn w:val="DefaultParagraphFont"/>
    <w:uiPriority w:val="19"/>
    <w:qFormat/>
    <w:rsid w:val="00FA3644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FA3644"/>
    <w:rPr>
      <w:color w:val="808080"/>
    </w:rPr>
  </w:style>
  <w:style w:type="table" w:styleId="TableGrid">
    <w:name w:val="Table Grid"/>
    <w:basedOn w:val="TableNormal"/>
    <w:uiPriority w:val="59"/>
    <w:rsid w:val="00FA3644"/>
    <w:pPr>
      <w:spacing w:after="0" w:line="240" w:lineRule="auto"/>
      <w:ind w:hanging="567"/>
      <w:jc w:val="both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Bab2">
    <w:name w:val="Sub Bab 2"/>
    <w:basedOn w:val="Heading2"/>
    <w:next w:val="Heading2"/>
    <w:link w:val="SubBab2Char"/>
    <w:rsid w:val="00FA3644"/>
    <w:pPr>
      <w:keepNext w:val="0"/>
      <w:keepLines w:val="0"/>
      <w:numPr>
        <w:numId w:val="1"/>
      </w:numPr>
      <w:spacing w:before="0" w:line="720" w:lineRule="auto"/>
      <w:contextualSpacing/>
    </w:pPr>
    <w:rPr>
      <w:rFonts w:ascii="Times New Roman" w:eastAsiaTheme="minorEastAsia" w:hAnsi="Times New Roman" w:cs="Times New Roman"/>
      <w:bCs w:val="0"/>
      <w:sz w:val="24"/>
      <w:szCs w:val="24"/>
    </w:rPr>
  </w:style>
  <w:style w:type="character" w:customStyle="1" w:styleId="SubBab2Char">
    <w:name w:val="Sub Bab 2 Char"/>
    <w:basedOn w:val="Heading2Char"/>
    <w:link w:val="SubBab2"/>
    <w:rsid w:val="00FA3644"/>
    <w:rPr>
      <w:rFonts w:ascii="Times New Roman" w:eastAsiaTheme="minorEastAsia" w:hAnsi="Times New Roman" w:cs="Times New Roman"/>
      <w:b/>
      <w:bCs w:val="0"/>
      <w:color w:val="4F81BD" w:themeColor="accent1"/>
      <w:sz w:val="24"/>
      <w:szCs w:val="24"/>
      <w:lang w:val="id-ID" w:eastAsia="id-ID"/>
    </w:rPr>
  </w:style>
  <w:style w:type="paragraph" w:customStyle="1" w:styleId="SubBab3">
    <w:name w:val="Sub Bab 3"/>
    <w:basedOn w:val="ListParagraph"/>
    <w:next w:val="Heading3"/>
    <w:link w:val="SubBab3Char"/>
    <w:qFormat/>
    <w:rsid w:val="00FA3644"/>
    <w:pPr>
      <w:numPr>
        <w:numId w:val="2"/>
      </w:numPr>
      <w:tabs>
        <w:tab w:val="left" w:pos="5626"/>
      </w:tabs>
    </w:pPr>
    <w:rPr>
      <w:rFonts w:ascii="Times New Roman" w:hAnsi="Times New Roman" w:cs="Times New Roman"/>
      <w:b/>
      <w:color w:val="FF0000"/>
      <w:sz w:val="24"/>
      <w:szCs w:val="24"/>
    </w:rPr>
  </w:style>
  <w:style w:type="character" w:customStyle="1" w:styleId="SubBab3Char">
    <w:name w:val="Sub Bab 3 Char"/>
    <w:basedOn w:val="Heading3Char"/>
    <w:link w:val="SubBab3"/>
    <w:rsid w:val="00FA3644"/>
    <w:rPr>
      <w:rFonts w:ascii="Times New Roman" w:eastAsiaTheme="minorEastAsia" w:hAnsi="Times New Roman" w:cs="Times New Roman"/>
      <w:b/>
      <w:bCs w:val="0"/>
      <w:color w:val="FF0000"/>
      <w:sz w:val="24"/>
      <w:szCs w:val="24"/>
      <w:lang w:val="id-ID" w:eastAsia="id-ID"/>
    </w:rPr>
  </w:style>
  <w:style w:type="paragraph" w:styleId="NoSpacing">
    <w:name w:val="No Spacing"/>
    <w:uiPriority w:val="1"/>
    <w:qFormat/>
    <w:rsid w:val="00FA3644"/>
    <w:pPr>
      <w:spacing w:after="0" w:line="240" w:lineRule="auto"/>
      <w:ind w:hanging="567"/>
      <w:jc w:val="both"/>
    </w:pPr>
    <w:rPr>
      <w:rFonts w:eastAsiaTheme="minorEastAsia"/>
      <w:lang w:val="id-ID" w:eastAsia="id-ID"/>
    </w:rPr>
  </w:style>
  <w:style w:type="character" w:styleId="PageNumber">
    <w:name w:val="page number"/>
    <w:basedOn w:val="DefaultParagraphFont"/>
    <w:uiPriority w:val="99"/>
    <w:semiHidden/>
    <w:unhideWhenUsed/>
    <w:rsid w:val="00FA3644"/>
  </w:style>
  <w:style w:type="paragraph" w:styleId="EndnoteText">
    <w:name w:val="endnote text"/>
    <w:basedOn w:val="Normal"/>
    <w:link w:val="EndnoteTextChar"/>
    <w:uiPriority w:val="99"/>
    <w:semiHidden/>
    <w:unhideWhenUsed/>
    <w:rsid w:val="00FA364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3644"/>
    <w:rPr>
      <w:rFonts w:eastAsiaTheme="minorEastAsia"/>
      <w:sz w:val="20"/>
      <w:szCs w:val="20"/>
      <w:lang w:val="id-ID" w:eastAsia="id-ID"/>
    </w:rPr>
  </w:style>
  <w:style w:type="character" w:styleId="EndnoteReference">
    <w:name w:val="endnote reference"/>
    <w:basedOn w:val="DefaultParagraphFont"/>
    <w:uiPriority w:val="99"/>
    <w:semiHidden/>
    <w:unhideWhenUsed/>
    <w:rsid w:val="00FA3644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FA364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A3644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FA364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8C4"/>
    <w:pPr>
      <w:spacing w:after="0" w:line="480" w:lineRule="auto"/>
      <w:ind w:hanging="567"/>
      <w:jc w:val="both"/>
    </w:pPr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B83"/>
    <w:pPr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E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36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8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C4"/>
    <w:rPr>
      <w:rFonts w:ascii="Tahoma" w:eastAsiaTheme="minorEastAsia" w:hAnsi="Tahoma" w:cs="Tahoma"/>
      <w:sz w:val="16"/>
      <w:szCs w:val="16"/>
      <w:lang w:val="id-ID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257B83"/>
    <w:rPr>
      <w:rFonts w:ascii="Times New Roman" w:eastAsiaTheme="minorEastAsia" w:hAnsi="Times New Roman" w:cs="Times New Roman"/>
      <w:b/>
      <w:sz w:val="28"/>
      <w:szCs w:val="28"/>
      <w:lang w:val="id-ID" w:eastAsia="id-ID"/>
    </w:rPr>
  </w:style>
  <w:style w:type="paragraph" w:styleId="NormalWeb">
    <w:name w:val="Normal (Web)"/>
    <w:basedOn w:val="Normal"/>
    <w:uiPriority w:val="99"/>
    <w:unhideWhenUsed/>
    <w:rsid w:val="00257B8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BF7C88"/>
    <w:pPr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BF7C88"/>
    <w:rPr>
      <w:rFonts w:eastAsiaTheme="minorEastAsia"/>
      <w:lang w:val="id-ID" w:eastAsia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A30534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A30534"/>
    <w:pPr>
      <w:tabs>
        <w:tab w:val="left" w:pos="426"/>
        <w:tab w:val="left" w:leader="dot" w:pos="7513"/>
      </w:tabs>
      <w:ind w:left="-709" w:firstLine="0"/>
    </w:pPr>
    <w:rPr>
      <w:rFonts w:ascii="Times New Roman" w:hAnsi="Times New Roman" w:cs="Times New Roman"/>
      <w:noProof/>
      <w:sz w:val="24"/>
      <w:szCs w:val="24"/>
      <w:shd w:val="clear" w:color="auto" w:fill="FFFFFF" w:themeFill="background1"/>
    </w:rPr>
  </w:style>
  <w:style w:type="paragraph" w:styleId="TOC2">
    <w:name w:val="toc 2"/>
    <w:basedOn w:val="Normal"/>
    <w:next w:val="Normal"/>
    <w:autoRedefine/>
    <w:uiPriority w:val="39"/>
    <w:unhideWhenUsed/>
    <w:rsid w:val="00A30534"/>
    <w:pPr>
      <w:tabs>
        <w:tab w:val="left" w:leader="dot" w:pos="2552"/>
        <w:tab w:val="left" w:leader="dot" w:pos="7938"/>
      </w:tabs>
    </w:pPr>
  </w:style>
  <w:style w:type="character" w:styleId="Hyperlink">
    <w:name w:val="Hyperlink"/>
    <w:basedOn w:val="DefaultParagraphFont"/>
    <w:uiPriority w:val="99"/>
    <w:unhideWhenUsed/>
    <w:rsid w:val="00A30534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A30534"/>
    <w:pPr>
      <w:tabs>
        <w:tab w:val="left" w:pos="851"/>
        <w:tab w:val="left" w:pos="1134"/>
        <w:tab w:val="left" w:pos="1276"/>
        <w:tab w:val="right" w:leader="dot" w:pos="7928"/>
      </w:tabs>
      <w:ind w:left="440"/>
    </w:pPr>
  </w:style>
  <w:style w:type="character" w:customStyle="1" w:styleId="Heading2Char">
    <w:name w:val="Heading 2 Char"/>
    <w:basedOn w:val="DefaultParagraphFont"/>
    <w:link w:val="Heading2"/>
    <w:uiPriority w:val="9"/>
    <w:rsid w:val="00792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FA3644"/>
    <w:rPr>
      <w:rFonts w:asciiTheme="majorHAnsi" w:eastAsiaTheme="majorEastAsia" w:hAnsiTheme="majorHAnsi" w:cstheme="majorBidi"/>
      <w:b/>
      <w:bCs/>
      <w:color w:val="4F81BD" w:themeColor="accent1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FA36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644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FA36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644"/>
    <w:rPr>
      <w:rFonts w:eastAsiaTheme="minorEastAsia"/>
      <w:lang w:val="id-ID" w:eastAsia="id-ID"/>
    </w:rPr>
  </w:style>
  <w:style w:type="character" w:styleId="SubtleEmphasis">
    <w:name w:val="Subtle Emphasis"/>
    <w:basedOn w:val="DefaultParagraphFont"/>
    <w:uiPriority w:val="19"/>
    <w:qFormat/>
    <w:rsid w:val="00FA3644"/>
    <w:rPr>
      <w:i/>
      <w:iCs/>
      <w:color w:val="808080" w:themeColor="text1" w:themeTint="7F"/>
    </w:rPr>
  </w:style>
  <w:style w:type="character" w:styleId="PlaceholderText">
    <w:name w:val="Placeholder Text"/>
    <w:basedOn w:val="DefaultParagraphFont"/>
    <w:uiPriority w:val="99"/>
    <w:semiHidden/>
    <w:rsid w:val="00FA3644"/>
    <w:rPr>
      <w:color w:val="808080"/>
    </w:rPr>
  </w:style>
  <w:style w:type="table" w:styleId="TableGrid">
    <w:name w:val="Table Grid"/>
    <w:basedOn w:val="TableNormal"/>
    <w:uiPriority w:val="59"/>
    <w:rsid w:val="00FA3644"/>
    <w:pPr>
      <w:spacing w:after="0" w:line="240" w:lineRule="auto"/>
      <w:ind w:hanging="567"/>
      <w:jc w:val="both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Bab2">
    <w:name w:val="Sub Bab 2"/>
    <w:basedOn w:val="Heading2"/>
    <w:next w:val="Heading2"/>
    <w:link w:val="SubBab2Char"/>
    <w:rsid w:val="00FA3644"/>
    <w:pPr>
      <w:keepNext w:val="0"/>
      <w:keepLines w:val="0"/>
      <w:numPr>
        <w:numId w:val="1"/>
      </w:numPr>
      <w:spacing w:before="0" w:line="720" w:lineRule="auto"/>
      <w:contextualSpacing/>
    </w:pPr>
    <w:rPr>
      <w:rFonts w:ascii="Times New Roman" w:eastAsiaTheme="minorEastAsia" w:hAnsi="Times New Roman" w:cs="Times New Roman"/>
      <w:bCs w:val="0"/>
      <w:sz w:val="24"/>
      <w:szCs w:val="24"/>
    </w:rPr>
  </w:style>
  <w:style w:type="character" w:customStyle="1" w:styleId="SubBab2Char">
    <w:name w:val="Sub Bab 2 Char"/>
    <w:basedOn w:val="Heading2Char"/>
    <w:link w:val="SubBab2"/>
    <w:rsid w:val="00FA3644"/>
    <w:rPr>
      <w:rFonts w:ascii="Times New Roman" w:eastAsiaTheme="minorEastAsia" w:hAnsi="Times New Roman" w:cs="Times New Roman"/>
      <w:b/>
      <w:bCs w:val="0"/>
      <w:color w:val="4F81BD" w:themeColor="accent1"/>
      <w:sz w:val="24"/>
      <w:szCs w:val="24"/>
      <w:lang w:val="id-ID" w:eastAsia="id-ID"/>
    </w:rPr>
  </w:style>
  <w:style w:type="paragraph" w:customStyle="1" w:styleId="SubBab3">
    <w:name w:val="Sub Bab 3"/>
    <w:basedOn w:val="ListParagraph"/>
    <w:next w:val="Heading3"/>
    <w:link w:val="SubBab3Char"/>
    <w:qFormat/>
    <w:rsid w:val="00FA3644"/>
    <w:pPr>
      <w:numPr>
        <w:numId w:val="2"/>
      </w:numPr>
      <w:tabs>
        <w:tab w:val="left" w:pos="5626"/>
      </w:tabs>
    </w:pPr>
    <w:rPr>
      <w:rFonts w:ascii="Times New Roman" w:hAnsi="Times New Roman" w:cs="Times New Roman"/>
      <w:b/>
      <w:color w:val="FF0000"/>
      <w:sz w:val="24"/>
      <w:szCs w:val="24"/>
    </w:rPr>
  </w:style>
  <w:style w:type="character" w:customStyle="1" w:styleId="SubBab3Char">
    <w:name w:val="Sub Bab 3 Char"/>
    <w:basedOn w:val="Heading3Char"/>
    <w:link w:val="SubBab3"/>
    <w:rsid w:val="00FA3644"/>
    <w:rPr>
      <w:rFonts w:ascii="Times New Roman" w:eastAsiaTheme="minorEastAsia" w:hAnsi="Times New Roman" w:cs="Times New Roman"/>
      <w:b/>
      <w:bCs w:val="0"/>
      <w:color w:val="FF0000"/>
      <w:sz w:val="24"/>
      <w:szCs w:val="24"/>
      <w:lang w:val="id-ID" w:eastAsia="id-ID"/>
    </w:rPr>
  </w:style>
  <w:style w:type="paragraph" w:styleId="NoSpacing">
    <w:name w:val="No Spacing"/>
    <w:uiPriority w:val="1"/>
    <w:qFormat/>
    <w:rsid w:val="00FA3644"/>
    <w:pPr>
      <w:spacing w:after="0" w:line="240" w:lineRule="auto"/>
      <w:ind w:hanging="567"/>
      <w:jc w:val="both"/>
    </w:pPr>
    <w:rPr>
      <w:rFonts w:eastAsiaTheme="minorEastAsia"/>
      <w:lang w:val="id-ID" w:eastAsia="id-ID"/>
    </w:rPr>
  </w:style>
  <w:style w:type="character" w:styleId="PageNumber">
    <w:name w:val="page number"/>
    <w:basedOn w:val="DefaultParagraphFont"/>
    <w:uiPriority w:val="99"/>
    <w:semiHidden/>
    <w:unhideWhenUsed/>
    <w:rsid w:val="00FA3644"/>
  </w:style>
  <w:style w:type="paragraph" w:styleId="EndnoteText">
    <w:name w:val="endnote text"/>
    <w:basedOn w:val="Normal"/>
    <w:link w:val="EndnoteTextChar"/>
    <w:uiPriority w:val="99"/>
    <w:semiHidden/>
    <w:unhideWhenUsed/>
    <w:rsid w:val="00FA364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3644"/>
    <w:rPr>
      <w:rFonts w:eastAsiaTheme="minorEastAsia"/>
      <w:sz w:val="20"/>
      <w:szCs w:val="20"/>
      <w:lang w:val="id-ID" w:eastAsia="id-ID"/>
    </w:rPr>
  </w:style>
  <w:style w:type="character" w:styleId="EndnoteReference">
    <w:name w:val="endnote reference"/>
    <w:basedOn w:val="DefaultParagraphFont"/>
    <w:uiPriority w:val="99"/>
    <w:semiHidden/>
    <w:unhideWhenUsed/>
    <w:rsid w:val="00FA3644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FA364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A3644"/>
    <w:rPr>
      <w:rFonts w:ascii="Times New Roman" w:eastAsia="Times New Roman" w:hAnsi="Times New Roman" w:cs="Times New Roman"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FA364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</dc:creator>
  <cp:lastModifiedBy>bro</cp:lastModifiedBy>
  <cp:revision>2</cp:revision>
  <dcterms:created xsi:type="dcterms:W3CDTF">2024-04-02T03:52:00Z</dcterms:created>
  <dcterms:modified xsi:type="dcterms:W3CDTF">2024-04-02T03:52:00Z</dcterms:modified>
</cp:coreProperties>
</file>