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99" w:rsidRDefault="009D0799" w:rsidP="009D0799">
      <w:pPr>
        <w:tabs>
          <w:tab w:val="left" w:pos="861"/>
        </w:tabs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B506A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9D0799" w:rsidRDefault="009D0799" w:rsidP="009D0799">
      <w:pPr>
        <w:pStyle w:val="NoSpacing"/>
        <w:spacing w:after="240" w:line="240" w:lineRule="auto"/>
        <w:ind w:left="720" w:hanging="720"/>
        <w:jc w:val="both"/>
        <w:rPr>
          <w:b w:val="0"/>
          <w:w w:val="90"/>
        </w:rPr>
      </w:pPr>
      <w:r>
        <w:rPr>
          <w:b w:val="0"/>
          <w:w w:val="90"/>
        </w:rPr>
        <w:t>Arikunto, Suharsimi, prosedur penelitian: suatu pendekatan praktek, Ed. Revisi, Yokyakarta : Rinneka Cipta 2010.</w:t>
      </w:r>
    </w:p>
    <w:p w:rsidR="009D0799" w:rsidRDefault="009D0799" w:rsidP="009D0799">
      <w:pPr>
        <w:pStyle w:val="NoSpacing"/>
        <w:spacing w:after="240" w:line="240" w:lineRule="auto"/>
        <w:ind w:left="720" w:hanging="720"/>
        <w:jc w:val="both"/>
        <w:rPr>
          <w:b w:val="0"/>
          <w:w w:val="90"/>
        </w:rPr>
      </w:pPr>
      <w:r>
        <w:rPr>
          <w:b w:val="0"/>
          <w:w w:val="90"/>
        </w:rPr>
        <w:t>Baridwan, Zaki, 2014, Intermediate Accounting, Edisi Ke-8: BPFE, Yokyakarta.</w:t>
      </w:r>
    </w:p>
    <w:p w:rsidR="009D0799" w:rsidRDefault="009D0799" w:rsidP="009D0799">
      <w:pPr>
        <w:pStyle w:val="NoSpacing"/>
        <w:spacing w:after="240" w:line="240" w:lineRule="auto"/>
        <w:ind w:left="720" w:hanging="720"/>
        <w:jc w:val="both"/>
        <w:rPr>
          <w:b w:val="0"/>
          <w:w w:val="90"/>
        </w:rPr>
      </w:pPr>
      <w:r>
        <w:rPr>
          <w:b w:val="0"/>
          <w:w w:val="90"/>
        </w:rPr>
        <w:t>Carter, Wiliam K dan Usry, Milton F. 2014. Akuntansi Biaya. Diterjemahkan oleh Krista. Buku 1. Edisi Keempat Belas. Jakarta: Selemba Empat.</w:t>
      </w:r>
    </w:p>
    <w:p w:rsidR="009D0799" w:rsidRDefault="009D0799" w:rsidP="009D0799">
      <w:pPr>
        <w:pStyle w:val="NoSpacing"/>
        <w:spacing w:after="240" w:line="240" w:lineRule="auto"/>
        <w:ind w:left="720" w:hanging="720"/>
        <w:jc w:val="both"/>
        <w:rPr>
          <w:b w:val="0"/>
          <w:w w:val="90"/>
        </w:rPr>
      </w:pPr>
      <w:r>
        <w:rPr>
          <w:b w:val="0"/>
          <w:w w:val="90"/>
        </w:rPr>
        <w:t>Downey. E. 2004. Manajemen Agribisnis, Edisi 2. Erlangga: Jakarta.</w:t>
      </w:r>
    </w:p>
    <w:p w:rsidR="009D0799" w:rsidRDefault="009D0799" w:rsidP="009D0799">
      <w:pPr>
        <w:pStyle w:val="NoSpacing"/>
        <w:spacing w:after="240" w:line="240" w:lineRule="auto"/>
        <w:ind w:left="709" w:hanging="709"/>
        <w:jc w:val="both"/>
        <w:rPr>
          <w:b w:val="0"/>
          <w:w w:val="90"/>
        </w:rPr>
      </w:pPr>
      <w:r>
        <w:rPr>
          <w:b w:val="0"/>
          <w:w w:val="90"/>
        </w:rPr>
        <w:t xml:space="preserve">F. </w:t>
      </w:r>
      <w:r w:rsidRPr="00BE3DA9">
        <w:rPr>
          <w:b w:val="0"/>
          <w:w w:val="90"/>
        </w:rPr>
        <w:t>Naimena</w:t>
      </w:r>
      <w:r>
        <w:rPr>
          <w:b w:val="0"/>
          <w:w w:val="90"/>
        </w:rPr>
        <w:t xml:space="preserve">, </w:t>
      </w:r>
      <w:r w:rsidRPr="00BE3DA9">
        <w:rPr>
          <w:b w:val="0"/>
          <w:w w:val="90"/>
        </w:rPr>
        <w:t xml:space="preserve">Nubatonis </w:t>
      </w:r>
      <w:r>
        <w:rPr>
          <w:b w:val="0"/>
          <w:w w:val="90"/>
        </w:rPr>
        <w:t xml:space="preserve">A, </w:t>
      </w:r>
      <w:r w:rsidRPr="00BE3DA9">
        <w:rPr>
          <w:b w:val="0"/>
          <w:w w:val="90"/>
        </w:rPr>
        <w:t>2017</w:t>
      </w:r>
      <w:r>
        <w:rPr>
          <w:b w:val="0"/>
          <w:w w:val="90"/>
        </w:rPr>
        <w:t xml:space="preserve">. </w:t>
      </w:r>
      <w:r w:rsidRPr="00EC5BC6">
        <w:rPr>
          <w:b w:val="0"/>
          <w:w w:val="90"/>
        </w:rPr>
        <w:t>Analisis Pemasaran Pinang Kering Oleh Pedagang di Kecamatan Kota Kefamenanu Kabupaten Timor Tengah Utara</w:t>
      </w:r>
      <w:r>
        <w:rPr>
          <w:b w:val="0"/>
          <w:w w:val="90"/>
        </w:rPr>
        <w:t xml:space="preserve">. Jurnal Agrimor 2 (2) 27-29 </w:t>
      </w:r>
      <w:r w:rsidRPr="00901465">
        <w:rPr>
          <w:b w:val="0"/>
          <w:w w:val="90"/>
        </w:rPr>
        <w:t xml:space="preserve">Jurnal Agribisnis Lahan Kering </w:t>
      </w:r>
      <w:r>
        <w:rPr>
          <w:b w:val="0"/>
          <w:w w:val="90"/>
        </w:rPr>
        <w:t>–</w:t>
      </w:r>
      <w:r w:rsidRPr="00901465">
        <w:rPr>
          <w:b w:val="0"/>
          <w:w w:val="90"/>
        </w:rPr>
        <w:t xml:space="preserve"> 2017</w:t>
      </w:r>
      <w:r>
        <w:rPr>
          <w:b w:val="0"/>
          <w:w w:val="90"/>
        </w:rPr>
        <w:t xml:space="preserve"> Agribisnis Lahan Kering. Diakses 20 Februari 2021 dari &lt;</w:t>
      </w:r>
      <w:r w:rsidRPr="00DD3D05">
        <w:rPr>
          <w:b w:val="0"/>
          <w:w w:val="90"/>
        </w:rPr>
        <w:t>https://savana-cendana.id/index.php/AG/article/view/303</w:t>
      </w:r>
      <w:r>
        <w:rPr>
          <w:b w:val="0"/>
          <w:w w:val="90"/>
        </w:rPr>
        <w:t>&gt;</w:t>
      </w:r>
    </w:p>
    <w:p w:rsidR="009D0799" w:rsidRDefault="009D0799" w:rsidP="009D0799">
      <w:pPr>
        <w:pStyle w:val="NoSpacing"/>
        <w:spacing w:after="240" w:line="240" w:lineRule="auto"/>
        <w:ind w:left="720" w:hanging="720"/>
        <w:jc w:val="both"/>
        <w:rPr>
          <w:b w:val="0"/>
          <w:w w:val="90"/>
        </w:rPr>
      </w:pPr>
      <w:r>
        <w:rPr>
          <w:b w:val="0"/>
          <w:w w:val="90"/>
        </w:rPr>
        <w:t>Hasyim, A.I. 2012. Pengantar Tataniaga Pertanian: Buku Kuliah Fakultas Pertanian Universitas Lampung: Bandar Lampung.</w:t>
      </w:r>
    </w:p>
    <w:p w:rsidR="009D0799" w:rsidRDefault="009D0799" w:rsidP="009D0799">
      <w:pPr>
        <w:pStyle w:val="NoSpacing"/>
        <w:spacing w:after="240" w:line="240" w:lineRule="auto"/>
        <w:ind w:left="720" w:hanging="720"/>
        <w:jc w:val="both"/>
        <w:rPr>
          <w:b w:val="0"/>
          <w:w w:val="90"/>
        </w:rPr>
      </w:pPr>
      <w:r>
        <w:rPr>
          <w:b w:val="0"/>
          <w:w w:val="90"/>
        </w:rPr>
        <w:t>Hernanto, F. 2010. Ilmu Usahatani. Penebar Swadaya, IKAPI Jakarta..</w:t>
      </w:r>
    </w:p>
    <w:p w:rsidR="009D0799" w:rsidRDefault="009D0799" w:rsidP="009D0799">
      <w:pPr>
        <w:pStyle w:val="NoSpacing"/>
        <w:spacing w:after="240" w:line="240" w:lineRule="auto"/>
        <w:ind w:left="709" w:hanging="709"/>
        <w:jc w:val="both"/>
        <w:rPr>
          <w:b w:val="0"/>
          <w:w w:val="90"/>
        </w:rPr>
      </w:pPr>
      <w:r>
        <w:rPr>
          <w:b w:val="0"/>
          <w:w w:val="90"/>
        </w:rPr>
        <w:t xml:space="preserve">Mawardati. 2015. </w:t>
      </w:r>
      <w:r w:rsidRPr="00DC5A82">
        <w:rPr>
          <w:b w:val="0"/>
          <w:w w:val="90"/>
        </w:rPr>
        <w:t>Analisis faktor-faktor yang mempengaruhi pendapatan usahatani pinang kecamatan sawang kabupaten aceh utara</w:t>
      </w:r>
      <w:r>
        <w:rPr>
          <w:b w:val="0"/>
          <w:w w:val="90"/>
        </w:rPr>
        <w:t xml:space="preserve">. Jurnal Agrisep </w:t>
      </w:r>
      <w:r w:rsidRPr="00F7584B">
        <w:rPr>
          <w:b w:val="0"/>
          <w:w w:val="90"/>
        </w:rPr>
        <w:t>Vol 16, No 1</w:t>
      </w:r>
      <w:r>
        <w:rPr>
          <w:b w:val="0"/>
          <w:w w:val="90"/>
        </w:rPr>
        <w:t>. Diakses 20 Februari 2021 dari &lt;</w:t>
      </w:r>
      <w:r w:rsidRPr="00EC5BC6">
        <w:rPr>
          <w:b w:val="0"/>
          <w:w w:val="90"/>
        </w:rPr>
        <w:t>https://media.neliti.</w:t>
      </w:r>
      <w:r>
        <w:rPr>
          <w:b w:val="0"/>
          <w:w w:val="90"/>
        </w:rPr>
        <w:t>com/media/publications/13210-ID&gt;</w:t>
      </w:r>
    </w:p>
    <w:p w:rsidR="009D0799" w:rsidRDefault="009D0799" w:rsidP="009D0799">
      <w:pPr>
        <w:pStyle w:val="NoSpacing"/>
        <w:spacing w:after="240" w:line="240" w:lineRule="auto"/>
        <w:ind w:left="720" w:hanging="720"/>
        <w:jc w:val="both"/>
        <w:rPr>
          <w:b w:val="0"/>
          <w:w w:val="90"/>
        </w:rPr>
      </w:pPr>
      <w:r>
        <w:rPr>
          <w:b w:val="0"/>
          <w:w w:val="90"/>
        </w:rPr>
        <w:t>M. Munandar. 2010. Pokok-pokok Intermediate Acoounting. Liberty Yogyakarta.</w:t>
      </w:r>
    </w:p>
    <w:p w:rsidR="009D0799" w:rsidRDefault="009D0799" w:rsidP="009D0799">
      <w:pPr>
        <w:pStyle w:val="NoSpacing"/>
        <w:spacing w:after="240" w:line="240" w:lineRule="auto"/>
        <w:ind w:left="720" w:hanging="720"/>
        <w:jc w:val="both"/>
        <w:rPr>
          <w:b w:val="0"/>
          <w:w w:val="90"/>
        </w:rPr>
      </w:pPr>
      <w:r>
        <w:rPr>
          <w:b w:val="0"/>
          <w:w w:val="90"/>
        </w:rPr>
        <w:t>Mulyadi. 2010. Sitem Akuntansi, Edisi ke-3, Cetekan ke-5. Penerbit Salemba Empat, Jakarta.</w:t>
      </w:r>
    </w:p>
    <w:p w:rsidR="009D0799" w:rsidRDefault="009D0799" w:rsidP="009D0799">
      <w:pPr>
        <w:pStyle w:val="NoSpacing"/>
        <w:spacing w:after="240" w:line="240" w:lineRule="auto"/>
        <w:ind w:left="720" w:hanging="720"/>
        <w:jc w:val="both"/>
        <w:rPr>
          <w:b w:val="0"/>
          <w:w w:val="90"/>
        </w:rPr>
      </w:pPr>
      <w:r>
        <w:rPr>
          <w:b w:val="0"/>
          <w:w w:val="90"/>
        </w:rPr>
        <w:t>Soekartiwi. 2010.</w:t>
      </w:r>
      <w:r w:rsidRPr="009A0013">
        <w:rPr>
          <w:b w:val="0"/>
          <w:w w:val="90"/>
        </w:rPr>
        <w:t xml:space="preserve"> </w:t>
      </w:r>
      <w:r>
        <w:rPr>
          <w:b w:val="0"/>
          <w:w w:val="90"/>
        </w:rPr>
        <w:t>Agribisnis Teori dan Aplikasinya. PT. Raja Grafindo. Jakarta.</w:t>
      </w:r>
    </w:p>
    <w:p w:rsidR="009D0799" w:rsidRDefault="009D0799" w:rsidP="009D0799">
      <w:pPr>
        <w:pStyle w:val="NoSpacing"/>
        <w:spacing w:after="240" w:line="240" w:lineRule="auto"/>
        <w:ind w:left="720" w:hanging="720"/>
        <w:jc w:val="both"/>
        <w:rPr>
          <w:b w:val="0"/>
          <w:w w:val="90"/>
        </w:rPr>
      </w:pPr>
      <w:r>
        <w:rPr>
          <w:b w:val="0"/>
          <w:w w:val="90"/>
        </w:rPr>
        <w:t>Soemarso S.R, 2010, Akuntansi : Suatu Pengantar, Cetekan Keempat, Jakarta : Selemba Empat</w:t>
      </w:r>
    </w:p>
    <w:p w:rsidR="009D0799" w:rsidRDefault="009D0799" w:rsidP="009D0799">
      <w:pPr>
        <w:pStyle w:val="NoSpacing"/>
        <w:spacing w:after="240" w:line="240" w:lineRule="auto"/>
        <w:ind w:left="720" w:hanging="720"/>
        <w:jc w:val="both"/>
        <w:rPr>
          <w:b w:val="0"/>
          <w:w w:val="90"/>
        </w:rPr>
      </w:pPr>
      <w:r>
        <w:rPr>
          <w:b w:val="0"/>
          <w:w w:val="90"/>
        </w:rPr>
        <w:t>Sugiyono, Metode Penelitian Pendidikan (Pendekatan Kuantitatif, Kualitatif dan R&amp;D), Bandung: Alfabeta, 2013.</w:t>
      </w:r>
    </w:p>
    <w:p w:rsidR="009D0799" w:rsidRDefault="009D0799" w:rsidP="009D0799">
      <w:pPr>
        <w:pStyle w:val="NoSpacing"/>
        <w:spacing w:after="240" w:line="240" w:lineRule="auto"/>
        <w:ind w:left="720" w:hanging="720"/>
        <w:jc w:val="both"/>
        <w:rPr>
          <w:b w:val="0"/>
          <w:w w:val="90"/>
        </w:rPr>
      </w:pPr>
      <w:r>
        <w:rPr>
          <w:b w:val="0"/>
          <w:w w:val="90"/>
        </w:rPr>
        <w:t>Suratiyah, Ken. 200</w:t>
      </w:r>
      <w:r w:rsidRPr="00713A6E">
        <w:rPr>
          <w:b w:val="0"/>
          <w:w w:val="90"/>
        </w:rPr>
        <w:t>6</w:t>
      </w:r>
      <w:r>
        <w:rPr>
          <w:b w:val="0"/>
          <w:w w:val="90"/>
        </w:rPr>
        <w:t>. Ilmu Usahatani. Penebar Swadaya: Jakarta</w:t>
      </w:r>
    </w:p>
    <w:p w:rsidR="009D0799" w:rsidRDefault="009D0799" w:rsidP="009D0799">
      <w:pPr>
        <w:pStyle w:val="NoSpacing"/>
        <w:spacing w:after="240" w:line="240" w:lineRule="auto"/>
        <w:ind w:left="720" w:hanging="720"/>
        <w:jc w:val="both"/>
        <w:rPr>
          <w:b w:val="0"/>
          <w:w w:val="90"/>
        </w:rPr>
      </w:pPr>
      <w:r>
        <w:rPr>
          <w:b w:val="0"/>
          <w:w w:val="90"/>
        </w:rPr>
        <w:t>Sutrino. 2012. Manajemen Keuangan Teori, Konsep dan Aplikasi. Yogyakarta : EKONOSIA.</w:t>
      </w:r>
    </w:p>
    <w:p w:rsidR="009D0799" w:rsidRDefault="009D0799" w:rsidP="009D0799">
      <w:pPr>
        <w:pStyle w:val="NoSpacing"/>
        <w:spacing w:after="240" w:line="240" w:lineRule="auto"/>
        <w:ind w:left="720" w:hanging="720"/>
        <w:jc w:val="both"/>
        <w:rPr>
          <w:b w:val="0"/>
          <w:w w:val="90"/>
        </w:rPr>
      </w:pPr>
      <w:r w:rsidRPr="00A34CC2">
        <w:rPr>
          <w:b w:val="0"/>
          <w:w w:val="90"/>
        </w:rPr>
        <w:t>Tumbuhan Pinang. Diakses 20 Februari 2021 dari &lt;https://id.wikipedia.org/wiki/Pinang&gt;</w:t>
      </w:r>
    </w:p>
    <w:p w:rsidR="009D0799" w:rsidRPr="009B506A" w:rsidRDefault="009D0799" w:rsidP="009D0799">
      <w:pPr>
        <w:tabs>
          <w:tab w:val="left" w:pos="861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sectPr w:rsidR="009D0799" w:rsidRPr="009B506A" w:rsidSect="006E24DE">
      <w:headerReference w:type="default" r:id="rId5"/>
      <w:footerReference w:type="default" r:id="rId6"/>
      <w:pgSz w:w="11906" w:h="16838" w:code="9"/>
      <w:pgMar w:top="2268" w:right="1701" w:bottom="1701" w:left="2268" w:header="709" w:footer="709" w:gutter="0"/>
      <w:pgNumType w:start="6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30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B3810" w:rsidRPr="000E6E75" w:rsidRDefault="009D079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E6E75">
          <w:rPr>
            <w:rFonts w:ascii="Times New Roman" w:hAnsi="Times New Roman" w:cs="Times New Roman"/>
            <w:sz w:val="24"/>
          </w:rPr>
          <w:fldChar w:fldCharType="begin"/>
        </w:r>
        <w:r w:rsidRPr="000E6E7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E6E7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65</w:t>
        </w:r>
        <w:r w:rsidRPr="000E6E7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B3810" w:rsidRDefault="009D079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10" w:rsidRDefault="009D0799">
    <w:pPr>
      <w:pStyle w:val="Header"/>
      <w:jc w:val="right"/>
    </w:pPr>
  </w:p>
  <w:p w:rsidR="005B3810" w:rsidRPr="000E6E75" w:rsidRDefault="009D0799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99"/>
    <w:rsid w:val="009D0799"/>
    <w:rsid w:val="00C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9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9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D0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99"/>
    <w:rPr>
      <w:lang w:val="id-ID"/>
    </w:rPr>
  </w:style>
  <w:style w:type="paragraph" w:styleId="NoSpacing">
    <w:name w:val="No Spacing"/>
    <w:uiPriority w:val="1"/>
    <w:qFormat/>
    <w:rsid w:val="009D0799"/>
    <w:pPr>
      <w:spacing w:after="0" w:line="480" w:lineRule="auto"/>
      <w:ind w:firstLine="1166"/>
    </w:pPr>
    <w:rPr>
      <w:rFonts w:ascii="Times New Roman" w:hAnsi="Times New Roman" w:cs="Times New Roman"/>
      <w:b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9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9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D0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99"/>
    <w:rPr>
      <w:lang w:val="id-ID"/>
    </w:rPr>
  </w:style>
  <w:style w:type="paragraph" w:styleId="NoSpacing">
    <w:name w:val="No Spacing"/>
    <w:uiPriority w:val="1"/>
    <w:qFormat/>
    <w:rsid w:val="009D0799"/>
    <w:pPr>
      <w:spacing w:after="0" w:line="480" w:lineRule="auto"/>
      <w:ind w:firstLine="1166"/>
    </w:pPr>
    <w:rPr>
      <w:rFonts w:ascii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2021-08-30T10:58:00Z</dcterms:created>
  <dcterms:modified xsi:type="dcterms:W3CDTF">2021-08-30T10:58:00Z</dcterms:modified>
</cp:coreProperties>
</file>