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B" w:rsidRPr="00B25653" w:rsidRDefault="00EA20EB" w:rsidP="00D21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53">
        <w:rPr>
          <w:rFonts w:ascii="Times New Roman" w:hAnsi="Times New Roman" w:cs="Times New Roman"/>
          <w:b/>
          <w:sz w:val="24"/>
          <w:szCs w:val="24"/>
        </w:rPr>
        <w:t xml:space="preserve">SKRINING FITOKIMIA DAN </w:t>
      </w:r>
      <w:proofErr w:type="gramStart"/>
      <w:r w:rsidRPr="00B25653">
        <w:rPr>
          <w:rFonts w:ascii="Times New Roman" w:hAnsi="Times New Roman" w:cs="Times New Roman"/>
          <w:b/>
          <w:sz w:val="24"/>
          <w:szCs w:val="24"/>
        </w:rPr>
        <w:t xml:space="preserve">FORMULASI </w:t>
      </w:r>
      <w:r w:rsidR="009424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25653">
        <w:rPr>
          <w:rFonts w:ascii="Times New Roman" w:hAnsi="Times New Roman" w:cs="Times New Roman"/>
          <w:b/>
          <w:sz w:val="24"/>
          <w:szCs w:val="24"/>
        </w:rPr>
        <w:t>EKST</w:t>
      </w:r>
      <w:r w:rsidR="00942415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B25653">
        <w:rPr>
          <w:rFonts w:ascii="Times New Roman" w:hAnsi="Times New Roman" w:cs="Times New Roman"/>
          <w:b/>
          <w:sz w:val="24"/>
          <w:szCs w:val="24"/>
        </w:rPr>
        <w:t>AK</w:t>
      </w:r>
      <w:proofErr w:type="gramEnd"/>
      <w:r w:rsidRPr="00B25653">
        <w:rPr>
          <w:rFonts w:ascii="Times New Roman" w:hAnsi="Times New Roman" w:cs="Times New Roman"/>
          <w:b/>
          <w:sz w:val="24"/>
          <w:szCs w:val="24"/>
        </w:rPr>
        <w:t xml:space="preserve"> ETANOL KULIT BUAH DUKU (</w:t>
      </w:r>
      <w:proofErr w:type="spellStart"/>
      <w:r w:rsidRPr="00B25653">
        <w:rPr>
          <w:rFonts w:ascii="Times New Roman" w:hAnsi="Times New Roman" w:cs="Times New Roman"/>
          <w:b/>
          <w:i/>
          <w:sz w:val="24"/>
          <w:szCs w:val="24"/>
        </w:rPr>
        <w:t>Lansium</w:t>
      </w:r>
      <w:proofErr w:type="spellEnd"/>
      <w:r w:rsidRPr="00B256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5653">
        <w:rPr>
          <w:rFonts w:ascii="Times New Roman" w:hAnsi="Times New Roman" w:cs="Times New Roman"/>
          <w:b/>
          <w:i/>
          <w:sz w:val="24"/>
          <w:szCs w:val="24"/>
        </w:rPr>
        <w:t>domesticum</w:t>
      </w:r>
      <w:proofErr w:type="spellEnd"/>
      <w:r w:rsidR="00525636" w:rsidRPr="00B2565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25636" w:rsidRPr="00B256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SEBAGAI </w:t>
      </w:r>
      <w:r w:rsidRPr="00B25653">
        <w:rPr>
          <w:rFonts w:ascii="Times New Roman" w:hAnsi="Times New Roman" w:cs="Times New Roman"/>
          <w:b/>
          <w:sz w:val="24"/>
          <w:szCs w:val="24"/>
        </w:rPr>
        <w:t xml:space="preserve">KRIM </w:t>
      </w:r>
      <w:r w:rsidR="00B858E0" w:rsidRPr="00B25653">
        <w:rPr>
          <w:rFonts w:ascii="Times New Roman" w:hAnsi="Times New Roman" w:cs="Times New Roman"/>
          <w:b/>
          <w:sz w:val="24"/>
          <w:szCs w:val="24"/>
        </w:rPr>
        <w:t>ANTI</w:t>
      </w:r>
      <w:r w:rsidR="00B858E0" w:rsidRPr="00B256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25653">
        <w:rPr>
          <w:rFonts w:ascii="Times New Roman" w:hAnsi="Times New Roman" w:cs="Times New Roman"/>
          <w:b/>
          <w:sz w:val="24"/>
          <w:szCs w:val="24"/>
        </w:rPr>
        <w:t>AGING</w:t>
      </w:r>
    </w:p>
    <w:p w:rsidR="00EA20EB" w:rsidRPr="00B858E0" w:rsidRDefault="00EA20EB" w:rsidP="00EA2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EB" w:rsidRDefault="00EA20EB" w:rsidP="00EA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E8">
        <w:rPr>
          <w:rFonts w:ascii="Times New Roman" w:hAnsi="Times New Roman" w:cs="Times New Roman"/>
          <w:b/>
          <w:sz w:val="24"/>
          <w:szCs w:val="24"/>
          <w:u w:val="single"/>
        </w:rPr>
        <w:t xml:space="preserve">RIA SANTIKA DESKY </w:t>
      </w:r>
    </w:p>
    <w:p w:rsidR="00EA20EB" w:rsidRPr="00955296" w:rsidRDefault="00EA20EB" w:rsidP="00EA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307">
        <w:rPr>
          <w:rFonts w:ascii="Times New Roman" w:hAnsi="Times New Roman" w:cs="Times New Roman"/>
          <w:b/>
          <w:sz w:val="24"/>
          <w:szCs w:val="24"/>
        </w:rPr>
        <w:t>152114197</w:t>
      </w:r>
    </w:p>
    <w:p w:rsidR="002402E2" w:rsidRDefault="002402E2" w:rsidP="00240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402E2" w:rsidRPr="002974C3" w:rsidRDefault="002402E2" w:rsidP="00240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74C3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2402E2" w:rsidRDefault="002402E2" w:rsidP="00240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402E2" w:rsidRDefault="002402E2" w:rsidP="00240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402E2" w:rsidRDefault="002402E2" w:rsidP="00240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402E2" w:rsidRDefault="002402E2" w:rsidP="0024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>Anti-</w:t>
      </w:r>
      <w:r w:rsidRPr="00942415">
        <w:rPr>
          <w:rFonts w:ascii="Times New Roman" w:hAnsi="Times New Roman" w:cs="Times New Roman"/>
          <w:i/>
          <w:iCs/>
          <w:sz w:val="24"/>
          <w:szCs w:val="24"/>
          <w:lang w:val="id-ID"/>
        </w:rPr>
        <w:t>aging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merupakan suatu sediaan yang berguna mencegah atau memperlambat efek penuaan seperti adanya keriput, noda hitam, kuli</w:t>
      </w:r>
      <w:r w:rsidR="00942415">
        <w:rPr>
          <w:rFonts w:ascii="Times New Roman" w:hAnsi="Times New Roman" w:cs="Times New Roman"/>
          <w:sz w:val="24"/>
          <w:szCs w:val="24"/>
          <w:lang w:val="id-ID"/>
        </w:rPr>
        <w:t xml:space="preserve">t kasar dan pori-pori membesar. </w:t>
      </w:r>
      <w:r>
        <w:rPr>
          <w:rFonts w:ascii="Times New Roman" w:hAnsi="Times New Roman" w:cs="Times New Roman"/>
          <w:sz w:val="24"/>
          <w:szCs w:val="24"/>
          <w:lang w:val="id-ID"/>
        </w:rPr>
        <w:t>Kulit buah duku mengandung flavonoid yang mampu mencegah penuaan dan dapat meningkatkan kesehatan kulit. Flavonoid berfungsi sebagai antioksidan yang dapat menangkal radikal bebas, mengatur aktivitas enzimatik serta menghambat proliferasi sel.</w:t>
      </w:r>
    </w:p>
    <w:p w:rsidR="002402E2" w:rsidRDefault="002402E2" w:rsidP="0024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Untuk memformulasi sedian krim </w:t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anti-aging </w:t>
      </w:r>
      <w:r>
        <w:rPr>
          <w:rFonts w:ascii="Times New Roman" w:hAnsi="Times New Roman" w:cs="Times New Roman"/>
          <w:sz w:val="24"/>
          <w:szCs w:val="24"/>
          <w:lang w:val="id-ID"/>
        </w:rPr>
        <w:t>dengan menggunakan ekstrak kulit buah duku dan untuk mengetahui apakah sed</w:t>
      </w:r>
      <w:r w:rsidR="00942415">
        <w:rPr>
          <w:rFonts w:ascii="Times New Roman" w:hAnsi="Times New Roman" w:cs="Times New Roman"/>
          <w:sz w:val="24"/>
          <w:szCs w:val="24"/>
          <w:lang w:val="id-ID"/>
        </w:rPr>
        <w:t>iaan krim ekstrak kulit buah bu</w:t>
      </w:r>
      <w:r>
        <w:rPr>
          <w:rFonts w:ascii="Times New Roman" w:hAnsi="Times New Roman" w:cs="Times New Roman"/>
          <w:sz w:val="24"/>
          <w:szCs w:val="24"/>
          <w:lang w:val="id-ID"/>
        </w:rPr>
        <w:t>ah duku dapat memberikan efek anti-aging.</w:t>
      </w:r>
    </w:p>
    <w:p w:rsidR="002402E2" w:rsidRDefault="002402E2" w:rsidP="0024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Pembuatan krim </w:t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>anti-</w:t>
      </w:r>
      <w:r w:rsidRPr="00942415">
        <w:rPr>
          <w:rFonts w:ascii="Times New Roman" w:hAnsi="Times New Roman" w:cs="Times New Roman"/>
          <w:i/>
          <w:iCs/>
          <w:sz w:val="24"/>
          <w:szCs w:val="24"/>
          <w:lang w:val="id-ID"/>
        </w:rPr>
        <w:t>aging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ekstrak kulit buah duku dengan konsentrasi 2,5%, 5%,7,5%, dan 10%, pemeriksaan terhadap uji sediaan (uji homogenitas, uji pH, penentuan tipe emulsi, uji stabilitas sediaan, uji iritasi), pengelompokan sukarelawan dan uji efek </w:t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>anti-</w:t>
      </w:r>
      <w:r w:rsidRPr="00942415">
        <w:rPr>
          <w:rFonts w:ascii="Times New Roman" w:hAnsi="Times New Roman" w:cs="Times New Roman"/>
          <w:i/>
          <w:iCs/>
          <w:sz w:val="24"/>
          <w:szCs w:val="24"/>
          <w:lang w:val="id-ID"/>
        </w:rPr>
        <w:t>aging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selama 4 min</w:t>
      </w:r>
      <w:r w:rsidR="00942415">
        <w:rPr>
          <w:rFonts w:ascii="Times New Roman" w:hAnsi="Times New Roman" w:cs="Times New Roman"/>
          <w:sz w:val="24"/>
          <w:szCs w:val="24"/>
          <w:lang w:val="id-ID"/>
        </w:rPr>
        <w:t xml:space="preserve">ggu seperti </w:t>
      </w:r>
      <w:r>
        <w:rPr>
          <w:rFonts w:ascii="Times New Roman" w:hAnsi="Times New Roman" w:cs="Times New Roman"/>
          <w:sz w:val="24"/>
          <w:szCs w:val="24"/>
          <w:lang w:val="id-ID"/>
        </w:rPr>
        <w:t>Kadar air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moisture)</w:t>
      </w:r>
      <w:r>
        <w:rPr>
          <w:rFonts w:ascii="Times New Roman" w:hAnsi="Times New Roman" w:cs="Times New Roman"/>
          <w:sz w:val="24"/>
          <w:szCs w:val="24"/>
          <w:lang w:val="id-ID"/>
        </w:rPr>
        <w:t>, besar pori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pore)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banyaknya noda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(spot)</w:t>
      </w:r>
      <w:r>
        <w:rPr>
          <w:rFonts w:ascii="Times New Roman" w:hAnsi="Times New Roman" w:cs="Times New Roman"/>
          <w:sz w:val="24"/>
          <w:szCs w:val="24"/>
          <w:lang w:val="id-ID"/>
        </w:rPr>
        <w:t>, dan keriput (</w:t>
      </w:r>
      <w:r w:rsidR="00942415">
        <w:rPr>
          <w:rFonts w:ascii="Times New Roman" w:hAnsi="Times New Roman" w:cs="Times New Roman"/>
          <w:i/>
          <w:iCs/>
          <w:sz w:val="24"/>
          <w:szCs w:val="24"/>
          <w:lang w:val="id-ID"/>
        </w:rPr>
        <w:t>wrinkle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02E2" w:rsidRDefault="002402E2" w:rsidP="0024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Semua sediaan krim homogen, memiliki pH 5,8 – 6,7, stabil dalam penyimpanan se</w:t>
      </w:r>
      <w:r w:rsidR="00942415">
        <w:rPr>
          <w:rFonts w:ascii="Times New Roman" w:hAnsi="Times New Roman" w:cs="Times New Roman"/>
          <w:sz w:val="24"/>
          <w:szCs w:val="24"/>
          <w:lang w:val="id-ID"/>
        </w:rPr>
        <w:t xml:space="preserve">lama 12 minggu pada suhu kamar.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Semua sediaan krim ekstrak kulit buah duku mempunyai efek </w:t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>anti-</w:t>
      </w:r>
      <w:r w:rsidRPr="00942415">
        <w:rPr>
          <w:rFonts w:ascii="Times New Roman" w:hAnsi="Times New Roman" w:cs="Times New Roman"/>
          <w:i/>
          <w:iCs/>
          <w:sz w:val="24"/>
          <w:szCs w:val="24"/>
          <w:lang w:val="id-ID"/>
        </w:rPr>
        <w:t>aging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seperti : mengurangi keriput, menghilangkan noda hitam dan mengecilkan pori-pori. Krim ekstrak kulit buah duku  tidak mengiritasi kulit.</w:t>
      </w:r>
    </w:p>
    <w:p w:rsidR="002402E2" w:rsidRDefault="002402E2" w:rsidP="0024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Ekstrak kulit buah duku dapat diformulasikan dalam sediaan </w:t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>anti-</w:t>
      </w:r>
      <w:r w:rsidRPr="00942415">
        <w:rPr>
          <w:rFonts w:ascii="Times New Roman" w:hAnsi="Times New Roman" w:cs="Times New Roman"/>
          <w:i/>
          <w:iCs/>
          <w:sz w:val="24"/>
          <w:szCs w:val="24"/>
          <w:lang w:val="id-ID"/>
        </w:rPr>
        <w:t>aging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Sediaan krim ekstrak kulit buah duku dalam memberikan efek </w:t>
      </w:r>
      <w:r w:rsidRPr="00942415">
        <w:rPr>
          <w:rFonts w:ascii="Times New Roman" w:hAnsi="Times New Roman" w:cs="Times New Roman"/>
          <w:i/>
          <w:sz w:val="24"/>
          <w:szCs w:val="24"/>
          <w:lang w:val="id-ID"/>
        </w:rPr>
        <w:t>anti-aging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4 minggu dengan kons</w:t>
      </w:r>
      <w:r w:rsidR="00942415">
        <w:rPr>
          <w:rFonts w:ascii="Times New Roman" w:hAnsi="Times New Roman" w:cs="Times New Roman"/>
          <w:sz w:val="24"/>
          <w:szCs w:val="24"/>
          <w:lang w:val="id-ID"/>
        </w:rPr>
        <w:t>entrasi 2,5%, 5%, 7,5%, dan 10%.</w:t>
      </w:r>
    </w:p>
    <w:p w:rsidR="00EA20EB" w:rsidRPr="00EA20EB" w:rsidRDefault="002402E2" w:rsidP="002402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 :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Ektrak Kulit Buah buah duku, Krim Anti-Aging</w:t>
      </w:r>
      <w:bookmarkStart w:id="0" w:name="_GoBack"/>
      <w:bookmarkEnd w:id="0"/>
    </w:p>
    <w:sectPr w:rsidR="00EA20EB" w:rsidRPr="00EA20EB" w:rsidSect="00EA20EB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8E" w:rsidRDefault="007E4D8E" w:rsidP="00EA20EB">
      <w:pPr>
        <w:spacing w:after="0" w:line="240" w:lineRule="auto"/>
      </w:pPr>
      <w:r>
        <w:separator/>
      </w:r>
    </w:p>
  </w:endnote>
  <w:endnote w:type="continuationSeparator" w:id="0">
    <w:p w:rsidR="007E4D8E" w:rsidRDefault="007E4D8E" w:rsidP="00E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41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0EB" w:rsidRDefault="00EA20EB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EA20EB" w:rsidRDefault="00EA2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EB" w:rsidRPr="00EA20EB" w:rsidRDefault="00EA20EB" w:rsidP="00EA20EB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EA20EB">
      <w:rPr>
        <w:rFonts w:ascii="Times New Roman" w:hAnsi="Times New Roman" w:cs="Times New Roman"/>
        <w:sz w:val="24"/>
        <w:szCs w:val="24"/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8E" w:rsidRDefault="007E4D8E" w:rsidP="00EA20EB">
      <w:pPr>
        <w:spacing w:after="0" w:line="240" w:lineRule="auto"/>
      </w:pPr>
      <w:r>
        <w:separator/>
      </w:r>
    </w:p>
  </w:footnote>
  <w:footnote w:type="continuationSeparator" w:id="0">
    <w:p w:rsidR="007E4D8E" w:rsidRDefault="007E4D8E" w:rsidP="00EA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EB" w:rsidRDefault="00EA20EB">
    <w:pPr>
      <w:pStyle w:val="Header"/>
      <w:jc w:val="center"/>
    </w:pPr>
  </w:p>
  <w:p w:rsidR="00EA20EB" w:rsidRDefault="00EA2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A"/>
    <w:rsid w:val="00167A9E"/>
    <w:rsid w:val="002402E2"/>
    <w:rsid w:val="002974C3"/>
    <w:rsid w:val="00440913"/>
    <w:rsid w:val="00525636"/>
    <w:rsid w:val="00613555"/>
    <w:rsid w:val="0072581A"/>
    <w:rsid w:val="00793886"/>
    <w:rsid w:val="007E4D8E"/>
    <w:rsid w:val="008530EC"/>
    <w:rsid w:val="00942415"/>
    <w:rsid w:val="00AB22D9"/>
    <w:rsid w:val="00B25653"/>
    <w:rsid w:val="00B858E0"/>
    <w:rsid w:val="00B9293A"/>
    <w:rsid w:val="00BA3047"/>
    <w:rsid w:val="00D211A9"/>
    <w:rsid w:val="00D67404"/>
    <w:rsid w:val="00DC4C6F"/>
    <w:rsid w:val="00DE6C0B"/>
    <w:rsid w:val="00E04931"/>
    <w:rsid w:val="00E24A34"/>
    <w:rsid w:val="00EA20EB"/>
    <w:rsid w:val="00EF652A"/>
    <w:rsid w:val="00F4447C"/>
    <w:rsid w:val="00F52B64"/>
    <w:rsid w:val="00F6530C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555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82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3555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E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555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82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3555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2019-07-24T16:44:00Z</cp:lastPrinted>
  <dcterms:created xsi:type="dcterms:W3CDTF">2019-07-23T17:51:00Z</dcterms:created>
  <dcterms:modified xsi:type="dcterms:W3CDTF">2019-11-26T10:24:00Z</dcterms:modified>
</cp:coreProperties>
</file>