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F8A6" w14:textId="77777777" w:rsidR="00530263" w:rsidRDefault="00530263" w:rsidP="00530263">
      <w:pPr>
        <w:pStyle w:val="Default"/>
        <w:jc w:val="center"/>
        <w:rPr>
          <w:rFonts w:eastAsia="Times New Roman"/>
          <w:b/>
        </w:rPr>
      </w:pPr>
      <w:bookmarkStart w:id="0" w:name="_GoBack"/>
      <w:r w:rsidRPr="00056790">
        <w:rPr>
          <w:rFonts w:eastAsia="Times New Roman"/>
          <w:b/>
          <w:lang w:val="id-ID"/>
        </w:rPr>
        <w:t>ABSTRAK</w:t>
      </w:r>
      <w:bookmarkEnd w:id="0"/>
    </w:p>
    <w:p w14:paraId="0689DFA2" w14:textId="77777777" w:rsidR="00837D00" w:rsidRPr="00837D00" w:rsidRDefault="00837D00" w:rsidP="00530263">
      <w:pPr>
        <w:pStyle w:val="Default"/>
        <w:jc w:val="center"/>
        <w:rPr>
          <w:rFonts w:eastAsia="Times New Roman"/>
          <w:b/>
        </w:rPr>
      </w:pPr>
    </w:p>
    <w:p w14:paraId="6532A2E5" w14:textId="77777777" w:rsidR="00530263" w:rsidRDefault="00837D00" w:rsidP="00530263">
      <w:pPr>
        <w:pStyle w:val="Default"/>
        <w:jc w:val="center"/>
        <w:rPr>
          <w:rFonts w:eastAsia="Times New Roman"/>
          <w:b/>
        </w:rPr>
      </w:pPr>
      <w:r>
        <w:rPr>
          <w:rFonts w:eastAsia="Times New Roman"/>
          <w:b/>
        </w:rPr>
        <w:t xml:space="preserve">PENGARUH KUALITAS </w:t>
      </w:r>
      <w:proofErr w:type="gramStart"/>
      <w:r>
        <w:rPr>
          <w:rFonts w:eastAsia="Times New Roman"/>
          <w:b/>
        </w:rPr>
        <w:t>PELAYANAN  TERHADAP</w:t>
      </w:r>
      <w:proofErr w:type="gramEnd"/>
      <w:r>
        <w:rPr>
          <w:rFonts w:eastAsia="Times New Roman"/>
          <w:b/>
        </w:rPr>
        <w:t xml:space="preserve"> KEPUASAN WAJIB PAJAK DI DINAS SAMSAT MEDAN SELATAN</w:t>
      </w:r>
    </w:p>
    <w:p w14:paraId="62A01031" w14:textId="77777777" w:rsidR="00837D00" w:rsidRPr="00530263" w:rsidRDefault="00837D00" w:rsidP="00530263">
      <w:pPr>
        <w:pStyle w:val="Default"/>
        <w:jc w:val="center"/>
        <w:rPr>
          <w:rFonts w:eastAsia="Times New Roman"/>
          <w:b/>
        </w:rPr>
      </w:pPr>
    </w:p>
    <w:p w14:paraId="319A224F" w14:textId="77777777" w:rsidR="00837D00" w:rsidRDefault="00837D00" w:rsidP="00837D00">
      <w:pPr>
        <w:jc w:val="center"/>
        <w:rPr>
          <w:b/>
          <w:u w:val="single"/>
        </w:rPr>
      </w:pPr>
      <w:r>
        <w:rPr>
          <w:b/>
          <w:u w:val="single"/>
        </w:rPr>
        <w:t>SABRINA DITA SANDRIA</w:t>
      </w:r>
    </w:p>
    <w:p w14:paraId="012309DE" w14:textId="77777777" w:rsidR="00837D00" w:rsidRDefault="00837D00" w:rsidP="00837D00">
      <w:pPr>
        <w:tabs>
          <w:tab w:val="center" w:pos="3968"/>
          <w:tab w:val="left" w:pos="5912"/>
        </w:tabs>
        <w:jc w:val="center"/>
        <w:rPr>
          <w:b/>
        </w:rPr>
      </w:pPr>
      <w:r>
        <w:rPr>
          <w:b/>
        </w:rPr>
        <w:t>173114092</w:t>
      </w:r>
    </w:p>
    <w:p w14:paraId="383E42F8" w14:textId="77777777" w:rsidR="00837D00" w:rsidRPr="00DD50BA" w:rsidRDefault="00837D00" w:rsidP="00837D00">
      <w:pPr>
        <w:contextualSpacing/>
        <w:jc w:val="both"/>
        <w:rPr>
          <w:rFonts w:ascii="Californian FB" w:hAnsi="Californian FB"/>
          <w:b/>
        </w:rPr>
      </w:pPr>
    </w:p>
    <w:p w14:paraId="479BFC36" w14:textId="77777777" w:rsidR="00837D00" w:rsidRPr="00DD50BA" w:rsidRDefault="00837D00" w:rsidP="00837D00">
      <w:pPr>
        <w:ind w:firstLine="709"/>
        <w:contextualSpacing/>
        <w:jc w:val="both"/>
        <w:rPr>
          <w:b/>
        </w:rPr>
      </w:pPr>
      <w:proofErr w:type="spellStart"/>
      <w:proofErr w:type="gramStart"/>
      <w:r w:rsidRPr="00DD50BA">
        <w:t>Tanggapan</w:t>
      </w:r>
      <w:proofErr w:type="spellEnd"/>
      <w:r w:rsidRPr="00DD50BA">
        <w:t xml:space="preserve"> </w:t>
      </w:r>
      <w:proofErr w:type="spellStart"/>
      <w:r w:rsidRPr="00DD50BA">
        <w:t>konsumen</w:t>
      </w:r>
      <w:proofErr w:type="spellEnd"/>
      <w:r w:rsidRPr="00DD50BA">
        <w:t xml:space="preserve"> </w:t>
      </w:r>
      <w:proofErr w:type="spellStart"/>
      <w:r w:rsidRPr="00DD50BA">
        <w:t>terhadap</w:t>
      </w:r>
      <w:proofErr w:type="spellEnd"/>
      <w:r w:rsidRPr="00DD50BA">
        <w:t xml:space="preserve"> </w:t>
      </w:r>
      <w:proofErr w:type="spellStart"/>
      <w:r w:rsidRPr="00DD50BA">
        <w:t>ketidaksesuaian</w:t>
      </w:r>
      <w:proofErr w:type="spellEnd"/>
      <w:r w:rsidRPr="00DD50BA">
        <w:t xml:space="preserve"> </w:t>
      </w:r>
      <w:proofErr w:type="spellStart"/>
      <w:r w:rsidRPr="00DD50BA">
        <w:t>antara</w:t>
      </w:r>
      <w:proofErr w:type="spellEnd"/>
      <w:r w:rsidRPr="00DD50BA">
        <w:t xml:space="preserve"> </w:t>
      </w:r>
      <w:proofErr w:type="spellStart"/>
      <w:r w:rsidRPr="00DD50BA">
        <w:t>tingkat</w:t>
      </w:r>
      <w:proofErr w:type="spellEnd"/>
      <w:r w:rsidRPr="00DD50BA">
        <w:t xml:space="preserve"> </w:t>
      </w:r>
      <w:proofErr w:type="spellStart"/>
      <w:r w:rsidRPr="00DD50BA">
        <w:t>kepentingan</w:t>
      </w:r>
      <w:proofErr w:type="spellEnd"/>
      <w:r w:rsidRPr="00DD50BA">
        <w:t xml:space="preserve"> </w:t>
      </w:r>
      <w:proofErr w:type="spellStart"/>
      <w:r w:rsidRPr="00DD50BA">
        <w:t>sebelumnya</w:t>
      </w:r>
      <w:proofErr w:type="spellEnd"/>
      <w:r w:rsidRPr="00DD50BA">
        <w:t xml:space="preserve"> </w:t>
      </w:r>
      <w:proofErr w:type="spellStart"/>
      <w:r w:rsidRPr="00DD50BA">
        <w:t>dan</w:t>
      </w:r>
      <w:proofErr w:type="spellEnd"/>
      <w:r w:rsidRPr="00DD50BA">
        <w:t xml:space="preserve"> </w:t>
      </w:r>
      <w:proofErr w:type="spellStart"/>
      <w:r w:rsidRPr="00DD50BA">
        <w:t>kepuasan</w:t>
      </w:r>
      <w:proofErr w:type="spellEnd"/>
      <w:r w:rsidRPr="00DD50BA">
        <w:t xml:space="preserve"> </w:t>
      </w:r>
      <w:proofErr w:type="spellStart"/>
      <w:r w:rsidRPr="00DD50BA">
        <w:t>wajib</w:t>
      </w:r>
      <w:proofErr w:type="spellEnd"/>
      <w:r w:rsidRPr="00DD50BA">
        <w:t xml:space="preserve"> </w:t>
      </w:r>
      <w:proofErr w:type="spellStart"/>
      <w:r w:rsidRPr="00DD50BA">
        <w:t>pajak</w:t>
      </w:r>
      <w:proofErr w:type="spellEnd"/>
      <w:r w:rsidRPr="00DD50BA">
        <w:t xml:space="preserve"> </w:t>
      </w:r>
      <w:proofErr w:type="spellStart"/>
      <w:r w:rsidRPr="00DD50BA">
        <w:t>aktual</w:t>
      </w:r>
      <w:proofErr w:type="spellEnd"/>
      <w:r w:rsidRPr="00DD50BA">
        <w:t xml:space="preserve"> yang </w:t>
      </w:r>
      <w:proofErr w:type="spellStart"/>
      <w:r w:rsidRPr="00DD50BA">
        <w:t>dirasakannya</w:t>
      </w:r>
      <w:proofErr w:type="spellEnd"/>
      <w:r w:rsidRPr="00DD50BA">
        <w:t xml:space="preserve"> </w:t>
      </w:r>
      <w:proofErr w:type="spellStart"/>
      <w:r w:rsidRPr="00DD50BA">
        <w:t>setelah</w:t>
      </w:r>
      <w:proofErr w:type="spellEnd"/>
      <w:r w:rsidRPr="00DD50BA">
        <w:t xml:space="preserve"> </w:t>
      </w:r>
      <w:proofErr w:type="spellStart"/>
      <w:r w:rsidRPr="00DD50BA">
        <w:t>pemakaian</w:t>
      </w:r>
      <w:proofErr w:type="spellEnd"/>
      <w:r w:rsidRPr="00DD50BA">
        <w:t xml:space="preserve"> </w:t>
      </w:r>
      <w:proofErr w:type="spellStart"/>
      <w:r w:rsidRPr="00DD50BA">
        <w:t>disebut</w:t>
      </w:r>
      <w:proofErr w:type="spellEnd"/>
      <w:r w:rsidRPr="00DD50BA">
        <w:t xml:space="preserve"> </w:t>
      </w:r>
      <w:proofErr w:type="spellStart"/>
      <w:r w:rsidRPr="00DD50BA">
        <w:t>sebagai</w:t>
      </w:r>
      <w:proofErr w:type="spellEnd"/>
      <w:r w:rsidRPr="00DD50BA">
        <w:t xml:space="preserve"> </w:t>
      </w:r>
      <w:proofErr w:type="spellStart"/>
      <w:r w:rsidRPr="00DD50BA">
        <w:t>kepuasan</w:t>
      </w:r>
      <w:proofErr w:type="spellEnd"/>
      <w:r w:rsidRPr="00DD50BA">
        <w:t xml:space="preserve"> </w:t>
      </w:r>
      <w:proofErr w:type="spellStart"/>
      <w:r w:rsidRPr="00DD50BA">
        <w:t>pelanggan</w:t>
      </w:r>
      <w:proofErr w:type="spellEnd"/>
      <w:r w:rsidRPr="00DD50BA">
        <w:t xml:space="preserve"> </w:t>
      </w:r>
      <w:proofErr w:type="spellStart"/>
      <w:r w:rsidRPr="00DD50BA">
        <w:t>dalam</w:t>
      </w:r>
      <w:proofErr w:type="spellEnd"/>
      <w:r w:rsidRPr="00DD50BA">
        <w:t xml:space="preserve"> </w:t>
      </w:r>
      <w:proofErr w:type="spellStart"/>
      <w:r w:rsidRPr="00DD50BA">
        <w:t>hal</w:t>
      </w:r>
      <w:proofErr w:type="spellEnd"/>
      <w:r w:rsidRPr="00DD50BA">
        <w:t xml:space="preserve"> </w:t>
      </w:r>
      <w:proofErr w:type="spellStart"/>
      <w:r w:rsidRPr="00DD50BA">
        <w:t>ini</w:t>
      </w:r>
      <w:proofErr w:type="spellEnd"/>
      <w:r w:rsidRPr="00DD50BA">
        <w:t xml:space="preserve"> </w:t>
      </w:r>
      <w:proofErr w:type="spellStart"/>
      <w:r w:rsidRPr="00DD50BA">
        <w:t>wajib</w:t>
      </w:r>
      <w:proofErr w:type="spellEnd"/>
      <w:r w:rsidRPr="00DD50BA">
        <w:t xml:space="preserve"> </w:t>
      </w:r>
      <w:proofErr w:type="spellStart"/>
      <w:r w:rsidRPr="00DD50BA">
        <w:t>pajak</w:t>
      </w:r>
      <w:proofErr w:type="spellEnd"/>
      <w:r w:rsidRPr="00DD50BA">
        <w:t>.</w:t>
      </w:r>
      <w:proofErr w:type="gramEnd"/>
    </w:p>
    <w:p w14:paraId="462779EF" w14:textId="77777777" w:rsidR="00837D00" w:rsidRPr="00DD50BA" w:rsidRDefault="00837D00" w:rsidP="00837D00">
      <w:pPr>
        <w:contextualSpacing/>
        <w:jc w:val="both"/>
        <w:rPr>
          <w:b/>
        </w:rPr>
      </w:pPr>
      <w:proofErr w:type="spellStart"/>
      <w:proofErr w:type="gramStart"/>
      <w:r w:rsidRPr="00DD50BA">
        <w:t>Penelitian</w:t>
      </w:r>
      <w:proofErr w:type="spellEnd"/>
      <w:r w:rsidRPr="00DD50BA">
        <w:t xml:space="preserve"> </w:t>
      </w:r>
      <w:proofErr w:type="spellStart"/>
      <w:r w:rsidRPr="00DD50BA">
        <w:t>ini</w:t>
      </w:r>
      <w:proofErr w:type="spellEnd"/>
      <w:r w:rsidRPr="00DD50BA">
        <w:t xml:space="preserve"> </w:t>
      </w:r>
      <w:proofErr w:type="spellStart"/>
      <w:r w:rsidRPr="00DD50BA">
        <w:t>bertujuan</w:t>
      </w:r>
      <w:proofErr w:type="spellEnd"/>
      <w:r w:rsidRPr="00DD50BA">
        <w:t xml:space="preserve"> </w:t>
      </w:r>
      <w:proofErr w:type="spellStart"/>
      <w:r w:rsidRPr="00DD50BA">
        <w:t>untuk</w:t>
      </w:r>
      <w:proofErr w:type="spellEnd"/>
      <w:r w:rsidRPr="00DD50BA">
        <w:t xml:space="preserve"> </w:t>
      </w:r>
      <w:proofErr w:type="spellStart"/>
      <w:r w:rsidRPr="00DD50BA">
        <w:t>mengetahui</w:t>
      </w:r>
      <w:proofErr w:type="spellEnd"/>
      <w:r w:rsidRPr="00DD50BA">
        <w:t xml:space="preserve"> </w:t>
      </w:r>
      <w:proofErr w:type="spellStart"/>
      <w:r w:rsidRPr="00DD50BA">
        <w:t>dan</w:t>
      </w:r>
      <w:proofErr w:type="spellEnd"/>
      <w:r w:rsidRPr="00DD50BA">
        <w:t xml:space="preserve"> </w:t>
      </w:r>
      <w:proofErr w:type="spellStart"/>
      <w:r w:rsidRPr="00DD50BA">
        <w:t>menganalisis</w:t>
      </w:r>
      <w:proofErr w:type="spellEnd"/>
      <w:r w:rsidRPr="00DD50BA">
        <w:t xml:space="preserve"> </w:t>
      </w:r>
      <w:proofErr w:type="spellStart"/>
      <w:r w:rsidRPr="00DD50BA">
        <w:t>pengaruh</w:t>
      </w:r>
      <w:proofErr w:type="spellEnd"/>
      <w:r w:rsidRPr="00DD50BA">
        <w:t xml:space="preserve"> </w:t>
      </w:r>
      <w:proofErr w:type="spellStart"/>
      <w:r w:rsidRPr="00DD50BA">
        <w:t>kualitas</w:t>
      </w:r>
      <w:proofErr w:type="spellEnd"/>
      <w:r w:rsidRPr="00DD50BA">
        <w:t xml:space="preserve"> </w:t>
      </w:r>
      <w:proofErr w:type="spellStart"/>
      <w:r w:rsidRPr="00DD50BA">
        <w:t>pelayanan</w:t>
      </w:r>
      <w:proofErr w:type="spellEnd"/>
      <w:r w:rsidRPr="00DD50BA">
        <w:t xml:space="preserve"> </w:t>
      </w:r>
      <w:proofErr w:type="spellStart"/>
      <w:r w:rsidRPr="00DD50BA">
        <w:t>terhadap</w:t>
      </w:r>
      <w:proofErr w:type="spellEnd"/>
      <w:r w:rsidRPr="00DD50BA">
        <w:t xml:space="preserve"> </w:t>
      </w:r>
      <w:proofErr w:type="spellStart"/>
      <w:r w:rsidRPr="00DD50BA">
        <w:t>kepuasan</w:t>
      </w:r>
      <w:proofErr w:type="spellEnd"/>
      <w:r w:rsidRPr="00DD50BA">
        <w:t xml:space="preserve"> </w:t>
      </w:r>
      <w:proofErr w:type="spellStart"/>
      <w:r w:rsidRPr="00DD50BA">
        <w:t>wajib</w:t>
      </w:r>
      <w:proofErr w:type="spellEnd"/>
      <w:r w:rsidRPr="00DD50BA">
        <w:t xml:space="preserve"> </w:t>
      </w:r>
      <w:proofErr w:type="spellStart"/>
      <w:r w:rsidRPr="00DD50BA">
        <w:t>pajak</w:t>
      </w:r>
      <w:proofErr w:type="spellEnd"/>
      <w:r w:rsidRPr="00DD50BA">
        <w:t xml:space="preserve"> di </w:t>
      </w:r>
      <w:proofErr w:type="spellStart"/>
      <w:r w:rsidRPr="00DD50BA">
        <w:t>Dinas</w:t>
      </w:r>
      <w:proofErr w:type="spellEnd"/>
      <w:r w:rsidRPr="00DD50BA">
        <w:t xml:space="preserve"> </w:t>
      </w:r>
      <w:proofErr w:type="spellStart"/>
      <w:r w:rsidRPr="00DD50BA">
        <w:t>Samsat</w:t>
      </w:r>
      <w:proofErr w:type="spellEnd"/>
      <w:r w:rsidRPr="00DD50BA">
        <w:t xml:space="preserve"> Medan Selatan.</w:t>
      </w:r>
      <w:proofErr w:type="gramEnd"/>
      <w:r w:rsidRPr="00DD50BA">
        <w:t xml:space="preserve"> </w:t>
      </w:r>
      <w:proofErr w:type="spellStart"/>
      <w:proofErr w:type="gramStart"/>
      <w:r w:rsidRPr="00DD50BA">
        <w:t>Metode</w:t>
      </w:r>
      <w:proofErr w:type="spellEnd"/>
      <w:r w:rsidRPr="00DD50BA">
        <w:t xml:space="preserve"> </w:t>
      </w:r>
      <w:proofErr w:type="spellStart"/>
      <w:r w:rsidRPr="00DD50BA">
        <w:t>penelitian</w:t>
      </w:r>
      <w:proofErr w:type="spellEnd"/>
      <w:r w:rsidRPr="00DD50BA">
        <w:t xml:space="preserve"> yang </w:t>
      </w:r>
      <w:proofErr w:type="spellStart"/>
      <w:r w:rsidRPr="00DD50BA">
        <w:t>digunakan</w:t>
      </w:r>
      <w:proofErr w:type="spellEnd"/>
      <w:r w:rsidRPr="00DD50BA">
        <w:t xml:space="preserve"> </w:t>
      </w:r>
      <w:proofErr w:type="spellStart"/>
      <w:r w:rsidRPr="00DD50BA">
        <w:t>adalah</w:t>
      </w:r>
      <w:proofErr w:type="spellEnd"/>
      <w:r w:rsidRPr="00DD50BA">
        <w:t xml:space="preserve"> </w:t>
      </w:r>
      <w:proofErr w:type="spellStart"/>
      <w:r w:rsidRPr="00DD50BA">
        <w:t>metode</w:t>
      </w:r>
      <w:proofErr w:type="spellEnd"/>
      <w:r w:rsidRPr="00DD50BA">
        <w:t xml:space="preserve"> </w:t>
      </w:r>
      <w:proofErr w:type="spellStart"/>
      <w:r w:rsidRPr="00DD50BA">
        <w:t>deskriptif</w:t>
      </w:r>
      <w:proofErr w:type="spellEnd"/>
      <w:r w:rsidRPr="00DD50BA">
        <w:t xml:space="preserve"> </w:t>
      </w:r>
      <w:proofErr w:type="spellStart"/>
      <w:r w:rsidRPr="00DD50BA">
        <w:t>kuantitatif</w:t>
      </w:r>
      <w:proofErr w:type="spellEnd"/>
      <w:r w:rsidRPr="00DD50BA">
        <w:t>.</w:t>
      </w:r>
      <w:proofErr w:type="gramEnd"/>
      <w:r w:rsidRPr="00DD50BA">
        <w:t xml:space="preserve"> </w:t>
      </w:r>
      <w:proofErr w:type="spellStart"/>
      <w:proofErr w:type="gramStart"/>
      <w:r w:rsidRPr="00DD50BA">
        <w:t>Populasi</w:t>
      </w:r>
      <w:proofErr w:type="spellEnd"/>
      <w:r w:rsidRPr="00DD50BA">
        <w:t xml:space="preserve"> </w:t>
      </w:r>
      <w:proofErr w:type="spellStart"/>
      <w:r w:rsidRPr="00DD50BA">
        <w:t>dalam</w:t>
      </w:r>
      <w:proofErr w:type="spellEnd"/>
      <w:r w:rsidRPr="00DD50BA">
        <w:t xml:space="preserve"> </w:t>
      </w:r>
      <w:proofErr w:type="spellStart"/>
      <w:r w:rsidRPr="00DD50BA">
        <w:t>penelitian</w:t>
      </w:r>
      <w:proofErr w:type="spellEnd"/>
      <w:r w:rsidRPr="00DD50BA">
        <w:t xml:space="preserve"> </w:t>
      </w:r>
      <w:proofErr w:type="spellStart"/>
      <w:r w:rsidRPr="00DD50BA">
        <w:t>ini</w:t>
      </w:r>
      <w:proofErr w:type="spellEnd"/>
      <w:r w:rsidRPr="00DD50BA">
        <w:t xml:space="preserve"> </w:t>
      </w:r>
      <w:proofErr w:type="spellStart"/>
      <w:r w:rsidRPr="00DD50BA">
        <w:t>adalah</w:t>
      </w:r>
      <w:proofErr w:type="spellEnd"/>
      <w:r w:rsidRPr="00DD50BA">
        <w:t xml:space="preserve"> </w:t>
      </w:r>
      <w:proofErr w:type="spellStart"/>
      <w:r w:rsidRPr="00DD50BA">
        <w:t>jumlah</w:t>
      </w:r>
      <w:proofErr w:type="spellEnd"/>
      <w:r w:rsidRPr="00DD50BA">
        <w:t xml:space="preserve"> </w:t>
      </w:r>
      <w:proofErr w:type="spellStart"/>
      <w:r w:rsidRPr="00DD50BA">
        <w:t>pembayar</w:t>
      </w:r>
      <w:proofErr w:type="spellEnd"/>
      <w:r w:rsidRPr="00DD50BA">
        <w:t xml:space="preserve"> </w:t>
      </w:r>
      <w:proofErr w:type="spellStart"/>
      <w:r w:rsidRPr="00DD50BA">
        <w:t>pajak</w:t>
      </w:r>
      <w:proofErr w:type="spellEnd"/>
      <w:r w:rsidRPr="00DD50BA">
        <w:t xml:space="preserve"> </w:t>
      </w:r>
      <w:proofErr w:type="spellStart"/>
      <w:r w:rsidRPr="00DD50BA">
        <w:t>kenderaan</w:t>
      </w:r>
      <w:proofErr w:type="spellEnd"/>
      <w:r w:rsidRPr="00DD50BA">
        <w:t xml:space="preserve"> </w:t>
      </w:r>
      <w:proofErr w:type="spellStart"/>
      <w:r w:rsidRPr="00DD50BA">
        <w:t>bermotor</w:t>
      </w:r>
      <w:proofErr w:type="spellEnd"/>
      <w:r w:rsidRPr="00DD50BA">
        <w:t xml:space="preserve"> </w:t>
      </w:r>
      <w:proofErr w:type="spellStart"/>
      <w:r w:rsidRPr="00DD50BA">
        <w:t>roda</w:t>
      </w:r>
      <w:proofErr w:type="spellEnd"/>
      <w:r w:rsidRPr="00DD50BA">
        <w:t xml:space="preserve"> </w:t>
      </w:r>
      <w:proofErr w:type="spellStart"/>
      <w:r w:rsidRPr="00DD50BA">
        <w:t>dua</w:t>
      </w:r>
      <w:proofErr w:type="spellEnd"/>
      <w:r w:rsidRPr="00DD50BA">
        <w:t xml:space="preserve"> </w:t>
      </w:r>
      <w:proofErr w:type="spellStart"/>
      <w:r w:rsidRPr="00DD50BA">
        <w:t>pada</w:t>
      </w:r>
      <w:proofErr w:type="spellEnd"/>
      <w:r w:rsidRPr="00DD50BA">
        <w:t xml:space="preserve"> </w:t>
      </w:r>
      <w:proofErr w:type="spellStart"/>
      <w:r w:rsidRPr="00DD50BA">
        <w:t>bulan</w:t>
      </w:r>
      <w:proofErr w:type="spellEnd"/>
      <w:r w:rsidRPr="00DD50BA">
        <w:t xml:space="preserve"> </w:t>
      </w:r>
      <w:proofErr w:type="spellStart"/>
      <w:r w:rsidRPr="00DD50BA">
        <w:t>Juli</w:t>
      </w:r>
      <w:proofErr w:type="spellEnd"/>
      <w:r w:rsidRPr="00DD50BA">
        <w:t xml:space="preserve"> yang </w:t>
      </w:r>
      <w:proofErr w:type="spellStart"/>
      <w:r w:rsidRPr="00DD50BA">
        <w:t>jumlah</w:t>
      </w:r>
      <w:proofErr w:type="spellEnd"/>
      <w:r w:rsidRPr="00DD50BA">
        <w:t xml:space="preserve"> </w:t>
      </w:r>
      <w:proofErr w:type="spellStart"/>
      <w:r w:rsidRPr="00DD50BA">
        <w:t>populasinya</w:t>
      </w:r>
      <w:proofErr w:type="spellEnd"/>
      <w:r w:rsidRPr="00DD50BA">
        <w:t xml:space="preserve"> </w:t>
      </w:r>
      <w:proofErr w:type="spellStart"/>
      <w:r w:rsidRPr="00DD50BA">
        <w:t>tidak</w:t>
      </w:r>
      <w:proofErr w:type="spellEnd"/>
      <w:r w:rsidRPr="00DD50BA">
        <w:t xml:space="preserve"> </w:t>
      </w:r>
      <w:proofErr w:type="spellStart"/>
      <w:r w:rsidRPr="00DD50BA">
        <w:t>diketahui</w:t>
      </w:r>
      <w:proofErr w:type="spellEnd"/>
      <w:r w:rsidRPr="00DD50BA">
        <w:t>.</w:t>
      </w:r>
      <w:proofErr w:type="gramEnd"/>
      <w:r w:rsidRPr="00DD50BA">
        <w:t xml:space="preserve"> </w:t>
      </w:r>
      <w:proofErr w:type="spellStart"/>
      <w:proofErr w:type="gramStart"/>
      <w:r w:rsidRPr="00DD50BA">
        <w:t>Populasi</w:t>
      </w:r>
      <w:proofErr w:type="spellEnd"/>
      <w:r w:rsidRPr="00DD50BA">
        <w:t xml:space="preserve"> yang </w:t>
      </w:r>
      <w:proofErr w:type="spellStart"/>
      <w:r w:rsidRPr="00DD50BA">
        <w:t>tidak</w:t>
      </w:r>
      <w:proofErr w:type="spellEnd"/>
      <w:r w:rsidRPr="00DD50BA">
        <w:t xml:space="preserve"> </w:t>
      </w:r>
      <w:proofErr w:type="spellStart"/>
      <w:r w:rsidRPr="00DD50BA">
        <w:t>diketahui</w:t>
      </w:r>
      <w:proofErr w:type="spellEnd"/>
      <w:r w:rsidRPr="00DD50BA">
        <w:t xml:space="preserve"> </w:t>
      </w:r>
      <w:proofErr w:type="spellStart"/>
      <w:r w:rsidRPr="00DD50BA">
        <w:t>secara</w:t>
      </w:r>
      <w:proofErr w:type="spellEnd"/>
      <w:r w:rsidRPr="00DD50BA">
        <w:t xml:space="preserve"> </w:t>
      </w:r>
      <w:proofErr w:type="spellStart"/>
      <w:r w:rsidRPr="00DD50BA">
        <w:t>pasti</w:t>
      </w:r>
      <w:proofErr w:type="spellEnd"/>
      <w:r w:rsidRPr="00DD50BA">
        <w:t xml:space="preserve"> </w:t>
      </w:r>
      <w:proofErr w:type="spellStart"/>
      <w:r w:rsidRPr="00DD50BA">
        <w:t>dihitung</w:t>
      </w:r>
      <w:proofErr w:type="spellEnd"/>
      <w:r w:rsidRPr="00DD50BA">
        <w:t xml:space="preserve"> </w:t>
      </w:r>
      <w:proofErr w:type="spellStart"/>
      <w:r w:rsidRPr="00DD50BA">
        <w:t>dengan</w:t>
      </w:r>
      <w:proofErr w:type="spellEnd"/>
      <w:r w:rsidRPr="00DD50BA">
        <w:t xml:space="preserve"> </w:t>
      </w:r>
      <w:proofErr w:type="spellStart"/>
      <w:r w:rsidRPr="00DD50BA">
        <w:t>menggunakan</w:t>
      </w:r>
      <w:proofErr w:type="spellEnd"/>
      <w:r w:rsidRPr="00DD50BA">
        <w:t xml:space="preserve"> </w:t>
      </w:r>
      <w:proofErr w:type="spellStart"/>
      <w:r w:rsidRPr="00DD50BA">
        <w:t>Lemeshow</w:t>
      </w:r>
      <w:proofErr w:type="spellEnd"/>
      <w:r w:rsidRPr="00DD50BA">
        <w:t xml:space="preserve"> yang </w:t>
      </w:r>
      <w:proofErr w:type="spellStart"/>
      <w:r w:rsidRPr="00DD50BA">
        <w:t>menghasilkan</w:t>
      </w:r>
      <w:proofErr w:type="spellEnd"/>
      <w:r w:rsidRPr="00DD50BA">
        <w:t xml:space="preserve"> </w:t>
      </w:r>
      <w:proofErr w:type="spellStart"/>
      <w:r w:rsidRPr="00DD50BA">
        <w:t>sampel</w:t>
      </w:r>
      <w:proofErr w:type="spellEnd"/>
      <w:r w:rsidRPr="00DD50BA">
        <w:t xml:space="preserve"> </w:t>
      </w:r>
      <w:proofErr w:type="spellStart"/>
      <w:r w:rsidRPr="00DD50BA">
        <w:t>sebanyak</w:t>
      </w:r>
      <w:proofErr w:type="spellEnd"/>
      <w:r w:rsidRPr="00DD50BA">
        <w:t xml:space="preserve"> 96 orang.</w:t>
      </w:r>
      <w:proofErr w:type="gramEnd"/>
      <w:r w:rsidRPr="00DD50BA">
        <w:t xml:space="preserve"> </w:t>
      </w:r>
      <w:proofErr w:type="spellStart"/>
      <w:proofErr w:type="gramStart"/>
      <w:r w:rsidRPr="00DD50BA">
        <w:t>Teknik</w:t>
      </w:r>
      <w:proofErr w:type="spellEnd"/>
      <w:r w:rsidRPr="00DD50BA">
        <w:t xml:space="preserve"> </w:t>
      </w:r>
      <w:proofErr w:type="spellStart"/>
      <w:r w:rsidRPr="00DD50BA">
        <w:t>analisa</w:t>
      </w:r>
      <w:proofErr w:type="spellEnd"/>
      <w:r w:rsidRPr="00DD50BA">
        <w:t xml:space="preserve"> data </w:t>
      </w:r>
      <w:proofErr w:type="spellStart"/>
      <w:r w:rsidRPr="00DD50BA">
        <w:t>menggunakan</w:t>
      </w:r>
      <w:proofErr w:type="spellEnd"/>
      <w:r w:rsidRPr="00DD50BA">
        <w:t xml:space="preserve"> </w:t>
      </w:r>
      <w:proofErr w:type="spellStart"/>
      <w:r w:rsidRPr="00DD50BA">
        <w:t>uji</w:t>
      </w:r>
      <w:proofErr w:type="spellEnd"/>
      <w:r w:rsidRPr="00DD50BA">
        <w:t xml:space="preserve"> </w:t>
      </w:r>
      <w:proofErr w:type="spellStart"/>
      <w:r w:rsidRPr="00DD50BA">
        <w:t>asumsi</w:t>
      </w:r>
      <w:proofErr w:type="spellEnd"/>
      <w:r w:rsidRPr="00DD50BA">
        <w:t xml:space="preserve"> </w:t>
      </w:r>
      <w:proofErr w:type="spellStart"/>
      <w:r w:rsidRPr="00DD50BA">
        <w:t>klasik</w:t>
      </w:r>
      <w:proofErr w:type="spellEnd"/>
      <w:r w:rsidRPr="00DD50BA">
        <w:t xml:space="preserve"> </w:t>
      </w:r>
      <w:proofErr w:type="spellStart"/>
      <w:r w:rsidRPr="00DD50BA">
        <w:t>dengan</w:t>
      </w:r>
      <w:proofErr w:type="spellEnd"/>
      <w:r w:rsidRPr="00DD50BA">
        <w:t xml:space="preserve"> </w:t>
      </w:r>
      <w:proofErr w:type="spellStart"/>
      <w:r w:rsidRPr="00DD50BA">
        <w:t>uji</w:t>
      </w:r>
      <w:proofErr w:type="spellEnd"/>
      <w:r w:rsidRPr="00DD50BA">
        <w:t xml:space="preserve"> </w:t>
      </w:r>
      <w:proofErr w:type="spellStart"/>
      <w:r w:rsidRPr="00DD50BA">
        <w:t>normalitas</w:t>
      </w:r>
      <w:proofErr w:type="spellEnd"/>
      <w:r w:rsidRPr="00DD50BA">
        <w:t xml:space="preserve">, </w:t>
      </w:r>
      <w:proofErr w:type="spellStart"/>
      <w:r w:rsidRPr="00DD50BA">
        <w:t>analisa</w:t>
      </w:r>
      <w:proofErr w:type="spellEnd"/>
      <w:r w:rsidRPr="00DD50BA">
        <w:t xml:space="preserve"> </w:t>
      </w:r>
      <w:proofErr w:type="spellStart"/>
      <w:r w:rsidRPr="00DD50BA">
        <w:t>regresi</w:t>
      </w:r>
      <w:proofErr w:type="spellEnd"/>
      <w:r w:rsidRPr="00DD50BA">
        <w:t xml:space="preserve"> linier </w:t>
      </w:r>
      <w:proofErr w:type="spellStart"/>
      <w:r w:rsidRPr="00DD50BA">
        <w:t>sederhana</w:t>
      </w:r>
      <w:proofErr w:type="spellEnd"/>
      <w:r w:rsidRPr="00DD50BA">
        <w:t xml:space="preserve">, </w:t>
      </w:r>
      <w:proofErr w:type="spellStart"/>
      <w:r w:rsidRPr="00DD50BA">
        <w:t>sedangkan</w:t>
      </w:r>
      <w:proofErr w:type="spellEnd"/>
      <w:r w:rsidRPr="00DD50BA">
        <w:t xml:space="preserve"> </w:t>
      </w:r>
      <w:proofErr w:type="spellStart"/>
      <w:r w:rsidRPr="00DD50BA">
        <w:t>pengujian</w:t>
      </w:r>
      <w:proofErr w:type="spellEnd"/>
      <w:r w:rsidRPr="00DD50BA">
        <w:t xml:space="preserve"> </w:t>
      </w:r>
      <w:proofErr w:type="spellStart"/>
      <w:r w:rsidRPr="00DD50BA">
        <w:t>hipotesis</w:t>
      </w:r>
      <w:proofErr w:type="spellEnd"/>
      <w:r w:rsidRPr="00DD50BA">
        <w:t xml:space="preserve"> </w:t>
      </w:r>
      <w:proofErr w:type="spellStart"/>
      <w:r w:rsidRPr="00DD50BA">
        <w:t>menggunakan</w:t>
      </w:r>
      <w:proofErr w:type="spellEnd"/>
      <w:r w:rsidRPr="00DD50BA">
        <w:t xml:space="preserve"> </w:t>
      </w:r>
      <w:proofErr w:type="spellStart"/>
      <w:r w:rsidRPr="00DD50BA">
        <w:t>uji</w:t>
      </w:r>
      <w:proofErr w:type="spellEnd"/>
      <w:r w:rsidRPr="00DD50BA">
        <w:t xml:space="preserve"> t </w:t>
      </w:r>
      <w:proofErr w:type="spellStart"/>
      <w:r w:rsidRPr="00DD50BA">
        <w:t>dan</w:t>
      </w:r>
      <w:proofErr w:type="spellEnd"/>
      <w:r w:rsidRPr="00DD50BA">
        <w:t xml:space="preserve"> </w:t>
      </w:r>
      <w:proofErr w:type="spellStart"/>
      <w:r w:rsidRPr="00DD50BA">
        <w:t>uji</w:t>
      </w:r>
      <w:proofErr w:type="spellEnd"/>
      <w:r w:rsidRPr="00DD50BA">
        <w:t xml:space="preserve"> </w:t>
      </w:r>
      <w:proofErr w:type="spellStart"/>
      <w:r w:rsidRPr="00DD50BA">
        <w:t>koefisien</w:t>
      </w:r>
      <w:proofErr w:type="spellEnd"/>
      <w:r w:rsidRPr="00DD50BA">
        <w:t xml:space="preserve"> </w:t>
      </w:r>
      <w:proofErr w:type="spellStart"/>
      <w:r w:rsidRPr="00DD50BA">
        <w:t>determinasi</w:t>
      </w:r>
      <w:proofErr w:type="spellEnd"/>
      <w:r w:rsidRPr="00DD50BA">
        <w:t>.</w:t>
      </w:r>
      <w:proofErr w:type="gramEnd"/>
      <w:r w:rsidRPr="00DD50BA">
        <w:t xml:space="preserve"> </w:t>
      </w:r>
      <w:proofErr w:type="spellStart"/>
      <w:r w:rsidRPr="00DD50BA">
        <w:t>Hasil</w:t>
      </w:r>
      <w:proofErr w:type="spellEnd"/>
      <w:r w:rsidRPr="00DD50BA">
        <w:t xml:space="preserve"> </w:t>
      </w:r>
      <w:proofErr w:type="spellStart"/>
      <w:r w:rsidRPr="00DD50BA">
        <w:t>penelitian</w:t>
      </w:r>
      <w:proofErr w:type="spellEnd"/>
      <w:r w:rsidRPr="00DD50BA">
        <w:t xml:space="preserve"> </w:t>
      </w:r>
      <w:proofErr w:type="spellStart"/>
      <w:r w:rsidRPr="00DD50BA">
        <w:t>menunjukkan</w:t>
      </w:r>
      <w:proofErr w:type="spellEnd"/>
      <w:r w:rsidRPr="00DD50BA">
        <w:t xml:space="preserve"> </w:t>
      </w:r>
      <w:proofErr w:type="spellStart"/>
      <w:r w:rsidRPr="00DD50BA">
        <w:t>bahwa</w:t>
      </w:r>
      <w:proofErr w:type="spellEnd"/>
      <w:r w:rsidRPr="00DD50BA">
        <w:t xml:space="preserve"> </w:t>
      </w:r>
      <w:proofErr w:type="spellStart"/>
      <w:r w:rsidRPr="00DD50BA">
        <w:t>kualitas</w:t>
      </w:r>
      <w:proofErr w:type="spellEnd"/>
      <w:r w:rsidRPr="00DD50BA">
        <w:t xml:space="preserve"> </w:t>
      </w:r>
      <w:proofErr w:type="spellStart"/>
      <w:r w:rsidRPr="00DD50BA">
        <w:t>layanan</w:t>
      </w:r>
      <w:proofErr w:type="spellEnd"/>
      <w:r w:rsidRPr="00DD50BA">
        <w:t xml:space="preserve"> </w:t>
      </w:r>
      <w:proofErr w:type="spellStart"/>
      <w:r w:rsidRPr="00DD50BA">
        <w:t>berpengaruh</w:t>
      </w:r>
      <w:proofErr w:type="spellEnd"/>
      <w:r w:rsidRPr="00DD50BA">
        <w:t xml:space="preserve"> </w:t>
      </w:r>
      <w:proofErr w:type="spellStart"/>
      <w:r w:rsidRPr="00DD50BA">
        <w:t>terhadap</w:t>
      </w:r>
      <w:proofErr w:type="spellEnd"/>
      <w:r w:rsidRPr="00DD50BA">
        <w:t xml:space="preserve"> </w:t>
      </w:r>
      <w:proofErr w:type="spellStart"/>
      <w:r w:rsidRPr="00DD50BA">
        <w:rPr>
          <w:iCs/>
        </w:rPr>
        <w:t>Kepuasan</w:t>
      </w:r>
      <w:proofErr w:type="spellEnd"/>
      <w:r w:rsidRPr="00DD50BA">
        <w:rPr>
          <w:iCs/>
        </w:rPr>
        <w:t xml:space="preserve"> </w:t>
      </w:r>
      <w:proofErr w:type="spellStart"/>
      <w:r w:rsidRPr="00DD50BA">
        <w:rPr>
          <w:iCs/>
        </w:rPr>
        <w:t>wajib</w:t>
      </w:r>
      <w:proofErr w:type="spellEnd"/>
      <w:r w:rsidRPr="00DD50BA">
        <w:rPr>
          <w:iCs/>
        </w:rPr>
        <w:t xml:space="preserve"> </w:t>
      </w:r>
      <w:proofErr w:type="spellStart"/>
      <w:r w:rsidRPr="00DD50BA">
        <w:rPr>
          <w:iCs/>
        </w:rPr>
        <w:t>pajak</w:t>
      </w:r>
      <w:proofErr w:type="spellEnd"/>
      <w:r w:rsidRPr="00DD50BA">
        <w:rPr>
          <w:iCs/>
        </w:rPr>
        <w:t xml:space="preserve">  </w:t>
      </w:r>
      <w:r w:rsidRPr="00DD50BA">
        <w:t xml:space="preserve">di </w:t>
      </w:r>
      <w:proofErr w:type="spellStart"/>
      <w:r w:rsidRPr="00DD50BA">
        <w:rPr>
          <w:rFonts w:eastAsiaTheme="minorHAnsi"/>
          <w:color w:val="000000"/>
        </w:rPr>
        <w:t>Dinas</w:t>
      </w:r>
      <w:proofErr w:type="spellEnd"/>
      <w:r w:rsidRPr="00DD50BA">
        <w:rPr>
          <w:rFonts w:eastAsiaTheme="minorHAnsi"/>
          <w:color w:val="000000"/>
        </w:rPr>
        <w:t xml:space="preserve"> </w:t>
      </w:r>
      <w:proofErr w:type="spellStart"/>
      <w:r w:rsidRPr="00DD50BA">
        <w:rPr>
          <w:rFonts w:eastAsiaTheme="minorHAnsi"/>
          <w:color w:val="000000"/>
        </w:rPr>
        <w:t>Samsat</w:t>
      </w:r>
      <w:proofErr w:type="spellEnd"/>
      <w:r w:rsidRPr="00DD50BA">
        <w:rPr>
          <w:rFonts w:eastAsiaTheme="minorHAnsi"/>
          <w:color w:val="000000"/>
        </w:rPr>
        <w:t xml:space="preserve"> Medan Selatan</w:t>
      </w:r>
      <w:r w:rsidRPr="00DD50BA">
        <w:t xml:space="preserve"> </w:t>
      </w:r>
      <w:proofErr w:type="spellStart"/>
      <w:r w:rsidRPr="00DD50BA">
        <w:t>diketahui</w:t>
      </w:r>
      <w:proofErr w:type="spellEnd"/>
      <w:r w:rsidRPr="00DD50BA">
        <w:t xml:space="preserve"> </w:t>
      </w:r>
      <w:proofErr w:type="spellStart"/>
      <w:r w:rsidRPr="00DD50BA">
        <w:t>dari</w:t>
      </w:r>
      <w:proofErr w:type="spellEnd"/>
      <w:r w:rsidRPr="00DD50BA">
        <w:t xml:space="preserve"> </w:t>
      </w:r>
      <w:proofErr w:type="spellStart"/>
      <w:r w:rsidRPr="00DD50BA">
        <w:t>hasil</w:t>
      </w:r>
      <w:proofErr w:type="spellEnd"/>
      <w:r w:rsidRPr="00DD50BA">
        <w:t xml:space="preserve"> </w:t>
      </w:r>
      <w:proofErr w:type="spellStart"/>
      <w:r w:rsidRPr="00DD50BA">
        <w:t>uji</w:t>
      </w:r>
      <w:proofErr w:type="spellEnd"/>
      <w:r w:rsidRPr="00DD50BA">
        <w:t xml:space="preserve"> t. </w:t>
      </w:r>
      <w:proofErr w:type="spellStart"/>
      <w:r w:rsidRPr="00DD50BA">
        <w:t>Nilai</w:t>
      </w:r>
      <w:proofErr w:type="spellEnd"/>
      <w:r w:rsidRPr="00DD50BA">
        <w:t xml:space="preserve"> </w:t>
      </w:r>
      <w:proofErr w:type="spellStart"/>
      <w:r w:rsidRPr="00DD50BA">
        <w:t>koefisien</w:t>
      </w:r>
      <w:proofErr w:type="spellEnd"/>
      <w:r w:rsidRPr="00DD50BA">
        <w:t xml:space="preserve"> </w:t>
      </w:r>
      <w:proofErr w:type="spellStart"/>
      <w:r w:rsidRPr="00DD50BA">
        <w:t>determinasi</w:t>
      </w:r>
      <w:proofErr w:type="spellEnd"/>
      <w:r w:rsidRPr="00DD50BA">
        <w:t xml:space="preserve"> </w:t>
      </w:r>
      <w:proofErr w:type="spellStart"/>
      <w:r w:rsidRPr="00DD50BA">
        <w:t>diperoleh</w:t>
      </w:r>
      <w:proofErr w:type="spellEnd"/>
      <w:r w:rsidRPr="00DD50BA">
        <w:t xml:space="preserve"> </w:t>
      </w:r>
      <w:proofErr w:type="spellStart"/>
      <w:r w:rsidRPr="00DD50BA">
        <w:t>sebesar</w:t>
      </w:r>
      <w:proofErr w:type="spellEnd"/>
      <w:r w:rsidRPr="00DD50BA">
        <w:t xml:space="preserve"> 0.449 yang </w:t>
      </w:r>
      <w:proofErr w:type="spellStart"/>
      <w:r w:rsidRPr="00DD50BA">
        <w:t>menunjukkan</w:t>
      </w:r>
      <w:proofErr w:type="spellEnd"/>
      <w:r w:rsidRPr="00DD50BA">
        <w:t xml:space="preserve"> </w:t>
      </w:r>
      <w:proofErr w:type="spellStart"/>
      <w:r w:rsidRPr="00DD50BA">
        <w:t>bahwa</w:t>
      </w:r>
      <w:proofErr w:type="spellEnd"/>
      <w:r w:rsidRPr="00DD50BA">
        <w:t xml:space="preserve"> </w:t>
      </w:r>
      <w:proofErr w:type="spellStart"/>
      <w:r w:rsidRPr="00DD50BA">
        <w:t>variabel</w:t>
      </w:r>
      <w:proofErr w:type="spellEnd"/>
      <w:r w:rsidRPr="00DD50BA">
        <w:t xml:space="preserve"> </w:t>
      </w:r>
      <w:proofErr w:type="spellStart"/>
      <w:r w:rsidRPr="00DD50BA">
        <w:t>kualitas</w:t>
      </w:r>
      <w:proofErr w:type="spellEnd"/>
      <w:r w:rsidRPr="00DD50BA">
        <w:t xml:space="preserve"> </w:t>
      </w:r>
      <w:proofErr w:type="spellStart"/>
      <w:r w:rsidRPr="00DD50BA">
        <w:t>pelayanan</w:t>
      </w:r>
      <w:proofErr w:type="spellEnd"/>
      <w:r w:rsidRPr="00DD50BA">
        <w:t xml:space="preserve">  </w:t>
      </w:r>
      <w:proofErr w:type="spellStart"/>
      <w:r w:rsidRPr="00DD50BA">
        <w:t>mampu</w:t>
      </w:r>
      <w:proofErr w:type="spellEnd"/>
      <w:r w:rsidRPr="00DD50BA">
        <w:t xml:space="preserve"> </w:t>
      </w:r>
      <w:proofErr w:type="spellStart"/>
      <w:r w:rsidRPr="00DD50BA">
        <w:t>menjelaskan</w:t>
      </w:r>
      <w:proofErr w:type="spellEnd"/>
      <w:r w:rsidRPr="00DD50BA">
        <w:t xml:space="preserve"> </w:t>
      </w:r>
      <w:proofErr w:type="spellStart"/>
      <w:r w:rsidRPr="00DD50BA">
        <w:t>Kepuasan</w:t>
      </w:r>
      <w:proofErr w:type="spellEnd"/>
      <w:r w:rsidRPr="00DD50BA">
        <w:t xml:space="preserve"> </w:t>
      </w:r>
      <w:proofErr w:type="spellStart"/>
      <w:r w:rsidRPr="00DD50BA">
        <w:t>wajib</w:t>
      </w:r>
      <w:proofErr w:type="spellEnd"/>
      <w:r w:rsidRPr="00DD50BA">
        <w:t xml:space="preserve"> </w:t>
      </w:r>
      <w:proofErr w:type="spellStart"/>
      <w:r w:rsidRPr="00DD50BA">
        <w:t>pajak</w:t>
      </w:r>
      <w:proofErr w:type="spellEnd"/>
      <w:r w:rsidRPr="00DD50BA">
        <w:t xml:space="preserve">  </w:t>
      </w:r>
      <w:proofErr w:type="spellStart"/>
      <w:r w:rsidRPr="00DD50BA">
        <w:t>sebesar</w:t>
      </w:r>
      <w:proofErr w:type="spellEnd"/>
      <w:r w:rsidRPr="00DD50BA">
        <w:t xml:space="preserve"> 44.89% </w:t>
      </w:r>
      <w:proofErr w:type="spellStart"/>
      <w:r w:rsidRPr="00DD50BA">
        <w:t>sedangkan</w:t>
      </w:r>
      <w:proofErr w:type="spellEnd"/>
      <w:r w:rsidRPr="00DD50BA">
        <w:t xml:space="preserve"> </w:t>
      </w:r>
      <w:proofErr w:type="spellStart"/>
      <w:r w:rsidRPr="00DD50BA">
        <w:t>sisanya</w:t>
      </w:r>
      <w:proofErr w:type="spellEnd"/>
      <w:r w:rsidRPr="00DD50BA">
        <w:t xml:space="preserve"> </w:t>
      </w:r>
      <w:r w:rsidRPr="00DD50BA">
        <w:rPr>
          <w:rFonts w:eastAsiaTheme="minorHAnsi"/>
          <w:color w:val="000000"/>
        </w:rPr>
        <w:t xml:space="preserve">55,11%  </w:t>
      </w:r>
      <w:proofErr w:type="spellStart"/>
      <w:r w:rsidRPr="00DD50BA">
        <w:t>dijelaskan</w:t>
      </w:r>
      <w:proofErr w:type="spellEnd"/>
      <w:r w:rsidRPr="00DD50BA">
        <w:t xml:space="preserve"> </w:t>
      </w:r>
      <w:proofErr w:type="spellStart"/>
      <w:r w:rsidRPr="00DD50BA">
        <w:t>oleh</w:t>
      </w:r>
      <w:proofErr w:type="spellEnd"/>
      <w:r w:rsidRPr="00DD50BA">
        <w:t xml:space="preserve"> </w:t>
      </w:r>
      <w:proofErr w:type="spellStart"/>
      <w:r w:rsidRPr="00DD50BA">
        <w:t>variabel</w:t>
      </w:r>
      <w:proofErr w:type="spellEnd"/>
      <w:r w:rsidRPr="00DD50BA">
        <w:t xml:space="preserve"> lain yang </w:t>
      </w:r>
      <w:proofErr w:type="spellStart"/>
      <w:r w:rsidRPr="00DD50BA">
        <w:t>tidak</w:t>
      </w:r>
      <w:proofErr w:type="spellEnd"/>
      <w:r w:rsidRPr="00DD50BA">
        <w:t xml:space="preserve"> </w:t>
      </w:r>
      <w:proofErr w:type="spellStart"/>
      <w:r w:rsidRPr="00DD50BA">
        <w:t>diteliti</w:t>
      </w:r>
      <w:proofErr w:type="spellEnd"/>
      <w:r w:rsidRPr="00DD50BA">
        <w:t xml:space="preserve"> </w:t>
      </w:r>
      <w:proofErr w:type="spellStart"/>
      <w:r w:rsidRPr="00DD50BA">
        <w:t>pada</w:t>
      </w:r>
      <w:proofErr w:type="spellEnd"/>
      <w:r w:rsidRPr="00DD50BA">
        <w:t xml:space="preserve"> </w:t>
      </w:r>
      <w:proofErr w:type="spellStart"/>
      <w:r w:rsidRPr="00DD50BA">
        <w:t>penelitian</w:t>
      </w:r>
      <w:proofErr w:type="spellEnd"/>
      <w:r w:rsidRPr="00DD50BA">
        <w:t xml:space="preserve"> </w:t>
      </w:r>
      <w:proofErr w:type="spellStart"/>
      <w:r w:rsidRPr="00DD50BA">
        <w:t>ini</w:t>
      </w:r>
      <w:proofErr w:type="spellEnd"/>
      <w:r w:rsidRPr="00DD50BA">
        <w:t xml:space="preserve">, </w:t>
      </w:r>
      <w:proofErr w:type="spellStart"/>
      <w:r w:rsidRPr="00DD50BA">
        <w:t>komunikasi</w:t>
      </w:r>
      <w:proofErr w:type="spellEnd"/>
      <w:r w:rsidRPr="00DD50BA">
        <w:t xml:space="preserve"> </w:t>
      </w:r>
      <w:proofErr w:type="spellStart"/>
      <w:r w:rsidRPr="00DD50BA">
        <w:t>pemasaran</w:t>
      </w:r>
      <w:proofErr w:type="spellEnd"/>
      <w:r w:rsidRPr="00DD50BA">
        <w:t xml:space="preserve">, </w:t>
      </w:r>
      <w:proofErr w:type="spellStart"/>
      <w:r w:rsidRPr="00DD50BA">
        <w:t>motivasi</w:t>
      </w:r>
      <w:proofErr w:type="spellEnd"/>
      <w:r w:rsidRPr="00DD50BA">
        <w:t xml:space="preserve"> </w:t>
      </w:r>
      <w:proofErr w:type="spellStart"/>
      <w:r w:rsidRPr="00DD50BA">
        <w:t>dan</w:t>
      </w:r>
      <w:proofErr w:type="spellEnd"/>
      <w:r w:rsidRPr="00DD50BA">
        <w:t xml:space="preserve"> lain-lain</w:t>
      </w:r>
      <w:r w:rsidRPr="00DD50BA">
        <w:rPr>
          <w:bCs/>
        </w:rPr>
        <w:t>.</w:t>
      </w:r>
    </w:p>
    <w:p w14:paraId="737DA940" w14:textId="77777777" w:rsidR="00837D00" w:rsidRPr="00DD50BA" w:rsidRDefault="00837D00" w:rsidP="00837D00">
      <w:pPr>
        <w:contextualSpacing/>
        <w:jc w:val="both"/>
        <w:rPr>
          <w:b/>
        </w:rPr>
      </w:pPr>
    </w:p>
    <w:p w14:paraId="36D2FDE0" w14:textId="77777777" w:rsidR="00837D00" w:rsidRPr="00DD50BA" w:rsidRDefault="00837D00" w:rsidP="00837D00">
      <w:pPr>
        <w:contextualSpacing/>
        <w:jc w:val="both"/>
        <w:rPr>
          <w:b/>
        </w:rPr>
      </w:pPr>
    </w:p>
    <w:p w14:paraId="57625D81" w14:textId="77777777" w:rsidR="00837D00" w:rsidRPr="00837D00" w:rsidRDefault="00837D00" w:rsidP="00837D00">
      <w:pPr>
        <w:contextualSpacing/>
        <w:jc w:val="both"/>
        <w:rPr>
          <w:b/>
          <w:i/>
        </w:rPr>
      </w:pPr>
      <w:r w:rsidRPr="00837D00">
        <w:rPr>
          <w:b/>
          <w:i/>
        </w:rPr>
        <w:t xml:space="preserve">Kata </w:t>
      </w:r>
      <w:proofErr w:type="spellStart"/>
      <w:r w:rsidRPr="00837D00">
        <w:rPr>
          <w:b/>
          <w:i/>
        </w:rPr>
        <w:t>Kunci</w:t>
      </w:r>
      <w:proofErr w:type="spellEnd"/>
      <w:r w:rsidRPr="00837D00">
        <w:rPr>
          <w:b/>
          <w:i/>
        </w:rPr>
        <w:t xml:space="preserve">: </w:t>
      </w:r>
      <w:proofErr w:type="spellStart"/>
      <w:r w:rsidRPr="00837D00">
        <w:rPr>
          <w:b/>
          <w:i/>
        </w:rPr>
        <w:t>Kualitas</w:t>
      </w:r>
      <w:proofErr w:type="spellEnd"/>
      <w:r w:rsidRPr="00837D00">
        <w:rPr>
          <w:b/>
          <w:i/>
        </w:rPr>
        <w:t xml:space="preserve"> </w:t>
      </w:r>
      <w:proofErr w:type="spellStart"/>
      <w:r w:rsidRPr="00837D00">
        <w:rPr>
          <w:b/>
          <w:i/>
        </w:rPr>
        <w:t>Pelayanan</w:t>
      </w:r>
      <w:proofErr w:type="spellEnd"/>
      <w:r w:rsidRPr="00837D00">
        <w:rPr>
          <w:b/>
          <w:i/>
        </w:rPr>
        <w:t xml:space="preserve"> </w:t>
      </w:r>
      <w:proofErr w:type="spellStart"/>
      <w:r w:rsidRPr="00837D00">
        <w:rPr>
          <w:b/>
          <w:i/>
        </w:rPr>
        <w:t>dan</w:t>
      </w:r>
      <w:proofErr w:type="spellEnd"/>
      <w:r w:rsidRPr="00837D00">
        <w:rPr>
          <w:b/>
          <w:i/>
        </w:rPr>
        <w:t xml:space="preserve"> </w:t>
      </w:r>
      <w:proofErr w:type="spellStart"/>
      <w:r w:rsidRPr="00837D00">
        <w:rPr>
          <w:b/>
          <w:i/>
        </w:rPr>
        <w:t>Kepuasan</w:t>
      </w:r>
      <w:proofErr w:type="spellEnd"/>
      <w:r w:rsidRPr="00837D00">
        <w:rPr>
          <w:b/>
          <w:i/>
        </w:rPr>
        <w:t xml:space="preserve"> </w:t>
      </w:r>
      <w:proofErr w:type="spellStart"/>
      <w:r w:rsidRPr="00837D00">
        <w:rPr>
          <w:b/>
          <w:i/>
        </w:rPr>
        <w:t>Wajib</w:t>
      </w:r>
      <w:proofErr w:type="spellEnd"/>
      <w:r w:rsidRPr="00837D00">
        <w:rPr>
          <w:b/>
          <w:i/>
        </w:rPr>
        <w:t xml:space="preserve"> </w:t>
      </w:r>
      <w:proofErr w:type="spellStart"/>
      <w:r w:rsidRPr="00837D00">
        <w:rPr>
          <w:b/>
          <w:i/>
        </w:rPr>
        <w:t>Pajak</w:t>
      </w:r>
      <w:proofErr w:type="spellEnd"/>
    </w:p>
    <w:p w14:paraId="73AA039D" w14:textId="77777777" w:rsidR="00530263" w:rsidRPr="00056790" w:rsidRDefault="00530263" w:rsidP="00530263"/>
    <w:p w14:paraId="5C599180" w14:textId="6C302761" w:rsidR="002C5640" w:rsidRDefault="002C5640" w:rsidP="00530263"/>
    <w:p w14:paraId="0E63A0F6" w14:textId="1F22C66D" w:rsidR="0063133E" w:rsidRDefault="0063133E" w:rsidP="00530263"/>
    <w:p w14:paraId="7730D9F8" w14:textId="77777777" w:rsidR="00281D1A" w:rsidRDefault="00281D1A" w:rsidP="00530263"/>
    <w:p w14:paraId="2826F9FA" w14:textId="77777777" w:rsidR="00281D1A" w:rsidRDefault="00281D1A" w:rsidP="00530263"/>
    <w:p w14:paraId="7A50C176" w14:textId="77777777" w:rsidR="00281D1A" w:rsidRDefault="00281D1A" w:rsidP="00530263"/>
    <w:p w14:paraId="071ABD50" w14:textId="77777777" w:rsidR="00281D1A" w:rsidRDefault="00281D1A" w:rsidP="00530263"/>
    <w:p w14:paraId="27DD59D7" w14:textId="77777777" w:rsidR="00281D1A" w:rsidRDefault="00281D1A" w:rsidP="00530263"/>
    <w:p w14:paraId="71CC5449" w14:textId="77777777" w:rsidR="00281D1A" w:rsidRDefault="00281D1A" w:rsidP="00530263"/>
    <w:p w14:paraId="46CA63CA" w14:textId="77777777" w:rsidR="00281D1A" w:rsidRDefault="00281D1A" w:rsidP="00530263"/>
    <w:p w14:paraId="5D630C2E" w14:textId="77777777" w:rsidR="00281D1A" w:rsidRDefault="00281D1A" w:rsidP="00530263"/>
    <w:p w14:paraId="3BD72BB6" w14:textId="77777777" w:rsidR="00281D1A" w:rsidRDefault="00281D1A" w:rsidP="00530263"/>
    <w:p w14:paraId="1422FAE6" w14:textId="1CFFFEFB" w:rsidR="0063133E" w:rsidRDefault="0063133E" w:rsidP="00530263"/>
    <w:p w14:paraId="23E5AA38" w14:textId="3CBFE150" w:rsidR="0063133E" w:rsidRDefault="0063133E" w:rsidP="00530263"/>
    <w:p w14:paraId="28339208" w14:textId="5D75F9D2" w:rsidR="0063133E" w:rsidRDefault="0063133E" w:rsidP="00530263"/>
    <w:p w14:paraId="11FDE0FB" w14:textId="53ACC20B" w:rsidR="0063133E" w:rsidRDefault="0063133E" w:rsidP="00530263"/>
    <w:p w14:paraId="3E823FC2" w14:textId="25D4BC96" w:rsidR="0063133E" w:rsidRDefault="0063133E" w:rsidP="00530263"/>
    <w:p w14:paraId="38A5B7CE" w14:textId="6256A7D8" w:rsidR="0063133E" w:rsidRPr="0063133E" w:rsidRDefault="0063133E" w:rsidP="0063133E">
      <w:pPr>
        <w:pStyle w:val="Default"/>
        <w:jc w:val="center"/>
        <w:rPr>
          <w:rFonts w:eastAsia="Times New Roman"/>
          <w:b/>
          <w:i/>
          <w:iCs/>
        </w:rPr>
      </w:pPr>
      <w:r w:rsidRPr="0063133E">
        <w:rPr>
          <w:rFonts w:eastAsia="Times New Roman"/>
          <w:b/>
          <w:i/>
          <w:iCs/>
          <w:lang w:val="id-ID"/>
        </w:rPr>
        <w:lastRenderedPageBreak/>
        <w:t>ABSTRA</w:t>
      </w:r>
      <w:r w:rsidRPr="0063133E">
        <w:rPr>
          <w:rFonts w:eastAsia="Times New Roman"/>
          <w:b/>
          <w:i/>
          <w:iCs/>
        </w:rPr>
        <w:t>CT</w:t>
      </w:r>
    </w:p>
    <w:p w14:paraId="48893D91" w14:textId="77777777" w:rsidR="0063133E" w:rsidRPr="00837D00" w:rsidRDefault="0063133E" w:rsidP="0063133E">
      <w:pPr>
        <w:pStyle w:val="Default"/>
        <w:jc w:val="center"/>
        <w:rPr>
          <w:rFonts w:eastAsia="Times New Roman"/>
          <w:b/>
        </w:rPr>
      </w:pPr>
    </w:p>
    <w:p w14:paraId="60167246" w14:textId="77777777" w:rsidR="0063133E" w:rsidRPr="00530263" w:rsidRDefault="0063133E" w:rsidP="0063133E">
      <w:pPr>
        <w:pStyle w:val="Default"/>
        <w:jc w:val="center"/>
        <w:rPr>
          <w:rFonts w:eastAsia="Times New Roman"/>
          <w:b/>
        </w:rPr>
      </w:pPr>
    </w:p>
    <w:p w14:paraId="58F0DB8C" w14:textId="39BD6E97" w:rsidR="0063133E" w:rsidRPr="0063133E" w:rsidRDefault="0063133E" w:rsidP="0063133E">
      <w:pPr>
        <w:pStyle w:val="Default"/>
        <w:jc w:val="center"/>
        <w:rPr>
          <w:rFonts w:eastAsia="Times New Roman"/>
          <w:b/>
          <w:i/>
          <w:iCs/>
        </w:rPr>
      </w:pPr>
      <w:r>
        <w:rPr>
          <w:rFonts w:eastAsia="Times New Roman"/>
          <w:b/>
          <w:i/>
          <w:iCs/>
        </w:rPr>
        <w:t>THE EFFECT</w:t>
      </w:r>
      <w:r w:rsidRPr="0063133E">
        <w:rPr>
          <w:rFonts w:eastAsia="Times New Roman"/>
          <w:b/>
          <w:i/>
          <w:iCs/>
        </w:rPr>
        <w:t xml:space="preserve"> OF SERVICE QUALITY ON TAXPAYER SATISFACTION IN SAMSAT MEDAN SELATAN OFFICE</w:t>
      </w:r>
    </w:p>
    <w:p w14:paraId="5B86CBF5" w14:textId="77777777" w:rsidR="0063133E" w:rsidRDefault="0063133E" w:rsidP="0063133E">
      <w:pPr>
        <w:pStyle w:val="Default"/>
        <w:jc w:val="center"/>
        <w:rPr>
          <w:rFonts w:eastAsia="Times New Roman"/>
          <w:b/>
        </w:rPr>
      </w:pPr>
    </w:p>
    <w:p w14:paraId="27A457D1" w14:textId="77777777" w:rsidR="0063133E" w:rsidRDefault="0063133E" w:rsidP="0063133E">
      <w:pPr>
        <w:jc w:val="center"/>
        <w:rPr>
          <w:b/>
          <w:u w:val="single"/>
        </w:rPr>
      </w:pPr>
      <w:r>
        <w:rPr>
          <w:b/>
          <w:u w:val="single"/>
        </w:rPr>
        <w:t>SABRINA DITA SANDRIA</w:t>
      </w:r>
    </w:p>
    <w:p w14:paraId="66C9B8AD" w14:textId="5D4B6F63" w:rsidR="0063133E" w:rsidRDefault="0063133E" w:rsidP="0063133E">
      <w:pPr>
        <w:tabs>
          <w:tab w:val="center" w:pos="3968"/>
          <w:tab w:val="left" w:pos="5912"/>
        </w:tabs>
        <w:jc w:val="center"/>
        <w:rPr>
          <w:b/>
        </w:rPr>
      </w:pPr>
      <w:r>
        <w:rPr>
          <w:b/>
        </w:rPr>
        <w:t>173114092</w:t>
      </w:r>
    </w:p>
    <w:p w14:paraId="63BEB730" w14:textId="77777777" w:rsidR="0063133E" w:rsidRPr="00DD50BA" w:rsidRDefault="0063133E" w:rsidP="0063133E">
      <w:pPr>
        <w:contextualSpacing/>
        <w:jc w:val="both"/>
        <w:rPr>
          <w:rFonts w:ascii="Californian FB" w:hAnsi="Californian FB"/>
          <w:b/>
        </w:rPr>
      </w:pPr>
    </w:p>
    <w:p w14:paraId="40251ACB" w14:textId="29F99C1E" w:rsidR="0063133E" w:rsidRPr="0063133E" w:rsidRDefault="0063133E" w:rsidP="0063133E">
      <w:pPr>
        <w:ind w:firstLine="709"/>
        <w:contextualSpacing/>
        <w:jc w:val="both"/>
        <w:rPr>
          <w:rFonts w:eastAsiaTheme="minorEastAsia"/>
          <w:i/>
          <w:iCs/>
          <w:lang w:val="id-ID" w:eastAsia="id-ID"/>
        </w:rPr>
      </w:pPr>
      <w:r w:rsidRPr="0063133E">
        <w:rPr>
          <w:rFonts w:eastAsiaTheme="minorEastAsia"/>
          <w:i/>
          <w:iCs/>
          <w:lang w:val="id-ID" w:eastAsia="id-ID"/>
        </w:rPr>
        <w:t>The consumer's response to the discrepancy between the previous level of interest and the actual satisfaction the taxpayer feels after use is referred to as customer satisfaction in this case the taxpayer. This research</w:t>
      </w:r>
      <w:r>
        <w:rPr>
          <w:i/>
          <w:iCs/>
        </w:rPr>
        <w:t xml:space="preserve">’s objective was </w:t>
      </w:r>
      <w:r w:rsidRPr="0063133E">
        <w:rPr>
          <w:rFonts w:eastAsiaTheme="minorEastAsia"/>
          <w:i/>
          <w:iCs/>
          <w:lang w:val="id-ID" w:eastAsia="id-ID"/>
        </w:rPr>
        <w:t xml:space="preserve">to find out and analyze the effect of service quality on taxpayer satisfaction in the Samsat Medan </w:t>
      </w:r>
      <w:r>
        <w:rPr>
          <w:i/>
          <w:iCs/>
        </w:rPr>
        <w:t xml:space="preserve">Selatan </w:t>
      </w:r>
      <w:r w:rsidRPr="0063133E">
        <w:rPr>
          <w:rFonts w:eastAsiaTheme="minorEastAsia"/>
          <w:i/>
          <w:iCs/>
          <w:lang w:val="id-ID" w:eastAsia="id-ID"/>
        </w:rPr>
        <w:t xml:space="preserve">Office. The research method used </w:t>
      </w:r>
      <w:r>
        <w:rPr>
          <w:i/>
          <w:iCs/>
        </w:rPr>
        <w:t>was</w:t>
      </w:r>
      <w:r w:rsidRPr="0063133E">
        <w:rPr>
          <w:rFonts w:eastAsiaTheme="minorEastAsia"/>
          <w:i/>
          <w:iCs/>
          <w:lang w:val="id-ID" w:eastAsia="id-ID"/>
        </w:rPr>
        <w:t xml:space="preserve"> a quantitative descriptive method. The population in the </w:t>
      </w:r>
      <w:r>
        <w:rPr>
          <w:i/>
          <w:iCs/>
        </w:rPr>
        <w:t xml:space="preserve">research </w:t>
      </w:r>
      <w:r w:rsidRPr="0063133E">
        <w:rPr>
          <w:rFonts w:eastAsiaTheme="minorEastAsia"/>
          <w:i/>
          <w:iCs/>
          <w:lang w:val="id-ID" w:eastAsia="id-ID"/>
        </w:rPr>
        <w:t>was the number of taxpayers of two-wheeled motor vehicles in July whose population was unknown. The unknown population was calculated using Lemeshow which produced a sample of 96 people. Data analysis techniques use</w:t>
      </w:r>
      <w:r>
        <w:rPr>
          <w:i/>
          <w:iCs/>
        </w:rPr>
        <w:t>d</w:t>
      </w:r>
      <w:r w:rsidRPr="0063133E">
        <w:rPr>
          <w:rFonts w:eastAsiaTheme="minorEastAsia"/>
          <w:i/>
          <w:iCs/>
          <w:lang w:val="id-ID" w:eastAsia="id-ID"/>
        </w:rPr>
        <w:t xml:space="preserve"> classical assumption tests with normality tests, simple linear regression analysis, while hypothesis testing uses t tests and determination coefficient tests. The results showed that the quality of service had an effect on the satisfaction of taxpayers in the </w:t>
      </w:r>
      <w:proofErr w:type="spellStart"/>
      <w:r>
        <w:rPr>
          <w:i/>
          <w:iCs/>
        </w:rPr>
        <w:t>Samsat</w:t>
      </w:r>
      <w:proofErr w:type="spellEnd"/>
      <w:r>
        <w:rPr>
          <w:i/>
          <w:iCs/>
        </w:rPr>
        <w:t xml:space="preserve"> </w:t>
      </w:r>
      <w:r w:rsidRPr="0063133E">
        <w:rPr>
          <w:rFonts w:eastAsiaTheme="minorEastAsia"/>
          <w:i/>
          <w:iCs/>
          <w:lang w:val="id-ID" w:eastAsia="id-ID"/>
        </w:rPr>
        <w:t xml:space="preserve">Medan </w:t>
      </w:r>
      <w:r>
        <w:rPr>
          <w:i/>
          <w:iCs/>
        </w:rPr>
        <w:t xml:space="preserve">Selatan </w:t>
      </w:r>
      <w:r w:rsidRPr="0063133E">
        <w:rPr>
          <w:rFonts w:eastAsiaTheme="minorEastAsia"/>
          <w:i/>
          <w:iCs/>
          <w:lang w:val="id-ID" w:eastAsia="id-ID"/>
        </w:rPr>
        <w:t>Service known from the results of the t test. The coefficient of determination was obtained by 0.449 which show</w:t>
      </w:r>
      <w:proofErr w:type="spellStart"/>
      <w:r>
        <w:rPr>
          <w:i/>
          <w:iCs/>
        </w:rPr>
        <w:t>ed</w:t>
      </w:r>
      <w:proofErr w:type="spellEnd"/>
      <w:r w:rsidRPr="0063133E">
        <w:rPr>
          <w:rFonts w:eastAsiaTheme="minorEastAsia"/>
          <w:i/>
          <w:iCs/>
          <w:lang w:val="id-ID" w:eastAsia="id-ID"/>
        </w:rPr>
        <w:t xml:space="preserve"> that the service quality variable was able to explain taxpayer satisfaction of 44.89% while the remaining 55.11% was explained by other variables not studied in this </w:t>
      </w:r>
      <w:r>
        <w:rPr>
          <w:i/>
          <w:iCs/>
        </w:rPr>
        <w:t>research</w:t>
      </w:r>
      <w:r w:rsidRPr="0063133E">
        <w:rPr>
          <w:rFonts w:eastAsiaTheme="minorEastAsia"/>
          <w:i/>
          <w:iCs/>
          <w:lang w:val="id-ID" w:eastAsia="id-ID"/>
        </w:rPr>
        <w:t>, marketing communication, motivation and others.</w:t>
      </w:r>
    </w:p>
    <w:p w14:paraId="766A4757" w14:textId="77777777" w:rsidR="0063133E" w:rsidRPr="00DD50BA" w:rsidRDefault="0063133E" w:rsidP="0063133E">
      <w:pPr>
        <w:contextualSpacing/>
        <w:jc w:val="both"/>
        <w:rPr>
          <w:b/>
        </w:rPr>
      </w:pPr>
    </w:p>
    <w:p w14:paraId="663FC60B" w14:textId="77777777" w:rsidR="0063133E" w:rsidRPr="00DD50BA" w:rsidRDefault="0063133E" w:rsidP="0063133E">
      <w:pPr>
        <w:contextualSpacing/>
        <w:jc w:val="both"/>
        <w:rPr>
          <w:b/>
        </w:rPr>
      </w:pPr>
    </w:p>
    <w:p w14:paraId="2F576634" w14:textId="77777777" w:rsidR="0063133E" w:rsidRPr="0063133E" w:rsidRDefault="0063133E" w:rsidP="0063133E">
      <w:pPr>
        <w:contextualSpacing/>
        <w:jc w:val="both"/>
        <w:rPr>
          <w:rFonts w:eastAsiaTheme="minorEastAsia"/>
          <w:b/>
          <w:bCs/>
          <w:i/>
          <w:iCs/>
          <w:lang w:val="id-ID" w:eastAsia="id-ID"/>
        </w:rPr>
      </w:pPr>
      <w:r w:rsidRPr="0063133E">
        <w:rPr>
          <w:rFonts w:eastAsiaTheme="minorEastAsia"/>
          <w:b/>
          <w:bCs/>
          <w:i/>
          <w:iCs/>
          <w:lang w:val="id-ID" w:eastAsia="id-ID"/>
        </w:rPr>
        <w:t>Keywords: Quality of Service and Satisfaction of Taxpayers</w:t>
      </w:r>
    </w:p>
    <w:p w14:paraId="211E377B" w14:textId="77777777" w:rsidR="0063133E" w:rsidRPr="00530263" w:rsidRDefault="0063133E" w:rsidP="0063133E"/>
    <w:p w14:paraId="6D53886D" w14:textId="77777777" w:rsidR="0063133E" w:rsidRPr="00530263" w:rsidRDefault="0063133E" w:rsidP="00530263"/>
    <w:sectPr w:rsidR="0063133E" w:rsidRPr="00530263" w:rsidSect="00065AFC">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E397" w14:textId="77777777" w:rsidR="00A10D1E" w:rsidRDefault="00A10D1E" w:rsidP="00065AFC">
      <w:r>
        <w:separator/>
      </w:r>
    </w:p>
  </w:endnote>
  <w:endnote w:type="continuationSeparator" w:id="0">
    <w:p w14:paraId="003C38EB" w14:textId="77777777" w:rsidR="00A10D1E" w:rsidRDefault="00A10D1E" w:rsidP="0006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3764" w14:textId="77777777" w:rsidR="00A10D1E" w:rsidRDefault="00A10D1E" w:rsidP="00065AFC">
      <w:r>
        <w:separator/>
      </w:r>
    </w:p>
  </w:footnote>
  <w:footnote w:type="continuationSeparator" w:id="0">
    <w:p w14:paraId="2BC75197" w14:textId="77777777" w:rsidR="00A10D1E" w:rsidRDefault="00A10D1E" w:rsidP="00065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281D1A"/>
    <w:rsid w:val="002C5640"/>
    <w:rsid w:val="00530263"/>
    <w:rsid w:val="00594BF5"/>
    <w:rsid w:val="0063133E"/>
    <w:rsid w:val="00690AAF"/>
    <w:rsid w:val="00782679"/>
    <w:rsid w:val="00837D00"/>
    <w:rsid w:val="00842A3F"/>
    <w:rsid w:val="00A10D1E"/>
    <w:rsid w:val="00E2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65AFC"/>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065AFC"/>
    <w:rPr>
      <w:rFonts w:ascii="Calibri" w:eastAsia="Calibri" w:hAnsi="Calibri" w:cs="Times New Roman"/>
    </w:rPr>
  </w:style>
  <w:style w:type="paragraph" w:styleId="Header">
    <w:name w:val="header"/>
    <w:basedOn w:val="Normal"/>
    <w:link w:val="HeaderChar"/>
    <w:uiPriority w:val="99"/>
    <w:unhideWhenUsed/>
    <w:rsid w:val="00065AFC"/>
    <w:pPr>
      <w:tabs>
        <w:tab w:val="center" w:pos="4680"/>
        <w:tab w:val="right" w:pos="9360"/>
      </w:tabs>
    </w:pPr>
  </w:style>
  <w:style w:type="character" w:customStyle="1" w:styleId="HeaderChar">
    <w:name w:val="Header Char"/>
    <w:basedOn w:val="DefaultParagraphFont"/>
    <w:link w:val="Header"/>
    <w:uiPriority w:val="99"/>
    <w:rsid w:val="00065AFC"/>
    <w:rPr>
      <w:rFonts w:eastAsiaTheme="minorEastAsia"/>
      <w:lang w:val="id-ID" w:eastAsia="id-ID"/>
    </w:rPr>
  </w:style>
  <w:style w:type="paragraph" w:styleId="Footer">
    <w:name w:val="footer"/>
    <w:basedOn w:val="Normal"/>
    <w:link w:val="FooterChar"/>
    <w:uiPriority w:val="99"/>
    <w:unhideWhenUsed/>
    <w:rsid w:val="00065AFC"/>
    <w:pPr>
      <w:tabs>
        <w:tab w:val="center" w:pos="4680"/>
        <w:tab w:val="right" w:pos="9360"/>
      </w:tabs>
    </w:pPr>
  </w:style>
  <w:style w:type="character" w:customStyle="1" w:styleId="FooterChar">
    <w:name w:val="Footer Char"/>
    <w:basedOn w:val="DefaultParagraphFont"/>
    <w:link w:val="Footer"/>
    <w:uiPriority w:val="99"/>
    <w:rsid w:val="00065AFC"/>
    <w:rPr>
      <w:rFonts w:eastAsiaTheme="minorEastAsia"/>
      <w:lang w:val="id-ID" w:eastAsia="id-ID"/>
    </w:rPr>
  </w:style>
  <w:style w:type="paragraph" w:customStyle="1" w:styleId="Default">
    <w:name w:val="Default"/>
    <w:link w:val="DefaultChar"/>
    <w:qFormat/>
    <w:rsid w:val="00530263"/>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DefaultChar">
    <w:name w:val="Default Char"/>
    <w:link w:val="Default"/>
    <w:qFormat/>
    <w:rsid w:val="00530263"/>
    <w:rPr>
      <w:rFonts w:ascii="Times New Roman" w:eastAsia="Calibri" w:hAnsi="Times New Roman" w:cs="Times New Roman"/>
      <w:color w:val="000000"/>
      <w:sz w:val="24"/>
      <w:szCs w:val="24"/>
      <w:lang w:eastAsia="id-ID"/>
    </w:rPr>
  </w:style>
  <w:style w:type="character" w:customStyle="1" w:styleId="ts-alignment-element">
    <w:name w:val="ts-alignment-element"/>
    <w:basedOn w:val="DefaultParagraphFont"/>
    <w:rsid w:val="0063133E"/>
  </w:style>
  <w:style w:type="character" w:customStyle="1" w:styleId="ts-alignment-element-highlighted">
    <w:name w:val="ts-alignment-element-highlighted"/>
    <w:basedOn w:val="DefaultParagraphFont"/>
    <w:rsid w:val="0063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65AFC"/>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065AFC"/>
    <w:rPr>
      <w:rFonts w:ascii="Calibri" w:eastAsia="Calibri" w:hAnsi="Calibri" w:cs="Times New Roman"/>
    </w:rPr>
  </w:style>
  <w:style w:type="paragraph" w:styleId="Header">
    <w:name w:val="header"/>
    <w:basedOn w:val="Normal"/>
    <w:link w:val="HeaderChar"/>
    <w:uiPriority w:val="99"/>
    <w:unhideWhenUsed/>
    <w:rsid w:val="00065AFC"/>
    <w:pPr>
      <w:tabs>
        <w:tab w:val="center" w:pos="4680"/>
        <w:tab w:val="right" w:pos="9360"/>
      </w:tabs>
    </w:pPr>
  </w:style>
  <w:style w:type="character" w:customStyle="1" w:styleId="HeaderChar">
    <w:name w:val="Header Char"/>
    <w:basedOn w:val="DefaultParagraphFont"/>
    <w:link w:val="Header"/>
    <w:uiPriority w:val="99"/>
    <w:rsid w:val="00065AFC"/>
    <w:rPr>
      <w:rFonts w:eastAsiaTheme="minorEastAsia"/>
      <w:lang w:val="id-ID" w:eastAsia="id-ID"/>
    </w:rPr>
  </w:style>
  <w:style w:type="paragraph" w:styleId="Footer">
    <w:name w:val="footer"/>
    <w:basedOn w:val="Normal"/>
    <w:link w:val="FooterChar"/>
    <w:uiPriority w:val="99"/>
    <w:unhideWhenUsed/>
    <w:rsid w:val="00065AFC"/>
    <w:pPr>
      <w:tabs>
        <w:tab w:val="center" w:pos="4680"/>
        <w:tab w:val="right" w:pos="9360"/>
      </w:tabs>
    </w:pPr>
  </w:style>
  <w:style w:type="character" w:customStyle="1" w:styleId="FooterChar">
    <w:name w:val="Footer Char"/>
    <w:basedOn w:val="DefaultParagraphFont"/>
    <w:link w:val="Footer"/>
    <w:uiPriority w:val="99"/>
    <w:rsid w:val="00065AFC"/>
    <w:rPr>
      <w:rFonts w:eastAsiaTheme="minorEastAsia"/>
      <w:lang w:val="id-ID" w:eastAsia="id-ID"/>
    </w:rPr>
  </w:style>
  <w:style w:type="paragraph" w:customStyle="1" w:styleId="Default">
    <w:name w:val="Default"/>
    <w:link w:val="DefaultChar"/>
    <w:qFormat/>
    <w:rsid w:val="00530263"/>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DefaultChar">
    <w:name w:val="Default Char"/>
    <w:link w:val="Default"/>
    <w:qFormat/>
    <w:rsid w:val="00530263"/>
    <w:rPr>
      <w:rFonts w:ascii="Times New Roman" w:eastAsia="Calibri" w:hAnsi="Times New Roman" w:cs="Times New Roman"/>
      <w:color w:val="000000"/>
      <w:sz w:val="24"/>
      <w:szCs w:val="24"/>
      <w:lang w:eastAsia="id-ID"/>
    </w:rPr>
  </w:style>
  <w:style w:type="character" w:customStyle="1" w:styleId="ts-alignment-element">
    <w:name w:val="ts-alignment-element"/>
    <w:basedOn w:val="DefaultParagraphFont"/>
    <w:rsid w:val="0063133E"/>
  </w:style>
  <w:style w:type="character" w:customStyle="1" w:styleId="ts-alignment-element-highlighted">
    <w:name w:val="ts-alignment-element-highlighted"/>
    <w:basedOn w:val="DefaultParagraphFont"/>
    <w:rsid w:val="0063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7641">
      <w:bodyDiv w:val="1"/>
      <w:marLeft w:val="0"/>
      <w:marRight w:val="0"/>
      <w:marTop w:val="0"/>
      <w:marBottom w:val="0"/>
      <w:divBdr>
        <w:top w:val="none" w:sz="0" w:space="0" w:color="auto"/>
        <w:left w:val="none" w:sz="0" w:space="0" w:color="auto"/>
        <w:bottom w:val="none" w:sz="0" w:space="0" w:color="auto"/>
        <w:right w:val="none" w:sz="0" w:space="0" w:color="auto"/>
      </w:divBdr>
      <w:divsChild>
        <w:div w:id="2024041666">
          <w:marLeft w:val="0"/>
          <w:marRight w:val="0"/>
          <w:marTop w:val="0"/>
          <w:marBottom w:val="0"/>
          <w:divBdr>
            <w:top w:val="none" w:sz="0" w:space="0" w:color="auto"/>
            <w:left w:val="none" w:sz="0" w:space="0" w:color="auto"/>
            <w:bottom w:val="none" w:sz="0" w:space="0" w:color="auto"/>
            <w:right w:val="none" w:sz="0" w:space="0" w:color="auto"/>
          </w:divBdr>
          <w:divsChild>
            <w:div w:id="1078751997">
              <w:marLeft w:val="0"/>
              <w:marRight w:val="0"/>
              <w:marTop w:val="0"/>
              <w:marBottom w:val="0"/>
              <w:divBdr>
                <w:top w:val="none" w:sz="0" w:space="0" w:color="auto"/>
                <w:left w:val="none" w:sz="0" w:space="0" w:color="auto"/>
                <w:bottom w:val="none" w:sz="0" w:space="0" w:color="auto"/>
                <w:right w:val="none" w:sz="0" w:space="0" w:color="auto"/>
              </w:divBdr>
              <w:divsChild>
                <w:div w:id="299580445">
                  <w:marLeft w:val="0"/>
                  <w:marRight w:val="0"/>
                  <w:marTop w:val="0"/>
                  <w:marBottom w:val="0"/>
                  <w:divBdr>
                    <w:top w:val="none" w:sz="0" w:space="0" w:color="auto"/>
                    <w:left w:val="none" w:sz="0" w:space="0" w:color="auto"/>
                    <w:bottom w:val="none" w:sz="0" w:space="0" w:color="auto"/>
                    <w:right w:val="none" w:sz="0" w:space="0" w:color="auto"/>
                  </w:divBdr>
                  <w:divsChild>
                    <w:div w:id="1534152310">
                      <w:marLeft w:val="0"/>
                      <w:marRight w:val="0"/>
                      <w:marTop w:val="0"/>
                      <w:marBottom w:val="0"/>
                      <w:divBdr>
                        <w:top w:val="none" w:sz="0" w:space="0" w:color="auto"/>
                        <w:left w:val="none" w:sz="0" w:space="0" w:color="auto"/>
                        <w:bottom w:val="none" w:sz="0" w:space="0" w:color="auto"/>
                        <w:right w:val="none" w:sz="0" w:space="0" w:color="auto"/>
                      </w:divBdr>
                      <w:divsChild>
                        <w:div w:id="1766219581">
                          <w:marLeft w:val="0"/>
                          <w:marRight w:val="0"/>
                          <w:marTop w:val="0"/>
                          <w:marBottom w:val="0"/>
                          <w:divBdr>
                            <w:top w:val="none" w:sz="0" w:space="0" w:color="auto"/>
                            <w:left w:val="none" w:sz="0" w:space="0" w:color="auto"/>
                            <w:bottom w:val="none" w:sz="0" w:space="0" w:color="auto"/>
                            <w:right w:val="none" w:sz="0" w:space="0" w:color="auto"/>
                          </w:divBdr>
                          <w:divsChild>
                            <w:div w:id="1830748997">
                              <w:marLeft w:val="0"/>
                              <w:marRight w:val="0"/>
                              <w:marTop w:val="0"/>
                              <w:marBottom w:val="0"/>
                              <w:divBdr>
                                <w:top w:val="none" w:sz="0" w:space="0" w:color="auto"/>
                                <w:left w:val="none" w:sz="0" w:space="0" w:color="auto"/>
                                <w:bottom w:val="none" w:sz="0" w:space="0" w:color="auto"/>
                                <w:right w:val="none" w:sz="0" w:space="0" w:color="auto"/>
                              </w:divBdr>
                              <w:divsChild>
                                <w:div w:id="1491023238">
                                  <w:marLeft w:val="0"/>
                                  <w:marRight w:val="0"/>
                                  <w:marTop w:val="0"/>
                                  <w:marBottom w:val="0"/>
                                  <w:divBdr>
                                    <w:top w:val="none" w:sz="0" w:space="0" w:color="auto"/>
                                    <w:left w:val="none" w:sz="0" w:space="0" w:color="auto"/>
                                    <w:bottom w:val="none" w:sz="0" w:space="0" w:color="auto"/>
                                    <w:right w:val="none" w:sz="0" w:space="0" w:color="auto"/>
                                  </w:divBdr>
                                  <w:divsChild>
                                    <w:div w:id="1587376298">
                                      <w:marLeft w:val="0"/>
                                      <w:marRight w:val="0"/>
                                      <w:marTop w:val="0"/>
                                      <w:marBottom w:val="0"/>
                                      <w:divBdr>
                                        <w:top w:val="none" w:sz="0" w:space="0" w:color="auto"/>
                                        <w:left w:val="none" w:sz="0" w:space="0" w:color="auto"/>
                                        <w:bottom w:val="none" w:sz="0" w:space="0" w:color="auto"/>
                                        <w:right w:val="none" w:sz="0" w:space="0" w:color="auto"/>
                                      </w:divBdr>
                                      <w:divsChild>
                                        <w:div w:id="1641955215">
                                          <w:marLeft w:val="0"/>
                                          <w:marRight w:val="0"/>
                                          <w:marTop w:val="0"/>
                                          <w:marBottom w:val="0"/>
                                          <w:divBdr>
                                            <w:top w:val="none" w:sz="0" w:space="0" w:color="auto"/>
                                            <w:left w:val="none" w:sz="0" w:space="0" w:color="auto"/>
                                            <w:bottom w:val="none" w:sz="0" w:space="0" w:color="auto"/>
                                            <w:right w:val="none" w:sz="0" w:space="0" w:color="auto"/>
                                          </w:divBdr>
                                          <w:divsChild>
                                            <w:div w:id="2057849066">
                                              <w:marLeft w:val="0"/>
                                              <w:marRight w:val="0"/>
                                              <w:marTop w:val="0"/>
                                              <w:marBottom w:val="0"/>
                                              <w:divBdr>
                                                <w:top w:val="none" w:sz="0" w:space="0" w:color="auto"/>
                                                <w:left w:val="none" w:sz="0" w:space="0" w:color="auto"/>
                                                <w:bottom w:val="none" w:sz="0" w:space="0" w:color="auto"/>
                                                <w:right w:val="none" w:sz="0" w:space="0" w:color="auto"/>
                                              </w:divBdr>
                                              <w:divsChild>
                                                <w:div w:id="1011293800">
                                                  <w:marLeft w:val="0"/>
                                                  <w:marRight w:val="0"/>
                                                  <w:marTop w:val="0"/>
                                                  <w:marBottom w:val="0"/>
                                                  <w:divBdr>
                                                    <w:top w:val="none" w:sz="0" w:space="0" w:color="auto"/>
                                                    <w:left w:val="none" w:sz="0" w:space="0" w:color="auto"/>
                                                    <w:bottom w:val="none" w:sz="0" w:space="0" w:color="auto"/>
                                                    <w:right w:val="none" w:sz="0" w:space="0" w:color="auto"/>
                                                  </w:divBdr>
                                                  <w:divsChild>
                                                    <w:div w:id="2071613837">
                                                      <w:marLeft w:val="0"/>
                                                      <w:marRight w:val="0"/>
                                                      <w:marTop w:val="0"/>
                                                      <w:marBottom w:val="0"/>
                                                      <w:divBdr>
                                                        <w:top w:val="none" w:sz="0" w:space="0" w:color="auto"/>
                                                        <w:left w:val="none" w:sz="0" w:space="0" w:color="auto"/>
                                                        <w:bottom w:val="none" w:sz="0" w:space="0" w:color="auto"/>
                                                        <w:right w:val="none" w:sz="0" w:space="0" w:color="auto"/>
                                                      </w:divBdr>
                                                      <w:divsChild>
                                                        <w:div w:id="1996913399">
                                                          <w:marLeft w:val="0"/>
                                                          <w:marRight w:val="0"/>
                                                          <w:marTop w:val="0"/>
                                                          <w:marBottom w:val="0"/>
                                                          <w:divBdr>
                                                            <w:top w:val="none" w:sz="0" w:space="0" w:color="auto"/>
                                                            <w:left w:val="none" w:sz="0" w:space="0" w:color="auto"/>
                                                            <w:bottom w:val="none" w:sz="0" w:space="0" w:color="auto"/>
                                                            <w:right w:val="none" w:sz="0" w:space="0" w:color="auto"/>
                                                          </w:divBdr>
                                                          <w:divsChild>
                                                            <w:div w:id="52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965770">
      <w:bodyDiv w:val="1"/>
      <w:marLeft w:val="0"/>
      <w:marRight w:val="0"/>
      <w:marTop w:val="0"/>
      <w:marBottom w:val="0"/>
      <w:divBdr>
        <w:top w:val="none" w:sz="0" w:space="0" w:color="auto"/>
        <w:left w:val="none" w:sz="0" w:space="0" w:color="auto"/>
        <w:bottom w:val="none" w:sz="0" w:space="0" w:color="auto"/>
        <w:right w:val="none" w:sz="0" w:space="0" w:color="auto"/>
      </w:divBdr>
      <w:divsChild>
        <w:div w:id="325521093">
          <w:marLeft w:val="0"/>
          <w:marRight w:val="0"/>
          <w:marTop w:val="0"/>
          <w:marBottom w:val="0"/>
          <w:divBdr>
            <w:top w:val="none" w:sz="0" w:space="0" w:color="auto"/>
            <w:left w:val="none" w:sz="0" w:space="0" w:color="auto"/>
            <w:bottom w:val="none" w:sz="0" w:space="0" w:color="auto"/>
            <w:right w:val="none" w:sz="0" w:space="0" w:color="auto"/>
          </w:divBdr>
          <w:divsChild>
            <w:div w:id="419331211">
              <w:marLeft w:val="0"/>
              <w:marRight w:val="0"/>
              <w:marTop w:val="0"/>
              <w:marBottom w:val="0"/>
              <w:divBdr>
                <w:top w:val="none" w:sz="0" w:space="0" w:color="auto"/>
                <w:left w:val="none" w:sz="0" w:space="0" w:color="auto"/>
                <w:bottom w:val="none" w:sz="0" w:space="0" w:color="auto"/>
                <w:right w:val="none" w:sz="0" w:space="0" w:color="auto"/>
              </w:divBdr>
              <w:divsChild>
                <w:div w:id="860631708">
                  <w:marLeft w:val="0"/>
                  <w:marRight w:val="0"/>
                  <w:marTop w:val="0"/>
                  <w:marBottom w:val="0"/>
                  <w:divBdr>
                    <w:top w:val="none" w:sz="0" w:space="0" w:color="auto"/>
                    <w:left w:val="none" w:sz="0" w:space="0" w:color="auto"/>
                    <w:bottom w:val="none" w:sz="0" w:space="0" w:color="auto"/>
                    <w:right w:val="none" w:sz="0" w:space="0" w:color="auto"/>
                  </w:divBdr>
                  <w:divsChild>
                    <w:div w:id="506752776">
                      <w:marLeft w:val="0"/>
                      <w:marRight w:val="0"/>
                      <w:marTop w:val="0"/>
                      <w:marBottom w:val="0"/>
                      <w:divBdr>
                        <w:top w:val="none" w:sz="0" w:space="0" w:color="auto"/>
                        <w:left w:val="none" w:sz="0" w:space="0" w:color="auto"/>
                        <w:bottom w:val="none" w:sz="0" w:space="0" w:color="auto"/>
                        <w:right w:val="none" w:sz="0" w:space="0" w:color="auto"/>
                      </w:divBdr>
                      <w:divsChild>
                        <w:div w:id="660697410">
                          <w:marLeft w:val="0"/>
                          <w:marRight w:val="0"/>
                          <w:marTop w:val="0"/>
                          <w:marBottom w:val="0"/>
                          <w:divBdr>
                            <w:top w:val="none" w:sz="0" w:space="0" w:color="auto"/>
                            <w:left w:val="none" w:sz="0" w:space="0" w:color="auto"/>
                            <w:bottom w:val="none" w:sz="0" w:space="0" w:color="auto"/>
                            <w:right w:val="none" w:sz="0" w:space="0" w:color="auto"/>
                          </w:divBdr>
                          <w:divsChild>
                            <w:div w:id="1025712558">
                              <w:marLeft w:val="0"/>
                              <w:marRight w:val="0"/>
                              <w:marTop w:val="0"/>
                              <w:marBottom w:val="0"/>
                              <w:divBdr>
                                <w:top w:val="none" w:sz="0" w:space="0" w:color="auto"/>
                                <w:left w:val="none" w:sz="0" w:space="0" w:color="auto"/>
                                <w:bottom w:val="none" w:sz="0" w:space="0" w:color="auto"/>
                                <w:right w:val="none" w:sz="0" w:space="0" w:color="auto"/>
                              </w:divBdr>
                              <w:divsChild>
                                <w:div w:id="2073237907">
                                  <w:marLeft w:val="0"/>
                                  <w:marRight w:val="0"/>
                                  <w:marTop w:val="0"/>
                                  <w:marBottom w:val="0"/>
                                  <w:divBdr>
                                    <w:top w:val="none" w:sz="0" w:space="0" w:color="auto"/>
                                    <w:left w:val="none" w:sz="0" w:space="0" w:color="auto"/>
                                    <w:bottom w:val="none" w:sz="0" w:space="0" w:color="auto"/>
                                    <w:right w:val="none" w:sz="0" w:space="0" w:color="auto"/>
                                  </w:divBdr>
                                  <w:divsChild>
                                    <w:div w:id="1109277103">
                                      <w:marLeft w:val="0"/>
                                      <w:marRight w:val="0"/>
                                      <w:marTop w:val="0"/>
                                      <w:marBottom w:val="0"/>
                                      <w:divBdr>
                                        <w:top w:val="none" w:sz="0" w:space="0" w:color="auto"/>
                                        <w:left w:val="none" w:sz="0" w:space="0" w:color="auto"/>
                                        <w:bottom w:val="none" w:sz="0" w:space="0" w:color="auto"/>
                                        <w:right w:val="none" w:sz="0" w:space="0" w:color="auto"/>
                                      </w:divBdr>
                                      <w:divsChild>
                                        <w:div w:id="533348842">
                                          <w:marLeft w:val="0"/>
                                          <w:marRight w:val="0"/>
                                          <w:marTop w:val="0"/>
                                          <w:marBottom w:val="0"/>
                                          <w:divBdr>
                                            <w:top w:val="none" w:sz="0" w:space="0" w:color="auto"/>
                                            <w:left w:val="none" w:sz="0" w:space="0" w:color="auto"/>
                                            <w:bottom w:val="none" w:sz="0" w:space="0" w:color="auto"/>
                                            <w:right w:val="none" w:sz="0" w:space="0" w:color="auto"/>
                                          </w:divBdr>
                                          <w:divsChild>
                                            <w:div w:id="720010359">
                                              <w:marLeft w:val="0"/>
                                              <w:marRight w:val="0"/>
                                              <w:marTop w:val="0"/>
                                              <w:marBottom w:val="0"/>
                                              <w:divBdr>
                                                <w:top w:val="none" w:sz="0" w:space="0" w:color="auto"/>
                                                <w:left w:val="none" w:sz="0" w:space="0" w:color="auto"/>
                                                <w:bottom w:val="none" w:sz="0" w:space="0" w:color="auto"/>
                                                <w:right w:val="none" w:sz="0" w:space="0" w:color="auto"/>
                                              </w:divBdr>
                                              <w:divsChild>
                                                <w:div w:id="1755980293">
                                                  <w:marLeft w:val="0"/>
                                                  <w:marRight w:val="0"/>
                                                  <w:marTop w:val="0"/>
                                                  <w:marBottom w:val="0"/>
                                                  <w:divBdr>
                                                    <w:top w:val="none" w:sz="0" w:space="0" w:color="auto"/>
                                                    <w:left w:val="none" w:sz="0" w:space="0" w:color="auto"/>
                                                    <w:bottom w:val="none" w:sz="0" w:space="0" w:color="auto"/>
                                                    <w:right w:val="none" w:sz="0" w:space="0" w:color="auto"/>
                                                  </w:divBdr>
                                                  <w:divsChild>
                                                    <w:div w:id="484395359">
                                                      <w:marLeft w:val="0"/>
                                                      <w:marRight w:val="0"/>
                                                      <w:marTop w:val="0"/>
                                                      <w:marBottom w:val="0"/>
                                                      <w:divBdr>
                                                        <w:top w:val="none" w:sz="0" w:space="0" w:color="auto"/>
                                                        <w:left w:val="none" w:sz="0" w:space="0" w:color="auto"/>
                                                        <w:bottom w:val="none" w:sz="0" w:space="0" w:color="auto"/>
                                                        <w:right w:val="none" w:sz="0" w:space="0" w:color="auto"/>
                                                      </w:divBdr>
                                                      <w:divsChild>
                                                        <w:div w:id="362367102">
                                                          <w:marLeft w:val="0"/>
                                                          <w:marRight w:val="0"/>
                                                          <w:marTop w:val="0"/>
                                                          <w:marBottom w:val="0"/>
                                                          <w:divBdr>
                                                            <w:top w:val="none" w:sz="0" w:space="0" w:color="auto"/>
                                                            <w:left w:val="none" w:sz="0" w:space="0" w:color="auto"/>
                                                            <w:bottom w:val="none" w:sz="0" w:space="0" w:color="auto"/>
                                                            <w:right w:val="none" w:sz="0" w:space="0" w:color="auto"/>
                                                          </w:divBdr>
                                                          <w:divsChild>
                                                            <w:div w:id="5400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0484684">
          <w:marLeft w:val="0"/>
          <w:marRight w:val="0"/>
          <w:marTop w:val="0"/>
          <w:marBottom w:val="0"/>
          <w:divBdr>
            <w:top w:val="none" w:sz="0" w:space="0" w:color="auto"/>
            <w:left w:val="none" w:sz="0" w:space="0" w:color="auto"/>
            <w:bottom w:val="none" w:sz="0" w:space="0" w:color="auto"/>
            <w:right w:val="none" w:sz="0" w:space="0" w:color="auto"/>
          </w:divBdr>
          <w:divsChild>
            <w:div w:id="1247377321">
              <w:marLeft w:val="0"/>
              <w:marRight w:val="0"/>
              <w:marTop w:val="0"/>
              <w:marBottom w:val="0"/>
              <w:divBdr>
                <w:top w:val="none" w:sz="0" w:space="0" w:color="auto"/>
                <w:left w:val="none" w:sz="0" w:space="0" w:color="auto"/>
                <w:bottom w:val="none" w:sz="0" w:space="0" w:color="auto"/>
                <w:right w:val="none" w:sz="0" w:space="0" w:color="auto"/>
              </w:divBdr>
              <w:divsChild>
                <w:div w:id="1185947615">
                  <w:marLeft w:val="0"/>
                  <w:marRight w:val="0"/>
                  <w:marTop w:val="0"/>
                  <w:marBottom w:val="0"/>
                  <w:divBdr>
                    <w:top w:val="none" w:sz="0" w:space="0" w:color="auto"/>
                    <w:left w:val="none" w:sz="0" w:space="0" w:color="auto"/>
                    <w:bottom w:val="none" w:sz="0" w:space="0" w:color="auto"/>
                    <w:right w:val="none" w:sz="0" w:space="0" w:color="auto"/>
                  </w:divBdr>
                  <w:divsChild>
                    <w:div w:id="2057705262">
                      <w:marLeft w:val="0"/>
                      <w:marRight w:val="0"/>
                      <w:marTop w:val="0"/>
                      <w:marBottom w:val="0"/>
                      <w:divBdr>
                        <w:top w:val="none" w:sz="0" w:space="0" w:color="auto"/>
                        <w:left w:val="none" w:sz="0" w:space="0" w:color="auto"/>
                        <w:bottom w:val="none" w:sz="0" w:space="0" w:color="auto"/>
                        <w:right w:val="none" w:sz="0" w:space="0" w:color="auto"/>
                      </w:divBdr>
                      <w:divsChild>
                        <w:div w:id="812017998">
                          <w:marLeft w:val="0"/>
                          <w:marRight w:val="0"/>
                          <w:marTop w:val="0"/>
                          <w:marBottom w:val="0"/>
                          <w:divBdr>
                            <w:top w:val="none" w:sz="0" w:space="0" w:color="auto"/>
                            <w:left w:val="none" w:sz="0" w:space="0" w:color="auto"/>
                            <w:bottom w:val="none" w:sz="0" w:space="0" w:color="auto"/>
                            <w:right w:val="none" w:sz="0" w:space="0" w:color="auto"/>
                          </w:divBdr>
                          <w:divsChild>
                            <w:div w:id="738793361">
                              <w:marLeft w:val="0"/>
                              <w:marRight w:val="0"/>
                              <w:marTop w:val="0"/>
                              <w:marBottom w:val="0"/>
                              <w:divBdr>
                                <w:top w:val="none" w:sz="0" w:space="0" w:color="auto"/>
                                <w:left w:val="none" w:sz="0" w:space="0" w:color="auto"/>
                                <w:bottom w:val="none" w:sz="0" w:space="0" w:color="auto"/>
                                <w:right w:val="none" w:sz="0" w:space="0" w:color="auto"/>
                              </w:divBdr>
                              <w:divsChild>
                                <w:div w:id="1173641323">
                                  <w:marLeft w:val="0"/>
                                  <w:marRight w:val="0"/>
                                  <w:marTop w:val="0"/>
                                  <w:marBottom w:val="0"/>
                                  <w:divBdr>
                                    <w:top w:val="none" w:sz="0" w:space="0" w:color="auto"/>
                                    <w:left w:val="none" w:sz="0" w:space="0" w:color="auto"/>
                                    <w:bottom w:val="none" w:sz="0" w:space="0" w:color="auto"/>
                                    <w:right w:val="none" w:sz="0" w:space="0" w:color="auto"/>
                                  </w:divBdr>
                                  <w:divsChild>
                                    <w:div w:id="691955437">
                                      <w:marLeft w:val="0"/>
                                      <w:marRight w:val="0"/>
                                      <w:marTop w:val="0"/>
                                      <w:marBottom w:val="0"/>
                                      <w:divBdr>
                                        <w:top w:val="none" w:sz="0" w:space="0" w:color="auto"/>
                                        <w:left w:val="none" w:sz="0" w:space="0" w:color="auto"/>
                                        <w:bottom w:val="none" w:sz="0" w:space="0" w:color="auto"/>
                                        <w:right w:val="none" w:sz="0" w:space="0" w:color="auto"/>
                                      </w:divBdr>
                                      <w:divsChild>
                                        <w:div w:id="1508668535">
                                          <w:marLeft w:val="0"/>
                                          <w:marRight w:val="0"/>
                                          <w:marTop w:val="0"/>
                                          <w:marBottom w:val="0"/>
                                          <w:divBdr>
                                            <w:top w:val="none" w:sz="0" w:space="0" w:color="auto"/>
                                            <w:left w:val="none" w:sz="0" w:space="0" w:color="auto"/>
                                            <w:bottom w:val="none" w:sz="0" w:space="0" w:color="auto"/>
                                            <w:right w:val="none" w:sz="0" w:space="0" w:color="auto"/>
                                          </w:divBdr>
                                          <w:divsChild>
                                            <w:div w:id="1728458617">
                                              <w:marLeft w:val="0"/>
                                              <w:marRight w:val="0"/>
                                              <w:marTop w:val="0"/>
                                              <w:marBottom w:val="0"/>
                                              <w:divBdr>
                                                <w:top w:val="none" w:sz="0" w:space="0" w:color="auto"/>
                                                <w:left w:val="none" w:sz="0" w:space="0" w:color="auto"/>
                                                <w:bottom w:val="none" w:sz="0" w:space="0" w:color="auto"/>
                                                <w:right w:val="none" w:sz="0" w:space="0" w:color="auto"/>
                                              </w:divBdr>
                                              <w:divsChild>
                                                <w:div w:id="483398673">
                                                  <w:marLeft w:val="0"/>
                                                  <w:marRight w:val="0"/>
                                                  <w:marTop w:val="0"/>
                                                  <w:marBottom w:val="0"/>
                                                  <w:divBdr>
                                                    <w:top w:val="none" w:sz="0" w:space="0" w:color="auto"/>
                                                    <w:left w:val="none" w:sz="0" w:space="0" w:color="auto"/>
                                                    <w:bottom w:val="none" w:sz="0" w:space="0" w:color="auto"/>
                                                    <w:right w:val="none" w:sz="0" w:space="0" w:color="auto"/>
                                                  </w:divBdr>
                                                  <w:divsChild>
                                                    <w:div w:id="929696349">
                                                      <w:marLeft w:val="0"/>
                                                      <w:marRight w:val="0"/>
                                                      <w:marTop w:val="0"/>
                                                      <w:marBottom w:val="0"/>
                                                      <w:divBdr>
                                                        <w:top w:val="none" w:sz="0" w:space="0" w:color="auto"/>
                                                        <w:left w:val="none" w:sz="0" w:space="0" w:color="auto"/>
                                                        <w:bottom w:val="none" w:sz="0" w:space="0" w:color="auto"/>
                                                        <w:right w:val="none" w:sz="0" w:space="0" w:color="auto"/>
                                                      </w:divBdr>
                                                      <w:divsChild>
                                                        <w:div w:id="1539970715">
                                                          <w:marLeft w:val="0"/>
                                                          <w:marRight w:val="0"/>
                                                          <w:marTop w:val="0"/>
                                                          <w:marBottom w:val="0"/>
                                                          <w:divBdr>
                                                            <w:top w:val="none" w:sz="0" w:space="0" w:color="auto"/>
                                                            <w:left w:val="none" w:sz="0" w:space="0" w:color="auto"/>
                                                            <w:bottom w:val="none" w:sz="0" w:space="0" w:color="auto"/>
                                                            <w:right w:val="none" w:sz="0" w:space="0" w:color="auto"/>
                                                          </w:divBdr>
                                                          <w:divsChild>
                                                            <w:div w:id="599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497990">
      <w:bodyDiv w:val="1"/>
      <w:marLeft w:val="0"/>
      <w:marRight w:val="0"/>
      <w:marTop w:val="0"/>
      <w:marBottom w:val="0"/>
      <w:divBdr>
        <w:top w:val="none" w:sz="0" w:space="0" w:color="auto"/>
        <w:left w:val="none" w:sz="0" w:space="0" w:color="auto"/>
        <w:bottom w:val="none" w:sz="0" w:space="0" w:color="auto"/>
        <w:right w:val="none" w:sz="0" w:space="0" w:color="auto"/>
      </w:divBdr>
      <w:divsChild>
        <w:div w:id="443424805">
          <w:marLeft w:val="0"/>
          <w:marRight w:val="0"/>
          <w:marTop w:val="0"/>
          <w:marBottom w:val="0"/>
          <w:divBdr>
            <w:top w:val="none" w:sz="0" w:space="0" w:color="auto"/>
            <w:left w:val="none" w:sz="0" w:space="0" w:color="auto"/>
            <w:bottom w:val="none" w:sz="0" w:space="0" w:color="auto"/>
            <w:right w:val="none" w:sz="0" w:space="0" w:color="auto"/>
          </w:divBdr>
          <w:divsChild>
            <w:div w:id="2085033349">
              <w:marLeft w:val="0"/>
              <w:marRight w:val="0"/>
              <w:marTop w:val="0"/>
              <w:marBottom w:val="0"/>
              <w:divBdr>
                <w:top w:val="none" w:sz="0" w:space="0" w:color="auto"/>
                <w:left w:val="none" w:sz="0" w:space="0" w:color="auto"/>
                <w:bottom w:val="none" w:sz="0" w:space="0" w:color="auto"/>
                <w:right w:val="none" w:sz="0" w:space="0" w:color="auto"/>
              </w:divBdr>
              <w:divsChild>
                <w:div w:id="2089837648">
                  <w:marLeft w:val="0"/>
                  <w:marRight w:val="0"/>
                  <w:marTop w:val="0"/>
                  <w:marBottom w:val="0"/>
                  <w:divBdr>
                    <w:top w:val="none" w:sz="0" w:space="0" w:color="auto"/>
                    <w:left w:val="none" w:sz="0" w:space="0" w:color="auto"/>
                    <w:bottom w:val="none" w:sz="0" w:space="0" w:color="auto"/>
                    <w:right w:val="none" w:sz="0" w:space="0" w:color="auto"/>
                  </w:divBdr>
                  <w:divsChild>
                    <w:div w:id="594018704">
                      <w:marLeft w:val="0"/>
                      <w:marRight w:val="0"/>
                      <w:marTop w:val="0"/>
                      <w:marBottom w:val="0"/>
                      <w:divBdr>
                        <w:top w:val="none" w:sz="0" w:space="0" w:color="auto"/>
                        <w:left w:val="none" w:sz="0" w:space="0" w:color="auto"/>
                        <w:bottom w:val="none" w:sz="0" w:space="0" w:color="auto"/>
                        <w:right w:val="none" w:sz="0" w:space="0" w:color="auto"/>
                      </w:divBdr>
                      <w:divsChild>
                        <w:div w:id="1705204166">
                          <w:marLeft w:val="0"/>
                          <w:marRight w:val="0"/>
                          <w:marTop w:val="0"/>
                          <w:marBottom w:val="0"/>
                          <w:divBdr>
                            <w:top w:val="none" w:sz="0" w:space="0" w:color="auto"/>
                            <w:left w:val="none" w:sz="0" w:space="0" w:color="auto"/>
                            <w:bottom w:val="none" w:sz="0" w:space="0" w:color="auto"/>
                            <w:right w:val="none" w:sz="0" w:space="0" w:color="auto"/>
                          </w:divBdr>
                          <w:divsChild>
                            <w:div w:id="793249608">
                              <w:marLeft w:val="0"/>
                              <w:marRight w:val="0"/>
                              <w:marTop w:val="0"/>
                              <w:marBottom w:val="0"/>
                              <w:divBdr>
                                <w:top w:val="none" w:sz="0" w:space="0" w:color="auto"/>
                                <w:left w:val="none" w:sz="0" w:space="0" w:color="auto"/>
                                <w:bottom w:val="none" w:sz="0" w:space="0" w:color="auto"/>
                                <w:right w:val="none" w:sz="0" w:space="0" w:color="auto"/>
                              </w:divBdr>
                              <w:divsChild>
                                <w:div w:id="174854146">
                                  <w:marLeft w:val="0"/>
                                  <w:marRight w:val="0"/>
                                  <w:marTop w:val="0"/>
                                  <w:marBottom w:val="0"/>
                                  <w:divBdr>
                                    <w:top w:val="none" w:sz="0" w:space="0" w:color="auto"/>
                                    <w:left w:val="none" w:sz="0" w:space="0" w:color="auto"/>
                                    <w:bottom w:val="none" w:sz="0" w:space="0" w:color="auto"/>
                                    <w:right w:val="none" w:sz="0" w:space="0" w:color="auto"/>
                                  </w:divBdr>
                                  <w:divsChild>
                                    <w:div w:id="874462976">
                                      <w:marLeft w:val="0"/>
                                      <w:marRight w:val="0"/>
                                      <w:marTop w:val="0"/>
                                      <w:marBottom w:val="0"/>
                                      <w:divBdr>
                                        <w:top w:val="none" w:sz="0" w:space="0" w:color="auto"/>
                                        <w:left w:val="none" w:sz="0" w:space="0" w:color="auto"/>
                                        <w:bottom w:val="none" w:sz="0" w:space="0" w:color="auto"/>
                                        <w:right w:val="none" w:sz="0" w:space="0" w:color="auto"/>
                                      </w:divBdr>
                                      <w:divsChild>
                                        <w:div w:id="472672725">
                                          <w:marLeft w:val="0"/>
                                          <w:marRight w:val="0"/>
                                          <w:marTop w:val="0"/>
                                          <w:marBottom w:val="0"/>
                                          <w:divBdr>
                                            <w:top w:val="none" w:sz="0" w:space="0" w:color="auto"/>
                                            <w:left w:val="none" w:sz="0" w:space="0" w:color="auto"/>
                                            <w:bottom w:val="none" w:sz="0" w:space="0" w:color="auto"/>
                                            <w:right w:val="none" w:sz="0" w:space="0" w:color="auto"/>
                                          </w:divBdr>
                                          <w:divsChild>
                                            <w:div w:id="1812357738">
                                              <w:marLeft w:val="0"/>
                                              <w:marRight w:val="0"/>
                                              <w:marTop w:val="0"/>
                                              <w:marBottom w:val="0"/>
                                              <w:divBdr>
                                                <w:top w:val="none" w:sz="0" w:space="0" w:color="auto"/>
                                                <w:left w:val="none" w:sz="0" w:space="0" w:color="auto"/>
                                                <w:bottom w:val="none" w:sz="0" w:space="0" w:color="auto"/>
                                                <w:right w:val="none" w:sz="0" w:space="0" w:color="auto"/>
                                              </w:divBdr>
                                              <w:divsChild>
                                                <w:div w:id="2138446682">
                                                  <w:marLeft w:val="0"/>
                                                  <w:marRight w:val="0"/>
                                                  <w:marTop w:val="0"/>
                                                  <w:marBottom w:val="0"/>
                                                  <w:divBdr>
                                                    <w:top w:val="none" w:sz="0" w:space="0" w:color="auto"/>
                                                    <w:left w:val="none" w:sz="0" w:space="0" w:color="auto"/>
                                                    <w:bottom w:val="none" w:sz="0" w:space="0" w:color="auto"/>
                                                    <w:right w:val="none" w:sz="0" w:space="0" w:color="auto"/>
                                                  </w:divBdr>
                                                  <w:divsChild>
                                                    <w:div w:id="1762990982">
                                                      <w:marLeft w:val="0"/>
                                                      <w:marRight w:val="0"/>
                                                      <w:marTop w:val="0"/>
                                                      <w:marBottom w:val="0"/>
                                                      <w:divBdr>
                                                        <w:top w:val="none" w:sz="0" w:space="0" w:color="auto"/>
                                                        <w:left w:val="none" w:sz="0" w:space="0" w:color="auto"/>
                                                        <w:bottom w:val="none" w:sz="0" w:space="0" w:color="auto"/>
                                                        <w:right w:val="none" w:sz="0" w:space="0" w:color="auto"/>
                                                      </w:divBdr>
                                                      <w:divsChild>
                                                        <w:div w:id="1184442911">
                                                          <w:marLeft w:val="0"/>
                                                          <w:marRight w:val="0"/>
                                                          <w:marTop w:val="0"/>
                                                          <w:marBottom w:val="0"/>
                                                          <w:divBdr>
                                                            <w:top w:val="none" w:sz="0" w:space="0" w:color="auto"/>
                                                            <w:left w:val="none" w:sz="0" w:space="0" w:color="auto"/>
                                                            <w:bottom w:val="none" w:sz="0" w:space="0" w:color="auto"/>
                                                            <w:right w:val="none" w:sz="0" w:space="0" w:color="auto"/>
                                                          </w:divBdr>
                                                          <w:divsChild>
                                                            <w:div w:id="638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2022-01-27T06:33:00Z</dcterms:created>
  <dcterms:modified xsi:type="dcterms:W3CDTF">2022-01-27T06:33:00Z</dcterms:modified>
</cp:coreProperties>
</file>