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47" w:rsidRDefault="00CA1247" w:rsidP="00CA124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3409D">
        <w:rPr>
          <w:rFonts w:ascii="Times New Roman" w:hAnsi="Times New Roman"/>
          <w:b/>
          <w:sz w:val="24"/>
          <w:szCs w:val="24"/>
        </w:rPr>
        <w:t>DAFTAR PUSTAKA</w:t>
      </w:r>
    </w:p>
    <w:p w:rsidR="00CA1247" w:rsidRPr="00B33A50" w:rsidRDefault="00CA1247" w:rsidP="00CA124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  <w:lang w:val="en-US"/>
        </w:rPr>
        <w:t>Ade Hikmat dan Nani Sholihati, Bahasa Indonesia, (Jakarta: PT. Grasindo, 2013)</w:t>
      </w:r>
    </w:p>
    <w:p w:rsidR="00CA1247" w:rsidRPr="00B33A50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Al-Ma’ruf. (2010).  </w:t>
      </w:r>
      <w:r w:rsidRPr="00B33A50">
        <w:rPr>
          <w:rFonts w:ascii="Times New Roman" w:hAnsi="Times New Roman"/>
          <w:i/>
          <w:sz w:val="24"/>
          <w:szCs w:val="24"/>
        </w:rPr>
        <w:t>Apresiasi Larya Sastra</w:t>
      </w:r>
      <w:r w:rsidRPr="00B33A50">
        <w:rPr>
          <w:rFonts w:ascii="Times New Roman" w:hAnsi="Times New Roman"/>
          <w:sz w:val="24"/>
          <w:szCs w:val="24"/>
        </w:rPr>
        <w:t>. Yogyakarta: Pustaka Penerbit Pinus</w:t>
      </w:r>
    </w:p>
    <w:p w:rsidR="00CA1247" w:rsidRPr="00881558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Aminuddin. (1991). </w:t>
      </w:r>
      <w:r w:rsidRPr="00B33A50">
        <w:rPr>
          <w:rFonts w:ascii="Times New Roman" w:hAnsi="Times New Roman"/>
          <w:i/>
          <w:sz w:val="24"/>
          <w:szCs w:val="24"/>
        </w:rPr>
        <w:t>Pengantar Apresiasi Karya Sasatra</w:t>
      </w:r>
      <w:r w:rsidRPr="00B33A50">
        <w:rPr>
          <w:rFonts w:ascii="Times New Roman" w:hAnsi="Times New Roman"/>
          <w:sz w:val="24"/>
          <w:szCs w:val="24"/>
        </w:rPr>
        <w:t>. Bandung: Sinar Baru</w:t>
      </w:r>
    </w:p>
    <w:p w:rsidR="00CA1247" w:rsidRPr="00881558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Arif S. Sadiman, Dkk. (1984). </w:t>
      </w:r>
      <w:r w:rsidRPr="00B33A50">
        <w:rPr>
          <w:rFonts w:ascii="Times New Roman" w:hAnsi="Times New Roman"/>
          <w:i/>
          <w:sz w:val="24"/>
          <w:szCs w:val="24"/>
        </w:rPr>
        <w:t>Media Pendidikan Pengertian Pengembangan dan Manfaatnya</w:t>
      </w:r>
      <w:r w:rsidRPr="00B33A50">
        <w:rPr>
          <w:rFonts w:ascii="Times New Roman" w:hAnsi="Times New Roman"/>
          <w:sz w:val="24"/>
          <w:szCs w:val="24"/>
        </w:rPr>
        <w:t>, (Jakarta: Pustekom Dikbud An PT. Raja Grafindo Persada)</w:t>
      </w:r>
    </w:p>
    <w:p w:rsidR="00CA1247" w:rsidRPr="00881558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Arikunto, S. (2010). </w:t>
      </w:r>
      <w:r w:rsidRPr="00B33A50">
        <w:rPr>
          <w:rFonts w:ascii="Times New Roman" w:hAnsi="Times New Roman"/>
          <w:i/>
          <w:sz w:val="24"/>
          <w:szCs w:val="24"/>
        </w:rPr>
        <w:t>Prosedur Penelitian  Suatu Pendekatan Praktik</w:t>
      </w:r>
      <w:r w:rsidRPr="00B33A50">
        <w:rPr>
          <w:rFonts w:ascii="Times New Roman" w:hAnsi="Times New Roman"/>
          <w:sz w:val="24"/>
          <w:szCs w:val="24"/>
        </w:rPr>
        <w:t>. Jakarta: Rineka Cipta</w:t>
      </w:r>
    </w:p>
    <w:p w:rsidR="00CA1247" w:rsidRPr="00881558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Arsyad, Azhar. (2010). </w:t>
      </w:r>
      <w:r w:rsidRPr="00B33A50">
        <w:rPr>
          <w:rFonts w:ascii="Times New Roman" w:hAnsi="Times New Roman"/>
          <w:i/>
          <w:sz w:val="24"/>
          <w:szCs w:val="24"/>
        </w:rPr>
        <w:t>Media Pembelajaran</w:t>
      </w:r>
      <w:r w:rsidRPr="00B33A50">
        <w:rPr>
          <w:rFonts w:ascii="Times New Roman" w:hAnsi="Times New Roman"/>
          <w:sz w:val="24"/>
          <w:szCs w:val="24"/>
        </w:rPr>
        <w:t>. Jakarta: PT. Rajagrafindo Persada</w:t>
      </w:r>
    </w:p>
    <w:p w:rsidR="00CA1247" w:rsidRPr="00881558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Basyiruddin Usman. (2002). </w:t>
      </w:r>
      <w:r w:rsidRPr="00B33A50">
        <w:rPr>
          <w:rFonts w:ascii="Times New Roman" w:hAnsi="Times New Roman"/>
          <w:i/>
          <w:sz w:val="24"/>
          <w:szCs w:val="24"/>
        </w:rPr>
        <w:t>Media Pendidikan</w:t>
      </w:r>
      <w:r w:rsidRPr="00B33A50">
        <w:rPr>
          <w:rFonts w:ascii="Times New Roman" w:hAnsi="Times New Roman"/>
          <w:sz w:val="24"/>
          <w:szCs w:val="24"/>
        </w:rPr>
        <w:t>. Jakarta : Ciputat Press</w:t>
      </w:r>
    </w:p>
    <w:p w:rsidR="00CA1247" w:rsidRPr="00881558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Borg,W. R dan M. D. Gall. (1998). </w:t>
      </w:r>
      <w:r w:rsidRPr="00B33A50">
        <w:rPr>
          <w:rFonts w:ascii="Times New Roman" w:hAnsi="Times New Roman"/>
          <w:i/>
          <w:sz w:val="24"/>
          <w:szCs w:val="24"/>
        </w:rPr>
        <w:t>Education Research: An Introduction</w:t>
      </w:r>
      <w:r w:rsidRPr="00B33A50">
        <w:rPr>
          <w:rFonts w:ascii="Times New Roman" w:hAnsi="Times New Roman"/>
          <w:sz w:val="24"/>
          <w:szCs w:val="24"/>
        </w:rPr>
        <w:t xml:space="preserve">. New York and London: Longman </w:t>
      </w:r>
    </w:p>
    <w:p w:rsidR="00CA1247" w:rsidRPr="00881558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Burhanuddin, Susiawati dan Ernawati. (2017). Kemampuan Menulis Karya Sastra Berbahasa Jerman Mahasiswa Program Studi Pendidikan Bahasa Jerman FBS UNM (Kajian Strukstural). </w:t>
      </w:r>
      <w:r w:rsidRPr="00B33A50">
        <w:rPr>
          <w:rFonts w:ascii="Times New Roman" w:hAnsi="Times New Roman"/>
          <w:i/>
          <w:sz w:val="24"/>
          <w:szCs w:val="24"/>
        </w:rPr>
        <w:t>Jurnal Pendidikan Bahasa Asing dan Sastra</w:t>
      </w:r>
      <w:r w:rsidRPr="00B33A50">
        <w:rPr>
          <w:rFonts w:ascii="Times New Roman" w:hAnsi="Times New Roman"/>
          <w:sz w:val="24"/>
          <w:szCs w:val="24"/>
        </w:rPr>
        <w:t>. Vol 1 No 2, hlm 117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A1247" w:rsidRPr="00881558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  <w:lang w:val="en-US"/>
        </w:rPr>
        <w:t xml:space="preserve">Hamdani, Dr., M.A. (2018). </w:t>
      </w:r>
      <w:r w:rsidRPr="00B33A50">
        <w:rPr>
          <w:rFonts w:ascii="Times New Roman" w:hAnsi="Times New Roman"/>
          <w:i/>
          <w:sz w:val="24"/>
          <w:szCs w:val="24"/>
          <w:lang w:val="en-US"/>
        </w:rPr>
        <w:t>Strategi Belajar Mengajar</w:t>
      </w:r>
      <w:r w:rsidRPr="00B33A5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B33A50">
        <w:rPr>
          <w:rFonts w:ascii="Times New Roman" w:hAnsi="Times New Roman"/>
          <w:sz w:val="24"/>
          <w:szCs w:val="24"/>
          <w:lang w:val="en-US"/>
        </w:rPr>
        <w:t>Cet</w:t>
      </w:r>
      <w:proofErr w:type="gramEnd"/>
      <w:r w:rsidRPr="00B33A50">
        <w:rPr>
          <w:rFonts w:ascii="Times New Roman" w:hAnsi="Times New Roman"/>
          <w:sz w:val="24"/>
          <w:szCs w:val="24"/>
          <w:lang w:val="en-US"/>
        </w:rPr>
        <w:t xml:space="preserve"> ke 4. Bandung: Pustaka Setia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A1247" w:rsidRPr="00B33A50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Huck, Charlotte S, Susan H, dan Janes H. (1987). </w:t>
      </w:r>
      <w:r w:rsidRPr="00B33A50">
        <w:rPr>
          <w:rFonts w:ascii="Times New Roman" w:hAnsi="Times New Roman"/>
          <w:i/>
          <w:sz w:val="24"/>
          <w:szCs w:val="24"/>
        </w:rPr>
        <w:t>Children’s Literatur  in The Selementary School</w:t>
      </w:r>
      <w:r w:rsidRPr="00B33A50">
        <w:rPr>
          <w:rFonts w:ascii="Times New Roman" w:hAnsi="Times New Roman"/>
          <w:sz w:val="24"/>
          <w:szCs w:val="24"/>
        </w:rPr>
        <w:t>. Chicago: Rand Mc Nally College Publishing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A1247" w:rsidRPr="00B33A50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 </w:t>
      </w: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  <w:lang w:val="en-US"/>
        </w:rPr>
        <w:t xml:space="preserve">Joko Widagdho, Bahasa Indonesia Pengantar Kemahiran Berbahasa di Perguruan Tinggi, (Jakarta: </w:t>
      </w:r>
      <w:r w:rsidRPr="00B33A50"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A1247" w:rsidRPr="00B33A50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33A50">
        <w:rPr>
          <w:rFonts w:ascii="Times New Roman" w:hAnsi="Times New Roman"/>
          <w:sz w:val="24"/>
          <w:szCs w:val="24"/>
        </w:rPr>
        <w:t xml:space="preserve">  </w:t>
      </w:r>
    </w:p>
    <w:p w:rsidR="00CA1247" w:rsidRDefault="00CA1247" w:rsidP="00CA1247">
      <w:pPr>
        <w:ind w:left="709" w:hanging="709"/>
        <w:jc w:val="both"/>
        <w:rPr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Lisdawati H., Suprapto M.,  Sentot K. (2016). </w:t>
      </w:r>
      <w:r w:rsidRPr="00B33A50">
        <w:rPr>
          <w:rFonts w:ascii="Times New Roman" w:hAnsi="Times New Roman"/>
          <w:i/>
          <w:sz w:val="24"/>
          <w:szCs w:val="24"/>
        </w:rPr>
        <w:t>Penelitian dalam Bidag Pendidikan Biologi Meggunakan Design &amp; Devlopment Research dan Research &amp; Devlopment</w:t>
      </w:r>
      <w:r w:rsidRPr="00B33A50">
        <w:rPr>
          <w:rFonts w:ascii="Times New Roman" w:hAnsi="Times New Roman"/>
          <w:sz w:val="24"/>
          <w:szCs w:val="24"/>
        </w:rPr>
        <w:t>.</w:t>
      </w:r>
    </w:p>
    <w:p w:rsidR="00CA1247" w:rsidRPr="00C613A9" w:rsidRDefault="00CA1247" w:rsidP="00CA1247">
      <w:pPr>
        <w:ind w:left="709" w:hanging="709"/>
        <w:jc w:val="both"/>
        <w:rPr>
          <w:rStyle w:val="Hyperlink"/>
          <w:rFonts w:ascii="Times New Roman" w:hAnsi="Times New Roman"/>
          <w:szCs w:val="24"/>
          <w:lang w:val="en-US"/>
        </w:rPr>
      </w:pPr>
      <w:r w:rsidRPr="00B33A50"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:rsidR="00CA1247" w:rsidRPr="00C613A9" w:rsidRDefault="00CA1247" w:rsidP="00CA1247">
      <w:pPr>
        <w:ind w:left="709" w:hanging="709"/>
        <w:jc w:val="both"/>
        <w:rPr>
          <w:rFonts w:ascii="Times New Roman" w:hAnsi="Times New Roman"/>
          <w:color w:val="0000FF" w:themeColor="hyperlink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Lia dkk (2017) </w:t>
      </w:r>
      <w:r w:rsidRPr="00B33A50">
        <w:rPr>
          <w:rFonts w:ascii="Times New Roman" w:hAnsi="Times New Roman"/>
          <w:sz w:val="24"/>
          <w:szCs w:val="24"/>
          <w:lang w:val="en-US"/>
        </w:rPr>
        <w:t xml:space="preserve">pengaruh media scrap </w:t>
      </w:r>
      <w:proofErr w:type="gramStart"/>
      <w:r w:rsidRPr="00B33A50">
        <w:rPr>
          <w:rFonts w:ascii="Times New Roman" w:hAnsi="Times New Roman"/>
          <w:sz w:val="24"/>
          <w:szCs w:val="24"/>
          <w:lang w:val="en-US"/>
        </w:rPr>
        <w:t>book(</w:t>
      </w:r>
      <w:proofErr w:type="gramEnd"/>
      <w:r w:rsidRPr="00B33A50">
        <w:rPr>
          <w:rFonts w:ascii="Times New Roman" w:hAnsi="Times New Roman"/>
          <w:sz w:val="24"/>
          <w:szCs w:val="24"/>
          <w:lang w:val="en-US"/>
        </w:rPr>
        <w:t xml:space="preserve">buku tempel) terhadap hasil belajar.pgsd vol 05, 23 </w:t>
      </w:r>
    </w:p>
    <w:p w:rsidR="00CA1247" w:rsidRDefault="00CA1247" w:rsidP="00CA1247">
      <w:pPr>
        <w:tabs>
          <w:tab w:val="left" w:pos="3140"/>
          <w:tab w:val="center" w:pos="3969"/>
        </w:tabs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3A50">
        <w:rPr>
          <w:rFonts w:ascii="Times New Roman" w:hAnsi="Times New Roman"/>
          <w:sz w:val="24"/>
          <w:szCs w:val="24"/>
          <w:lang w:val="en-US"/>
        </w:rPr>
        <w:t>Peraturan Menteri Pendidikan Nasional (PERMENDIKNAS) Nomor 22 tahun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3A50">
        <w:rPr>
          <w:rFonts w:ascii="Times New Roman" w:hAnsi="Times New Roman"/>
          <w:sz w:val="24"/>
          <w:szCs w:val="24"/>
          <w:lang w:val="en-US"/>
        </w:rPr>
        <w:t xml:space="preserve">            2006 tentang Standar isi).</w:t>
      </w:r>
      <w:proofErr w:type="gramEnd"/>
    </w:p>
    <w:p w:rsidR="00CA1247" w:rsidRPr="00C613A9" w:rsidRDefault="00CA1247" w:rsidP="00CA1247">
      <w:pPr>
        <w:tabs>
          <w:tab w:val="left" w:pos="3140"/>
          <w:tab w:val="center" w:pos="3969"/>
        </w:tabs>
        <w:jc w:val="both"/>
        <w:rPr>
          <w:rFonts w:ascii="Times New Roman" w:hAnsi="Times New Roman"/>
          <w:szCs w:val="24"/>
          <w:lang w:val="en-US"/>
        </w:rPr>
      </w:pPr>
    </w:p>
    <w:p w:rsidR="00CA1247" w:rsidRDefault="00CA1247" w:rsidP="00CA1247">
      <w:pPr>
        <w:tabs>
          <w:tab w:val="left" w:pos="3140"/>
          <w:tab w:val="center" w:pos="3969"/>
        </w:tabs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3A50">
        <w:rPr>
          <w:rFonts w:ascii="Times New Roman" w:hAnsi="Times New Roman"/>
          <w:sz w:val="24"/>
          <w:szCs w:val="24"/>
          <w:lang w:val="en-US"/>
        </w:rPr>
        <w:t>Peraturan Menteri Pendidikan Nasional (PERMENDIKNAS) Nomor 23 Tahun            2006 Tentang Standar Kompetensi Lulusan.</w:t>
      </w:r>
      <w:proofErr w:type="gramEnd"/>
    </w:p>
    <w:p w:rsidR="00CA1247" w:rsidRDefault="00CA1247" w:rsidP="00CA1247">
      <w:pPr>
        <w:tabs>
          <w:tab w:val="left" w:pos="3140"/>
          <w:tab w:val="center" w:pos="3969"/>
        </w:tabs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  <w:sectPr w:rsidR="00CA1247" w:rsidSect="00C613A9">
          <w:headerReference w:type="default" r:id="rId8"/>
          <w:footerReference w:type="default" r:id="rId9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lastRenderedPageBreak/>
        <w:t xml:space="preserve">Richey dan Kelin. (2010). </w:t>
      </w:r>
      <w:r w:rsidRPr="00B33A50">
        <w:rPr>
          <w:rFonts w:ascii="Times New Roman" w:hAnsi="Times New Roman"/>
          <w:i/>
          <w:sz w:val="24"/>
          <w:szCs w:val="24"/>
        </w:rPr>
        <w:t xml:space="preserve">Intructional Technology Research, Design and Devlopment. </w:t>
      </w:r>
      <w:r w:rsidRPr="00B33A50">
        <w:rPr>
          <w:rFonts w:ascii="Times New Roman" w:hAnsi="Times New Roman"/>
          <w:sz w:val="24"/>
          <w:szCs w:val="24"/>
        </w:rPr>
        <w:t>Amerika: Information Science  Reference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Riduwan, Dr. M.B.A. (2008). </w:t>
      </w:r>
      <w:r w:rsidRPr="00EC0E97">
        <w:rPr>
          <w:rFonts w:ascii="Times New Roman" w:hAnsi="Times New Roman"/>
          <w:i/>
          <w:sz w:val="24"/>
          <w:szCs w:val="24"/>
          <w:lang w:val="en-US"/>
        </w:rPr>
        <w:t>Skala Pengukuran Variabel-Variabel Penelitian</w:t>
      </w:r>
      <w:r>
        <w:rPr>
          <w:rFonts w:ascii="Times New Roman" w:hAnsi="Times New Roman"/>
          <w:sz w:val="24"/>
          <w:szCs w:val="24"/>
          <w:lang w:val="en-US"/>
        </w:rPr>
        <w:t xml:space="preserve">. Bandung: Alfabeta. </w:t>
      </w:r>
    </w:p>
    <w:p w:rsidR="00CA1247" w:rsidRPr="00881558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  <w:lang w:val="en-US"/>
        </w:rPr>
        <w:t xml:space="preserve">Sari, A., Lolita, &amp; </w:t>
      </w:r>
      <w:proofErr w:type="gramStart"/>
      <w:r w:rsidRPr="00B33A50">
        <w:rPr>
          <w:rFonts w:ascii="Times New Roman" w:hAnsi="Times New Roman"/>
          <w:sz w:val="24"/>
          <w:szCs w:val="24"/>
          <w:lang w:val="en-US"/>
        </w:rPr>
        <w:t>Fauzia .</w:t>
      </w:r>
      <w:proofErr w:type="gramEnd"/>
      <w:r w:rsidRPr="00B33A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33A50">
        <w:rPr>
          <w:rFonts w:ascii="Times New Roman" w:hAnsi="Times New Roman"/>
          <w:sz w:val="24"/>
          <w:szCs w:val="24"/>
          <w:lang w:val="en-US"/>
        </w:rPr>
        <w:t>(2017). Pengukuran Kualitas Hidup Pasien Hipertensi Di Puskesmas Mergangsan Yogyakarta Menggunakan European Quality Of Life 5 Dimensions (Eq5d) Questionnaire Dan Visual Analog Scale (Vas).</w:t>
      </w:r>
      <w:proofErr w:type="gramEnd"/>
      <w:r w:rsidRPr="00B33A50">
        <w:rPr>
          <w:rFonts w:ascii="Times New Roman" w:hAnsi="Times New Roman"/>
          <w:sz w:val="24"/>
          <w:szCs w:val="24"/>
          <w:lang w:val="en-US"/>
        </w:rPr>
        <w:t xml:space="preserve"> Jurnal Ilmiah Ibnu Sina, 1-12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A1247" w:rsidRPr="00B33A50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tabs>
          <w:tab w:val="right" w:pos="6521"/>
        </w:tabs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Sadiman, A. S. (2010).  </w:t>
      </w:r>
      <w:r w:rsidRPr="00B33A50">
        <w:rPr>
          <w:rFonts w:ascii="Times New Roman" w:hAnsi="Times New Roman"/>
          <w:i/>
          <w:sz w:val="24"/>
          <w:szCs w:val="24"/>
        </w:rPr>
        <w:t>Media Pendidikan: Pengertian, Pengembangan dan Pemanfaatannya.</w:t>
      </w:r>
      <w:r w:rsidRPr="00B33A50">
        <w:rPr>
          <w:rFonts w:ascii="Times New Roman" w:hAnsi="Times New Roman"/>
          <w:sz w:val="24"/>
          <w:szCs w:val="24"/>
        </w:rPr>
        <w:t xml:space="preserve"> Jakarta: Rajawali Pers</w:t>
      </w:r>
      <w:r w:rsidRPr="00B33A50">
        <w:rPr>
          <w:rFonts w:ascii="Times New Roman" w:hAnsi="Times New Roman"/>
          <w:sz w:val="24"/>
          <w:szCs w:val="24"/>
          <w:lang w:val="en-US"/>
        </w:rPr>
        <w:t>.</w:t>
      </w:r>
    </w:p>
    <w:p w:rsidR="00CA1247" w:rsidRPr="00B33A50" w:rsidRDefault="00CA1247" w:rsidP="00CA1247">
      <w:pPr>
        <w:tabs>
          <w:tab w:val="right" w:pos="6521"/>
        </w:tabs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Sanjaya, Winna. (2008). </w:t>
      </w:r>
      <w:r w:rsidRPr="00B33A50">
        <w:rPr>
          <w:rFonts w:ascii="Times New Roman" w:hAnsi="Times New Roman"/>
          <w:i/>
          <w:sz w:val="24"/>
          <w:szCs w:val="24"/>
        </w:rPr>
        <w:t>Strategi Pembelajaran Merorientasi Standar Proses Pendidikan</w:t>
      </w:r>
      <w:r w:rsidRPr="00B33A50">
        <w:rPr>
          <w:rFonts w:ascii="Times New Roman" w:hAnsi="Times New Roman"/>
          <w:sz w:val="24"/>
          <w:szCs w:val="24"/>
        </w:rPr>
        <w:t>. Jakarta: Kecana Prenada Media Group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A1247" w:rsidRPr="00881558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Pr="00B33A50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3A50">
        <w:rPr>
          <w:rFonts w:ascii="Times New Roman" w:hAnsi="Times New Roman"/>
          <w:sz w:val="24"/>
          <w:szCs w:val="24"/>
          <w:lang w:val="en-US"/>
        </w:rPr>
        <w:t>Sugiyono.</w:t>
      </w:r>
      <w:proofErr w:type="gramEnd"/>
      <w:r w:rsidRPr="00B33A50">
        <w:rPr>
          <w:rFonts w:ascii="Times New Roman" w:hAnsi="Times New Roman"/>
          <w:sz w:val="24"/>
          <w:szCs w:val="24"/>
          <w:lang w:val="en-US"/>
        </w:rPr>
        <w:t xml:space="preserve"> (2009). Metode Penelitian Kuantitatif, Kualitatif, dan R&amp;D Bandung</w:t>
      </w:r>
    </w:p>
    <w:p w:rsidR="00CA1247" w:rsidRDefault="00CA1247" w:rsidP="00CA1247">
      <w:pPr>
        <w:tabs>
          <w:tab w:val="left" w:pos="3140"/>
          <w:tab w:val="center" w:pos="3969"/>
        </w:tabs>
        <w:ind w:right="-851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  <w:lang w:val="en-US"/>
        </w:rPr>
        <w:t xml:space="preserve">             : Alfabeta.</w:t>
      </w:r>
    </w:p>
    <w:p w:rsidR="00CA1247" w:rsidRPr="00B33A50" w:rsidRDefault="00CA1247" w:rsidP="00CA1247">
      <w:pPr>
        <w:tabs>
          <w:tab w:val="left" w:pos="3140"/>
          <w:tab w:val="center" w:pos="3969"/>
        </w:tabs>
        <w:ind w:right="-851"/>
        <w:rPr>
          <w:rFonts w:ascii="Times New Roman" w:hAnsi="Times New Roman"/>
          <w:sz w:val="24"/>
          <w:szCs w:val="24"/>
          <w:lang w:val="en-US"/>
        </w:rPr>
      </w:pPr>
    </w:p>
    <w:p w:rsidR="00CA1247" w:rsidRPr="00B33A50" w:rsidRDefault="00CA1247" w:rsidP="00CA1247">
      <w:pPr>
        <w:tabs>
          <w:tab w:val="left" w:pos="3140"/>
          <w:tab w:val="center" w:pos="3969"/>
        </w:tabs>
        <w:ind w:right="-99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3A50">
        <w:rPr>
          <w:rFonts w:ascii="Times New Roman" w:hAnsi="Times New Roman"/>
          <w:sz w:val="24"/>
          <w:szCs w:val="24"/>
          <w:lang w:val="en-US"/>
        </w:rPr>
        <w:t>Sugiyono.</w:t>
      </w:r>
      <w:proofErr w:type="gramEnd"/>
      <w:r w:rsidRPr="00B33A50">
        <w:rPr>
          <w:rFonts w:ascii="Times New Roman" w:hAnsi="Times New Roman"/>
          <w:sz w:val="24"/>
          <w:szCs w:val="24"/>
          <w:lang w:val="en-US"/>
        </w:rPr>
        <w:t xml:space="preserve"> (2016). Metode Penelitian Kuantitatif, Kualitatif, danR&amp;D. Bandung</w:t>
      </w:r>
    </w:p>
    <w:p w:rsidR="00CA1247" w:rsidRDefault="00CA1247" w:rsidP="00CA1247">
      <w:pPr>
        <w:tabs>
          <w:tab w:val="left" w:pos="3140"/>
          <w:tab w:val="center" w:pos="3969"/>
        </w:tabs>
        <w:ind w:right="-993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  <w:lang w:val="en-US"/>
        </w:rPr>
        <w:t xml:space="preserve">             : CV Alfabeta.</w:t>
      </w:r>
    </w:p>
    <w:p w:rsidR="00CA1247" w:rsidRPr="00B33A50" w:rsidRDefault="00CA1247" w:rsidP="00CA1247">
      <w:pPr>
        <w:tabs>
          <w:tab w:val="left" w:pos="3140"/>
          <w:tab w:val="center" w:pos="3969"/>
        </w:tabs>
        <w:ind w:right="-993"/>
        <w:rPr>
          <w:rFonts w:ascii="Times New Roman" w:hAnsi="Times New Roman"/>
          <w:sz w:val="24"/>
          <w:szCs w:val="24"/>
          <w:lang w:val="en-US"/>
        </w:rPr>
      </w:pPr>
    </w:p>
    <w:p w:rsidR="00CA1247" w:rsidRPr="00B33A50" w:rsidRDefault="00CA1247" w:rsidP="00CA1247">
      <w:pPr>
        <w:tabs>
          <w:tab w:val="left" w:pos="3140"/>
          <w:tab w:val="center" w:pos="3969"/>
        </w:tabs>
        <w:ind w:right="-284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3A50">
        <w:rPr>
          <w:rFonts w:ascii="Times New Roman" w:hAnsi="Times New Roman"/>
          <w:sz w:val="24"/>
          <w:szCs w:val="24"/>
          <w:lang w:val="en-US"/>
        </w:rPr>
        <w:t>Sukardi.</w:t>
      </w:r>
      <w:proofErr w:type="gramEnd"/>
      <w:r w:rsidRPr="00B33A50">
        <w:rPr>
          <w:rFonts w:ascii="Times New Roman" w:hAnsi="Times New Roman"/>
          <w:sz w:val="24"/>
          <w:szCs w:val="24"/>
          <w:lang w:val="en-US"/>
        </w:rPr>
        <w:t xml:space="preserve"> 2009. Metodologi Penelitian </w:t>
      </w:r>
      <w:proofErr w:type="gramStart"/>
      <w:r w:rsidRPr="00B33A50">
        <w:rPr>
          <w:rFonts w:ascii="Times New Roman" w:hAnsi="Times New Roman"/>
          <w:sz w:val="24"/>
          <w:szCs w:val="24"/>
          <w:lang w:val="en-US"/>
        </w:rPr>
        <w:t>Pendidikan(</w:t>
      </w:r>
      <w:proofErr w:type="gramEnd"/>
      <w:r w:rsidRPr="00B33A50">
        <w:rPr>
          <w:rFonts w:ascii="Times New Roman" w:hAnsi="Times New Roman"/>
          <w:sz w:val="24"/>
          <w:szCs w:val="24"/>
          <w:lang w:val="en-US"/>
        </w:rPr>
        <w:t xml:space="preserve">Kompetensi dan Praktiknya). </w:t>
      </w:r>
    </w:p>
    <w:p w:rsidR="00CA1247" w:rsidRDefault="00CA1247" w:rsidP="00CA1247">
      <w:pPr>
        <w:tabs>
          <w:tab w:val="left" w:pos="3140"/>
          <w:tab w:val="center" w:pos="3969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  <w:lang w:val="en-US"/>
        </w:rPr>
        <w:t xml:space="preserve">              Jakarta: Bumi Aksara.</w:t>
      </w:r>
    </w:p>
    <w:p w:rsidR="00CA1247" w:rsidRPr="00B33A50" w:rsidRDefault="00CA1247" w:rsidP="00CA1247">
      <w:pPr>
        <w:tabs>
          <w:tab w:val="left" w:pos="3140"/>
          <w:tab w:val="center" w:pos="3969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tabs>
          <w:tab w:val="right" w:pos="142"/>
          <w:tab w:val="left" w:pos="3140"/>
          <w:tab w:val="center" w:pos="3969"/>
        </w:tabs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3A50">
        <w:rPr>
          <w:rFonts w:ascii="Times New Roman" w:hAnsi="Times New Roman"/>
          <w:sz w:val="24"/>
          <w:szCs w:val="24"/>
          <w:lang w:val="en-US"/>
        </w:rPr>
        <w:t>Sugiyono.</w:t>
      </w:r>
      <w:proofErr w:type="gramEnd"/>
      <w:r w:rsidRPr="00B33A50">
        <w:rPr>
          <w:rFonts w:ascii="Times New Roman" w:hAnsi="Times New Roman"/>
          <w:sz w:val="24"/>
          <w:szCs w:val="24"/>
          <w:lang w:val="en-US"/>
        </w:rPr>
        <w:t xml:space="preserve"> 2010. Metode Penelitian Pendidikan (Pendekatan Kuantitatif</w:t>
      </w:r>
      <w:proofErr w:type="gramStart"/>
      <w:r w:rsidRPr="00B33A50">
        <w:rPr>
          <w:rFonts w:ascii="Times New Roman" w:hAnsi="Times New Roman"/>
          <w:sz w:val="24"/>
          <w:szCs w:val="24"/>
          <w:lang w:val="en-US"/>
        </w:rPr>
        <w:t>,  Kualitatif</w:t>
      </w:r>
      <w:proofErr w:type="gramEnd"/>
      <w:r w:rsidRPr="00B33A50">
        <w:rPr>
          <w:rFonts w:ascii="Times New Roman" w:hAnsi="Times New Roman"/>
          <w:sz w:val="24"/>
          <w:szCs w:val="24"/>
          <w:lang w:val="en-US"/>
        </w:rPr>
        <w:t>, dan R&amp;D). Bandung: Alfabeta.</w:t>
      </w:r>
    </w:p>
    <w:p w:rsidR="00CA1247" w:rsidRPr="00B33A50" w:rsidRDefault="00CA1247" w:rsidP="00CA1247">
      <w:pPr>
        <w:tabs>
          <w:tab w:val="right" w:pos="142"/>
          <w:tab w:val="left" w:pos="3140"/>
          <w:tab w:val="center" w:pos="3969"/>
        </w:tabs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Pr="00B33A50" w:rsidRDefault="00CA1247" w:rsidP="00CA1247">
      <w:pPr>
        <w:tabs>
          <w:tab w:val="left" w:pos="3140"/>
          <w:tab w:val="center" w:pos="3969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3A50">
        <w:rPr>
          <w:rFonts w:ascii="Times New Roman" w:hAnsi="Times New Roman"/>
          <w:sz w:val="24"/>
          <w:szCs w:val="24"/>
          <w:lang w:val="en-US"/>
        </w:rPr>
        <w:t>Sugiyono.</w:t>
      </w:r>
      <w:proofErr w:type="gramEnd"/>
      <w:r w:rsidRPr="00B33A50">
        <w:rPr>
          <w:rFonts w:ascii="Times New Roman" w:hAnsi="Times New Roman"/>
          <w:sz w:val="24"/>
          <w:szCs w:val="24"/>
          <w:lang w:val="en-US"/>
        </w:rPr>
        <w:t xml:space="preserve"> 2008. Metode Penelitian Kuantitatif Kualitatif dan R&amp;D.Bandung:  </w:t>
      </w:r>
    </w:p>
    <w:p w:rsidR="00CA1247" w:rsidRDefault="00CA1247" w:rsidP="00CA1247">
      <w:pPr>
        <w:tabs>
          <w:tab w:val="left" w:pos="3140"/>
          <w:tab w:val="center" w:pos="3969"/>
        </w:tabs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gramStart"/>
      <w:r w:rsidRPr="00B33A50">
        <w:rPr>
          <w:rFonts w:ascii="Times New Roman" w:hAnsi="Times New Roman"/>
          <w:sz w:val="24"/>
          <w:szCs w:val="24"/>
          <w:lang w:val="en-US"/>
        </w:rPr>
        <w:t>Alfabeta.</w:t>
      </w:r>
      <w:proofErr w:type="gramEnd"/>
    </w:p>
    <w:p w:rsidR="00CA1247" w:rsidRPr="00B33A50" w:rsidRDefault="00CA1247" w:rsidP="00CA1247">
      <w:pPr>
        <w:tabs>
          <w:tab w:val="left" w:pos="3140"/>
          <w:tab w:val="center" w:pos="3969"/>
        </w:tabs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Sugiyono. (2015). </w:t>
      </w:r>
      <w:r w:rsidRPr="00B33A50">
        <w:rPr>
          <w:rFonts w:ascii="Times New Roman" w:hAnsi="Times New Roman"/>
          <w:i/>
          <w:sz w:val="24"/>
          <w:szCs w:val="24"/>
        </w:rPr>
        <w:t xml:space="preserve">Metode Penelitian dan  Pengembangan Research  and Devlopment untuk Bidang Pendidikan, Mangjemen, Sosial, Teknik. </w:t>
      </w:r>
      <w:r w:rsidRPr="00B33A50">
        <w:rPr>
          <w:rFonts w:ascii="Times New Roman" w:hAnsi="Times New Roman"/>
          <w:sz w:val="24"/>
          <w:szCs w:val="24"/>
        </w:rPr>
        <w:t>Bandung: Alfabeta</w:t>
      </w:r>
    </w:p>
    <w:p w:rsidR="00CA1247" w:rsidRPr="00881558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Sugiyono. (2019). </w:t>
      </w:r>
      <w:r w:rsidRPr="00B33A50">
        <w:rPr>
          <w:rFonts w:ascii="Times New Roman" w:hAnsi="Times New Roman"/>
          <w:i/>
          <w:sz w:val="24"/>
          <w:szCs w:val="24"/>
        </w:rPr>
        <w:t>Metode Penelitian Kuantitatif, Kualitatif dan R&amp;D.</w:t>
      </w:r>
      <w:r w:rsidRPr="00B33A50">
        <w:rPr>
          <w:rFonts w:ascii="Times New Roman" w:hAnsi="Times New Roman"/>
          <w:sz w:val="24"/>
          <w:szCs w:val="24"/>
        </w:rPr>
        <w:t xml:space="preserve"> Bandung: Alfabeta</w:t>
      </w:r>
    </w:p>
    <w:p w:rsidR="00CA1247" w:rsidRPr="00881558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Susanto, A. (2015). </w:t>
      </w:r>
      <w:r w:rsidRPr="00B33A50">
        <w:rPr>
          <w:rFonts w:ascii="Times New Roman" w:hAnsi="Times New Roman"/>
          <w:i/>
          <w:sz w:val="24"/>
          <w:szCs w:val="24"/>
        </w:rPr>
        <w:t>Teori Belajar dan Pembelajaran Disekolah Dasar.</w:t>
      </w:r>
      <w:r w:rsidRPr="00B33A50">
        <w:rPr>
          <w:rFonts w:ascii="Times New Roman" w:hAnsi="Times New Roman"/>
          <w:sz w:val="24"/>
          <w:szCs w:val="24"/>
        </w:rPr>
        <w:t xml:space="preserve"> Jakarta: Prenada Media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Taringan, Henry Guntur. 2008. </w:t>
      </w:r>
      <w:r w:rsidRPr="00B33A50">
        <w:rPr>
          <w:rFonts w:ascii="Times New Roman" w:hAnsi="Times New Roman"/>
          <w:i/>
          <w:sz w:val="24"/>
          <w:szCs w:val="24"/>
        </w:rPr>
        <w:t>Membaca Sebagai Keterampilan Berbahasa</w:t>
      </w:r>
      <w:r w:rsidRPr="00B33A50">
        <w:rPr>
          <w:rFonts w:ascii="Times New Roman" w:hAnsi="Times New Roman"/>
          <w:sz w:val="24"/>
          <w:szCs w:val="24"/>
        </w:rPr>
        <w:t>. Bandung: Angkasa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A1247" w:rsidRPr="00881558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33A50">
        <w:rPr>
          <w:rFonts w:ascii="Times New Roman" w:hAnsi="Times New Roman"/>
          <w:bCs/>
          <w:sz w:val="24"/>
          <w:szCs w:val="24"/>
        </w:rPr>
        <w:t xml:space="preserve">Tarisnih E. (2008). Kajian Terhadap Nilai-Nilai Sosial dalam Kumpulan Cerpen “Rumah Malam di Mata Ibu” Karya Alexe R. Naigolan Sebagai Alternatif Bahan Ajar. </w:t>
      </w:r>
      <w:r w:rsidRPr="00B33A50">
        <w:rPr>
          <w:rFonts w:ascii="Times New Roman" w:hAnsi="Times New Roman"/>
          <w:bCs/>
          <w:i/>
          <w:sz w:val="24"/>
          <w:szCs w:val="24"/>
        </w:rPr>
        <w:t>Jurnal Penelitian Pendidikan Bahasa dan Sastra Indonesia.</w:t>
      </w:r>
      <w:r w:rsidRPr="00B33A50">
        <w:rPr>
          <w:rFonts w:ascii="Times New Roman" w:hAnsi="Times New Roman"/>
          <w:bCs/>
          <w:sz w:val="24"/>
          <w:szCs w:val="24"/>
        </w:rPr>
        <w:t>Vol 3 No 2, hlm 72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CA1247" w:rsidRDefault="00CA1247" w:rsidP="00CA1247">
      <w:pPr>
        <w:tabs>
          <w:tab w:val="left" w:pos="3140"/>
          <w:tab w:val="center" w:pos="3969"/>
        </w:tabs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  <w:lang w:val="en-US"/>
        </w:rPr>
        <w:t>Tim Pengembang MKDP Kurikulum dan Pembelajaran</w:t>
      </w:r>
      <w:proofErr w:type="gramStart"/>
      <w:r w:rsidRPr="00B33A50">
        <w:rPr>
          <w:rFonts w:ascii="Times New Roman" w:hAnsi="Times New Roman"/>
          <w:sz w:val="24"/>
          <w:szCs w:val="24"/>
          <w:lang w:val="en-US"/>
        </w:rPr>
        <w:t>,Kurikulum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3A50">
        <w:rPr>
          <w:rFonts w:ascii="Times New Roman" w:hAnsi="Times New Roman"/>
          <w:sz w:val="24"/>
          <w:szCs w:val="24"/>
          <w:lang w:val="en-US"/>
        </w:rPr>
        <w:t>dan Pembelajaran,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3A50">
        <w:rPr>
          <w:rFonts w:ascii="Times New Roman" w:hAnsi="Times New Roman"/>
          <w:sz w:val="24"/>
          <w:szCs w:val="24"/>
          <w:lang w:val="en-US"/>
        </w:rPr>
        <w:t xml:space="preserve"> Jakarta.: PT Raja Grafindo Persada, 2011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A1247" w:rsidRDefault="00CA1247" w:rsidP="00CA1247">
      <w:pPr>
        <w:tabs>
          <w:tab w:val="left" w:pos="3140"/>
          <w:tab w:val="center" w:pos="3969"/>
        </w:tabs>
        <w:ind w:right="-709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</w:rPr>
        <w:t xml:space="preserve">Wasit I., dan Sunendar D. (2013). </w:t>
      </w:r>
      <w:r w:rsidRPr="00B33A50">
        <w:rPr>
          <w:rFonts w:ascii="Times New Roman" w:hAnsi="Times New Roman"/>
          <w:i/>
          <w:sz w:val="24"/>
          <w:szCs w:val="24"/>
        </w:rPr>
        <w:t>Strategi Pembelajaran Bahasa</w:t>
      </w:r>
      <w:r w:rsidRPr="00B33A50">
        <w:rPr>
          <w:rFonts w:ascii="Times New Roman" w:hAnsi="Times New Roman"/>
          <w:sz w:val="24"/>
          <w:szCs w:val="24"/>
        </w:rPr>
        <w:t>. Cet ke 4. Bandung : PT. Remaja Rosdakarya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A1247" w:rsidRPr="00881558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tabs>
          <w:tab w:val="left" w:pos="3140"/>
          <w:tab w:val="center" w:pos="3969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  <w:lang w:val="en-US"/>
        </w:rPr>
        <w:t>Yus Rusyana, Bahasa dan Sastra, (Bandung: CV Diponegoro, 1984)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A1247" w:rsidRPr="00B33A50" w:rsidRDefault="00CA1247" w:rsidP="00CA1247">
      <w:pPr>
        <w:tabs>
          <w:tab w:val="left" w:pos="3140"/>
          <w:tab w:val="center" w:pos="3969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tabs>
          <w:tab w:val="left" w:pos="3140"/>
          <w:tab w:val="center" w:pos="3969"/>
        </w:tabs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  <w:lang w:val="en-US"/>
        </w:rPr>
        <w:t>Yeti Mulyati, Pendidikan Bahasa dan Sastra Indonesia di Kelas Tinggi, (Jakarta: Un</w:t>
      </w:r>
      <w:r>
        <w:rPr>
          <w:rFonts w:ascii="Times New Roman" w:hAnsi="Times New Roman"/>
          <w:sz w:val="24"/>
          <w:szCs w:val="24"/>
          <w:lang w:val="en-US"/>
        </w:rPr>
        <w:t>iversitas Terbuka Press, 2004).</w:t>
      </w:r>
    </w:p>
    <w:p w:rsidR="00CA1247" w:rsidRPr="00B33A50" w:rsidRDefault="00CA1247" w:rsidP="00CA1247">
      <w:pPr>
        <w:tabs>
          <w:tab w:val="left" w:pos="3140"/>
          <w:tab w:val="center" w:pos="3969"/>
        </w:tabs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tabs>
          <w:tab w:val="left" w:pos="3140"/>
          <w:tab w:val="center" w:pos="3969"/>
        </w:tabs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  <w:lang w:val="en-US"/>
        </w:rPr>
        <w:t>Yakup Nasucha, dkk, Bahasa Indonesia untuk Penulisan Karya Tulis Ilmiyah, (Y</w:t>
      </w:r>
      <w:r>
        <w:rPr>
          <w:rFonts w:ascii="Times New Roman" w:hAnsi="Times New Roman"/>
          <w:sz w:val="24"/>
          <w:szCs w:val="24"/>
          <w:lang w:val="en-US"/>
        </w:rPr>
        <w:t>ogyakarta: Media Perkasa, 2009).</w:t>
      </w:r>
    </w:p>
    <w:p w:rsidR="00CA1247" w:rsidRPr="00B33A50" w:rsidRDefault="00CA1247" w:rsidP="00CA1247">
      <w:pPr>
        <w:tabs>
          <w:tab w:val="left" w:pos="3140"/>
          <w:tab w:val="center" w:pos="3969"/>
        </w:tabs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247" w:rsidRDefault="00CA1247" w:rsidP="00CA124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3A50">
        <w:rPr>
          <w:rFonts w:ascii="Times New Roman" w:hAnsi="Times New Roman"/>
          <w:sz w:val="24"/>
          <w:szCs w:val="24"/>
          <w:lang w:val="en-US"/>
        </w:rPr>
        <w:t>Yus Rusyana, Bahasa dan Sastra, (Bandung: CV Diponegoro, 1984)</w:t>
      </w:r>
      <w:proofErr w:type="gramStart"/>
      <w:r w:rsidRPr="00B33A50">
        <w:rPr>
          <w:rFonts w:ascii="Times New Roman" w:hAnsi="Times New Roman"/>
          <w:sz w:val="24"/>
          <w:szCs w:val="24"/>
          <w:lang w:val="en-US"/>
        </w:rPr>
        <w:t>,PT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Raja Grafindo Persada, 1994).</w:t>
      </w:r>
    </w:p>
    <w:p w:rsidR="00823C93" w:rsidRPr="00521E22" w:rsidRDefault="00823C93" w:rsidP="00521E22">
      <w:bookmarkStart w:id="0" w:name="_GoBack"/>
      <w:bookmarkEnd w:id="0"/>
    </w:p>
    <w:sectPr w:rsidR="00823C93" w:rsidRPr="00521E22" w:rsidSect="00F92B56">
      <w:footerReference w:type="default" r:id="rId10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86" w:rsidRDefault="003A7D86" w:rsidP="00823C93">
      <w:r>
        <w:separator/>
      </w:r>
    </w:p>
  </w:endnote>
  <w:endnote w:type="continuationSeparator" w:id="0">
    <w:p w:rsidR="003A7D86" w:rsidRDefault="003A7D86" w:rsidP="0082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-2080887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247" w:rsidRPr="00C613A9" w:rsidRDefault="00CA1247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C613A9">
          <w:rPr>
            <w:rFonts w:ascii="Times New Roman" w:hAnsi="Times New Roman"/>
            <w:sz w:val="22"/>
            <w:szCs w:val="22"/>
          </w:rPr>
          <w:fldChar w:fldCharType="begin"/>
        </w:r>
        <w:r w:rsidRPr="00C613A9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C613A9"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sz w:val="22"/>
            <w:szCs w:val="22"/>
          </w:rPr>
          <w:t>1</w:t>
        </w:r>
        <w:r w:rsidRPr="00C613A9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CA1247" w:rsidRDefault="00CA1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76" w:rsidRPr="00C613A9" w:rsidRDefault="003A7D86">
    <w:pPr>
      <w:pStyle w:val="Footer"/>
      <w:jc w:val="center"/>
      <w:rPr>
        <w:sz w:val="22"/>
        <w:szCs w:val="22"/>
      </w:rPr>
    </w:pPr>
  </w:p>
  <w:p w:rsidR="00D03176" w:rsidRDefault="003A7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86" w:rsidRDefault="003A7D86" w:rsidP="00823C93">
      <w:r>
        <w:separator/>
      </w:r>
    </w:p>
  </w:footnote>
  <w:footnote w:type="continuationSeparator" w:id="0">
    <w:p w:rsidR="003A7D86" w:rsidRDefault="003A7D86" w:rsidP="0082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47" w:rsidRPr="00C613A9" w:rsidRDefault="00CA1247">
    <w:pPr>
      <w:pStyle w:val="Header"/>
      <w:jc w:val="right"/>
      <w:rPr>
        <w:rFonts w:ascii="Times New Roman" w:hAnsi="Times New Roman"/>
        <w:sz w:val="22"/>
        <w:szCs w:val="22"/>
      </w:rPr>
    </w:pPr>
  </w:p>
  <w:p w:rsidR="00CA1247" w:rsidRDefault="00CA1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6"/>
    <w:rsid w:val="00042EB0"/>
    <w:rsid w:val="00090BB8"/>
    <w:rsid w:val="001B0297"/>
    <w:rsid w:val="003A7D86"/>
    <w:rsid w:val="004D6738"/>
    <w:rsid w:val="004E34CE"/>
    <w:rsid w:val="00521E22"/>
    <w:rsid w:val="00823C93"/>
    <w:rsid w:val="009D72BF"/>
    <w:rsid w:val="00CA1247"/>
    <w:rsid w:val="00DF5A49"/>
    <w:rsid w:val="00E815A8"/>
    <w:rsid w:val="00F9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B56"/>
    <w:pPr>
      <w:spacing w:after="0" w:line="240" w:lineRule="auto"/>
    </w:pPr>
    <w:rPr>
      <w:rFonts w:ascii="NanumGothic" w:eastAsia="Calibri" w:hAnsi="NanumGothic" w:cs="Times New Roman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iabstrakChar">
    <w:name w:val="isi abstrak Char"/>
    <w:basedOn w:val="DefaultParagraphFont"/>
    <w:link w:val="isiabstrak"/>
    <w:locked/>
    <w:rsid w:val="00DF5A49"/>
    <w:rPr>
      <w:rFonts w:ascii="Century Schoolbook" w:eastAsia="Calibri" w:hAnsi="Century Schoolbook" w:cstheme="majorBidi"/>
      <w:bCs/>
      <w:i/>
      <w:color w:val="000000" w:themeColor="text1"/>
      <w:sz w:val="20"/>
      <w:szCs w:val="28"/>
    </w:rPr>
  </w:style>
  <w:style w:type="paragraph" w:customStyle="1" w:styleId="isiabstrak">
    <w:name w:val="isi abstrak"/>
    <w:basedOn w:val="Heading1"/>
    <w:link w:val="isiabstrakChar"/>
    <w:qFormat/>
    <w:rsid w:val="00DF5A49"/>
    <w:pPr>
      <w:spacing w:before="240" w:after="240"/>
      <w:ind w:left="567" w:right="567"/>
      <w:jc w:val="both"/>
    </w:pPr>
    <w:rPr>
      <w:rFonts w:ascii="Century Schoolbook" w:eastAsia="Calibri" w:hAnsi="Century Schoolbook"/>
      <w:b w:val="0"/>
      <w:i/>
      <w:color w:val="000000" w:themeColor="text1"/>
      <w:sz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Heading 14,heading 3"/>
    <w:basedOn w:val="Normal"/>
    <w:link w:val="ListParagraphChar"/>
    <w:uiPriority w:val="34"/>
    <w:qFormat/>
    <w:rsid w:val="004D67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4D6738"/>
  </w:style>
  <w:style w:type="paragraph" w:styleId="BalloonText">
    <w:name w:val="Balloon Text"/>
    <w:basedOn w:val="Normal"/>
    <w:link w:val="BalloonTextChar"/>
    <w:uiPriority w:val="99"/>
    <w:semiHidden/>
    <w:unhideWhenUsed/>
    <w:rsid w:val="004D6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38"/>
    <w:rPr>
      <w:rFonts w:ascii="Tahoma" w:eastAsia="Calibri" w:hAnsi="Tahoma" w:cs="Tahoma"/>
      <w:sz w:val="16"/>
      <w:szCs w:val="16"/>
      <w:lang w:val="id-ID" w:eastAsia="id-ID"/>
    </w:rPr>
  </w:style>
  <w:style w:type="paragraph" w:styleId="NoSpacing">
    <w:name w:val="No Spacing"/>
    <w:uiPriority w:val="1"/>
    <w:qFormat/>
    <w:rsid w:val="00823C93"/>
    <w:pPr>
      <w:spacing w:after="0" w:line="240" w:lineRule="auto"/>
      <w:ind w:firstLine="720"/>
      <w:jc w:val="both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23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C93"/>
    <w:rPr>
      <w:rFonts w:ascii="NanumGothic" w:eastAsia="Calibri" w:hAnsi="NanumGothic" w:cs="Times New Roman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823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C93"/>
    <w:rPr>
      <w:rFonts w:ascii="NanumGothic" w:eastAsia="Calibri" w:hAnsi="NanumGothic" w:cs="Times New Roman"/>
      <w:sz w:val="20"/>
      <w:szCs w:val="20"/>
      <w:lang w:val="id-ID" w:eastAsia="id-ID"/>
    </w:rPr>
  </w:style>
  <w:style w:type="table" w:styleId="TableGrid">
    <w:name w:val="Table Grid"/>
    <w:basedOn w:val="TableNormal"/>
    <w:uiPriority w:val="39"/>
    <w:rsid w:val="004E34CE"/>
    <w:pPr>
      <w:spacing w:after="0" w:line="240" w:lineRule="auto"/>
      <w:ind w:firstLine="720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8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B56"/>
    <w:pPr>
      <w:spacing w:after="0" w:line="240" w:lineRule="auto"/>
    </w:pPr>
    <w:rPr>
      <w:rFonts w:ascii="NanumGothic" w:eastAsia="Calibri" w:hAnsi="NanumGothic" w:cs="Times New Roman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iabstrakChar">
    <w:name w:val="isi abstrak Char"/>
    <w:basedOn w:val="DefaultParagraphFont"/>
    <w:link w:val="isiabstrak"/>
    <w:locked/>
    <w:rsid w:val="00DF5A49"/>
    <w:rPr>
      <w:rFonts w:ascii="Century Schoolbook" w:eastAsia="Calibri" w:hAnsi="Century Schoolbook" w:cstheme="majorBidi"/>
      <w:bCs/>
      <w:i/>
      <w:color w:val="000000" w:themeColor="text1"/>
      <w:sz w:val="20"/>
      <w:szCs w:val="28"/>
    </w:rPr>
  </w:style>
  <w:style w:type="paragraph" w:customStyle="1" w:styleId="isiabstrak">
    <w:name w:val="isi abstrak"/>
    <w:basedOn w:val="Heading1"/>
    <w:link w:val="isiabstrakChar"/>
    <w:qFormat/>
    <w:rsid w:val="00DF5A49"/>
    <w:pPr>
      <w:spacing w:before="240" w:after="240"/>
      <w:ind w:left="567" w:right="567"/>
      <w:jc w:val="both"/>
    </w:pPr>
    <w:rPr>
      <w:rFonts w:ascii="Century Schoolbook" w:eastAsia="Calibri" w:hAnsi="Century Schoolbook"/>
      <w:b w:val="0"/>
      <w:i/>
      <w:color w:val="000000" w:themeColor="text1"/>
      <w:sz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Heading 14,heading 3"/>
    <w:basedOn w:val="Normal"/>
    <w:link w:val="ListParagraphChar"/>
    <w:uiPriority w:val="34"/>
    <w:qFormat/>
    <w:rsid w:val="004D67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4D6738"/>
  </w:style>
  <w:style w:type="paragraph" w:styleId="BalloonText">
    <w:name w:val="Balloon Text"/>
    <w:basedOn w:val="Normal"/>
    <w:link w:val="BalloonTextChar"/>
    <w:uiPriority w:val="99"/>
    <w:semiHidden/>
    <w:unhideWhenUsed/>
    <w:rsid w:val="004D6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38"/>
    <w:rPr>
      <w:rFonts w:ascii="Tahoma" w:eastAsia="Calibri" w:hAnsi="Tahoma" w:cs="Tahoma"/>
      <w:sz w:val="16"/>
      <w:szCs w:val="16"/>
      <w:lang w:val="id-ID" w:eastAsia="id-ID"/>
    </w:rPr>
  </w:style>
  <w:style w:type="paragraph" w:styleId="NoSpacing">
    <w:name w:val="No Spacing"/>
    <w:uiPriority w:val="1"/>
    <w:qFormat/>
    <w:rsid w:val="00823C93"/>
    <w:pPr>
      <w:spacing w:after="0" w:line="240" w:lineRule="auto"/>
      <w:ind w:firstLine="720"/>
      <w:jc w:val="both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23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C93"/>
    <w:rPr>
      <w:rFonts w:ascii="NanumGothic" w:eastAsia="Calibri" w:hAnsi="NanumGothic" w:cs="Times New Roman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823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C93"/>
    <w:rPr>
      <w:rFonts w:ascii="NanumGothic" w:eastAsia="Calibri" w:hAnsi="NanumGothic" w:cs="Times New Roman"/>
      <w:sz w:val="20"/>
      <w:szCs w:val="20"/>
      <w:lang w:val="id-ID" w:eastAsia="id-ID"/>
    </w:rPr>
  </w:style>
  <w:style w:type="table" w:styleId="TableGrid">
    <w:name w:val="Table Grid"/>
    <w:basedOn w:val="TableNormal"/>
    <w:uiPriority w:val="39"/>
    <w:rsid w:val="004E34CE"/>
    <w:pPr>
      <w:spacing w:after="0" w:line="240" w:lineRule="auto"/>
      <w:ind w:firstLine="720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8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2022-02-16T04:15:00Z</dcterms:created>
  <dcterms:modified xsi:type="dcterms:W3CDTF">2022-02-16T04:15:00Z</dcterms:modified>
</cp:coreProperties>
</file>