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9A" w:rsidRDefault="006B499A" w:rsidP="006B499A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6B499A" w:rsidRDefault="006B499A" w:rsidP="006B499A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Akhadiah, Sabarti, dkk. 1991.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Pembinaan Kemampuan Menulis Bahasa Indonesia. </w:t>
      </w:r>
      <w:r>
        <w:rPr>
          <w:rFonts w:ascii="Times New Roman" w:hAnsi="Times New Roman" w:cs="Times New Roman"/>
          <w:sz w:val="24"/>
          <w:szCs w:val="24"/>
        </w:rPr>
        <w:t>Jakarta: Erlagga.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B499A" w:rsidRDefault="006B499A" w:rsidP="006B499A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Andesti, S. &amp;. (2020). Sekali Duduk Bisa Menulis Huruf Rejang Dengan Teknik Akrostik.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http://ejournal.unp.ac.id/index.php/abdi-humaniora/index</w:t>
      </w:r>
      <w:r>
        <w:rPr>
          <w:rFonts w:ascii="Times New Roman" w:hAnsi="Times New Roman" w:cs="Times New Roman"/>
          <w:noProof/>
          <w:sz w:val="24"/>
          <w:szCs w:val="24"/>
        </w:rPr>
        <w:t>, 1-10.</w:t>
      </w:r>
    </w:p>
    <w:p w:rsidR="006B499A" w:rsidRDefault="006B499A" w:rsidP="006B499A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Arikunto, dkk. (2010).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Teknik Kualitatif Dan Kuantitatif Penelitian.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Jakarta: PT. Bumi Aksara.</w:t>
      </w:r>
    </w:p>
    <w:p w:rsidR="006B499A" w:rsidRDefault="006B499A" w:rsidP="006B4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Arikunto. 2013. </w:t>
      </w:r>
      <w:r>
        <w:rPr>
          <w:rFonts w:ascii="Times New Roman" w:hAnsi="Times New Roman" w:cs="Times New Roman"/>
          <w:i/>
          <w:iCs/>
          <w:sz w:val="24"/>
          <w:szCs w:val="24"/>
        </w:rPr>
        <w:t>Prosedur Penelitian</w:t>
      </w:r>
      <w:r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6B499A" w:rsidRDefault="006B499A" w:rsidP="006B499A">
      <w:pPr>
        <w:spacing w:line="480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Aziz,Sulihin. (2015). “ Peningkatan Kemampuan Menulis Puisi Dengan Menggunakan Teknik Akrostik Pada Peserta Didik Kelas VIII B SMP Negeri 1 Wonomulyo Kec. Wonomulyo Kab. Polewali Mandar”.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Jurnal Pepatuzdu, Vol.  10, No. 1 November  2015. </w:t>
      </w:r>
    </w:p>
    <w:p w:rsidR="006B499A" w:rsidRDefault="006B499A" w:rsidP="006B499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Depdiknas. 2008. </w:t>
      </w:r>
      <w:r>
        <w:rPr>
          <w:rFonts w:ascii="Times New Roman" w:hAnsi="Times New Roman" w:cs="Times New Roman"/>
          <w:i/>
          <w:iCs/>
          <w:sz w:val="24"/>
          <w:szCs w:val="24"/>
        </w:rPr>
        <w:t>Kamus Besar Bahasa Indonesia</w:t>
      </w:r>
      <w:r>
        <w:rPr>
          <w:rFonts w:ascii="Times New Roman" w:hAnsi="Times New Roman" w:cs="Times New Roman"/>
          <w:sz w:val="24"/>
          <w:szCs w:val="24"/>
        </w:rPr>
        <w:t>. Jakarta: Balai Pustaka</w:t>
      </w:r>
    </w:p>
    <w:p w:rsidR="006B499A" w:rsidRDefault="006B499A" w:rsidP="006B499A">
      <w:pPr>
        <w:spacing w:line="480" w:lineRule="auto"/>
        <w:ind w:left="709" w:hanging="709"/>
        <w:jc w:val="both"/>
        <w:rPr>
          <w:rStyle w:val="Hyperlink"/>
        </w:rPr>
      </w:pPr>
      <w:r>
        <w:rPr>
          <w:rFonts w:ascii="Times New Roman" w:hAnsi="Times New Roman" w:cs="Times New Roman"/>
          <w:sz w:val="24"/>
          <w:szCs w:val="24"/>
        </w:rPr>
        <w:t xml:space="preserve">Diana,ina &amp; nasihuddin. (2018). “ Penerapan Teknik Akrostik Untuk Meningkatkan Keterampilan Menulis Puisi Siswa Madrasah Ibtidaiyah </w:t>
      </w:r>
      <w:r>
        <w:rPr>
          <w:rFonts w:ascii="Times New Roman" w:hAnsi="Times New Roman" w:cs="Times New Roman"/>
          <w:i/>
          <w:iCs/>
          <w:sz w:val="24"/>
          <w:szCs w:val="24"/>
        </w:rPr>
        <w:t>”. Journal of Islamic Primary Education, 1 (2), 2018, 20-30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http://journal.uinsgd.ac.id/index.php/al-aulad</w:t>
        </w:r>
      </w:hyperlink>
    </w:p>
    <w:p w:rsidR="006B499A" w:rsidRDefault="006B499A" w:rsidP="006B499A">
      <w:pPr>
        <w:spacing w:line="480" w:lineRule="auto"/>
        <w:ind w:left="709" w:hanging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Fajri, sandya dewi. 2014. </w:t>
      </w:r>
      <w:r>
        <w:rPr>
          <w:rFonts w:ascii="Times New Roman" w:hAnsi="Times New Roman" w:cs="Times New Roman"/>
          <w:i/>
          <w:iCs/>
          <w:sz w:val="24"/>
          <w:szCs w:val="24"/>
        </w:rPr>
        <w:t>Peningkatan Kemampuan Menulis Puisi  Dengan Menggunakan Teknik Akrostik  Pada Siswa Kelas VII D Smp Negeri 5 Banguntapan Bantul</w:t>
      </w:r>
      <w:r>
        <w:rPr>
          <w:rFonts w:ascii="Times New Roman" w:hAnsi="Times New Roman" w:cs="Times New Roman"/>
          <w:sz w:val="24"/>
          <w:szCs w:val="24"/>
        </w:rPr>
        <w:t>.  Skripsi Mahasiswa Pendidikan Bahasa dan Sastra Indonesia Fakultas Bahasa dan Seni UNY.</w:t>
      </w:r>
    </w:p>
    <w:p w:rsidR="006B499A" w:rsidRDefault="006B499A" w:rsidP="006B499A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6B499A">
          <w:headerReference w:type="default" r:id="rId10"/>
          <w:footerReference w:type="default" r:id="rId11"/>
          <w:pgSz w:w="11906" w:h="16838"/>
          <w:pgMar w:top="2268" w:right="1701" w:bottom="1701" w:left="2268" w:header="720" w:footer="720" w:gutter="0"/>
          <w:pgNumType w:start="40"/>
          <w:cols w:space="720"/>
        </w:sectPr>
      </w:pPr>
    </w:p>
    <w:p w:rsidR="006B499A" w:rsidRDefault="006B499A" w:rsidP="006B499A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Gie, The Liang. 2007. </w:t>
      </w:r>
      <w:r>
        <w:rPr>
          <w:rFonts w:ascii="Times New Roman" w:hAnsi="Times New Roman" w:cs="Times New Roman"/>
          <w:i/>
          <w:iCs/>
          <w:sz w:val="24"/>
          <w:szCs w:val="24"/>
        </w:rPr>
        <w:t>Keterampilan Menulis</w:t>
      </w:r>
      <w:r>
        <w:rPr>
          <w:rFonts w:ascii="Times New Roman" w:hAnsi="Times New Roman" w:cs="Times New Roman"/>
          <w:sz w:val="24"/>
          <w:szCs w:val="24"/>
        </w:rPr>
        <w:t>. Yogyakarta: Liberty.</w:t>
      </w:r>
    </w:p>
    <w:p w:rsidR="006B499A" w:rsidRDefault="006B499A" w:rsidP="006B499A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Graves, D. H. 1978. </w:t>
      </w:r>
      <w:r>
        <w:rPr>
          <w:rFonts w:ascii="Times New Roman" w:hAnsi="Times New Roman" w:cs="Times New Roman"/>
          <w:i/>
          <w:iCs/>
          <w:sz w:val="24"/>
          <w:szCs w:val="24"/>
        </w:rPr>
        <w:t>Balance The Basic  Let Them  Write</w:t>
      </w:r>
      <w:r>
        <w:rPr>
          <w:rFonts w:ascii="Times New Roman" w:hAnsi="Times New Roman" w:cs="Times New Roman"/>
          <w:sz w:val="24"/>
          <w:szCs w:val="24"/>
        </w:rPr>
        <w:t>. New York: Ford Foundation.</w:t>
      </w:r>
    </w:p>
    <w:p w:rsidR="006B499A" w:rsidRDefault="006B499A" w:rsidP="006B49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Indriyana, Hasta. 2015. </w:t>
      </w:r>
      <w:r>
        <w:rPr>
          <w:rFonts w:ascii="Times New Roman" w:hAnsi="Times New Roman" w:cs="Times New Roman"/>
          <w:i/>
          <w:iCs/>
          <w:sz w:val="24"/>
          <w:szCs w:val="24"/>
        </w:rPr>
        <w:t>Seni Menulis Puisi</w:t>
      </w:r>
      <w:r>
        <w:rPr>
          <w:rFonts w:ascii="Times New Roman" w:hAnsi="Times New Roman" w:cs="Times New Roman"/>
          <w:sz w:val="24"/>
          <w:szCs w:val="24"/>
        </w:rPr>
        <w:t>. Yogyakarta: Gambang Buku Budaya.</w:t>
      </w:r>
    </w:p>
    <w:p w:rsidR="006B499A" w:rsidRDefault="006B499A" w:rsidP="006B499A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Keraf, G. (2008).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Diksi Dan Gaya Bahasa.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Jakarta: Balai Pustaka Utama.</w:t>
      </w:r>
    </w:p>
    <w:p w:rsidR="006B499A" w:rsidRDefault="006B499A" w:rsidP="006B49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Nurudin. 2010. </w:t>
      </w:r>
      <w:r>
        <w:rPr>
          <w:rFonts w:ascii="Times New Roman" w:hAnsi="Times New Roman" w:cs="Times New Roman"/>
          <w:i/>
          <w:iCs/>
          <w:sz w:val="24"/>
          <w:szCs w:val="24"/>
        </w:rPr>
        <w:t>Dasar-dasar Penulisan</w:t>
      </w:r>
      <w:r>
        <w:rPr>
          <w:rFonts w:ascii="Times New Roman" w:hAnsi="Times New Roman" w:cs="Times New Roman"/>
          <w:sz w:val="24"/>
          <w:szCs w:val="24"/>
        </w:rPr>
        <w:t>. Malang: UMM Press</w:t>
      </w:r>
    </w:p>
    <w:p w:rsidR="006B499A" w:rsidRDefault="006B499A" w:rsidP="006B49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Nurgiyantoro. Burhan. 1995. Teori Pengkajian Fiksi. Yogyakarta : Gadjah Mada</w:t>
      </w:r>
    </w:p>
    <w:p w:rsidR="006B499A" w:rsidRDefault="006B499A" w:rsidP="006B49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Salahudin, A. (2015). </w:t>
      </w:r>
      <w:r>
        <w:rPr>
          <w:rFonts w:ascii="Times New Roman" w:hAnsi="Times New Roman" w:cs="Times New Roman"/>
          <w:i/>
          <w:iCs/>
          <w:sz w:val="24"/>
          <w:szCs w:val="24"/>
        </w:rPr>
        <w:t>Penelitian Tindakan Kelas</w:t>
      </w:r>
      <w:r>
        <w:rPr>
          <w:rFonts w:ascii="Times New Roman" w:hAnsi="Times New Roman" w:cs="Times New Roman"/>
          <w:sz w:val="24"/>
          <w:szCs w:val="24"/>
        </w:rPr>
        <w:t xml:space="preserve"> . Bandung: PT Pustaka Setia.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B499A" w:rsidRDefault="006B499A" w:rsidP="006B499A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Sari, A.  (2020). Pengembangan Media Flashcard Menggunakan Teknik Akrostik Untuk Meningkatkan Keterampilan Menulis Puisi Siswa Kelas IV SD Negeri 1 Tunggak 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Fakultas Ilmu Pendidikan.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Semarang: UNNES.</w:t>
      </w:r>
    </w:p>
    <w:p w:rsidR="006B499A" w:rsidRDefault="006B499A" w:rsidP="006B499A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Sudibyo.2008. </w:t>
      </w:r>
      <w:r>
        <w:rPr>
          <w:rFonts w:ascii="Times New Roman" w:hAnsi="Times New Roman" w:cs="Times New Roman"/>
          <w:i/>
          <w:iCs/>
          <w:sz w:val="24"/>
          <w:szCs w:val="24"/>
        </w:rPr>
        <w:t>Pembelajaran Menulis Puisi Dengan Teknik Akrostik</w:t>
      </w:r>
      <w:r>
        <w:rPr>
          <w:rFonts w:ascii="Times New Roman" w:hAnsi="Times New Roman" w:cs="Times New Roman"/>
          <w:sz w:val="24"/>
          <w:szCs w:val="24"/>
        </w:rPr>
        <w:t xml:space="preserve"> ( Online). Tersedia: </w:t>
      </w:r>
      <w:r>
        <w:rPr>
          <w:rFonts w:ascii="Times New Roman" w:hAnsi="Times New Roman" w:cs="Times New Roman"/>
          <w:sz w:val="24"/>
          <w:szCs w:val="24"/>
          <w:u w:val="single"/>
        </w:rPr>
        <w:t>http://gerbangpendidikan.blogspot.com</w:t>
      </w:r>
    </w:p>
    <w:p w:rsidR="006B499A" w:rsidRDefault="006B499A" w:rsidP="006B499A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Sugiyono. (2016).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Teknik Penelitian.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Bandung. Alfabeta </w:t>
      </w:r>
    </w:p>
    <w:p w:rsidR="006B499A" w:rsidRDefault="006B499A" w:rsidP="006B499A">
      <w:pPr>
        <w:tabs>
          <w:tab w:val="left" w:pos="69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Sugiyono. 2011. Statistik untuk Penelitian. Bandung. Alfabeta. </w:t>
      </w:r>
    </w:p>
    <w:p w:rsidR="006B499A" w:rsidRDefault="006B499A" w:rsidP="006B499A">
      <w:pPr>
        <w:tabs>
          <w:tab w:val="left" w:pos="6975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Suhendar. 2008. </w:t>
      </w:r>
      <w:r>
        <w:rPr>
          <w:rFonts w:ascii="Times New Roman" w:hAnsi="Times New Roman" w:cs="Times New Roman"/>
          <w:i/>
          <w:iCs/>
          <w:sz w:val="24"/>
          <w:szCs w:val="24"/>
        </w:rPr>
        <w:t>Strategi Pembelajaran Bahasa</w:t>
      </w:r>
      <w:r>
        <w:rPr>
          <w:rFonts w:ascii="Times New Roman" w:hAnsi="Times New Roman" w:cs="Times New Roman"/>
          <w:sz w:val="24"/>
          <w:szCs w:val="24"/>
        </w:rPr>
        <w:t>. Bandung: PT. Remaja Rosdakarya.</w:t>
      </w:r>
    </w:p>
    <w:p w:rsidR="006B499A" w:rsidRDefault="006B499A" w:rsidP="006B499A">
      <w:pPr>
        <w:tabs>
          <w:tab w:val="left" w:pos="6975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Sutrisno. 2015. </w:t>
      </w:r>
      <w:r>
        <w:rPr>
          <w:rFonts w:ascii="Times New Roman" w:hAnsi="Times New Roman" w:cs="Times New Roman"/>
          <w:i/>
          <w:iCs/>
          <w:sz w:val="24"/>
          <w:szCs w:val="24"/>
        </w:rPr>
        <w:t>Penilaian Pembelajaran Tematik pada Kurikulum 2013 di Sekolah Dasar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99A" w:rsidRDefault="006B499A" w:rsidP="006B499A">
      <w:pPr>
        <w:tabs>
          <w:tab w:val="left" w:pos="6975"/>
        </w:tabs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Seto, Mario. 2011. </w:t>
      </w:r>
      <w:r>
        <w:rPr>
          <w:rFonts w:ascii="Times New Roman" w:hAnsi="Times New Roman" w:cs="Times New Roman"/>
          <w:i/>
          <w:iCs/>
          <w:sz w:val="24"/>
          <w:szCs w:val="24"/>
        </w:rPr>
        <w:t>Formula Mindset Sukses</w:t>
      </w:r>
      <w:r>
        <w:rPr>
          <w:rFonts w:ascii="Times New Roman" w:hAnsi="Times New Roman" w:cs="Times New Roman"/>
          <w:sz w:val="24"/>
          <w:szCs w:val="24"/>
        </w:rPr>
        <w:t>. Yogyakarta. New Diglosia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99A" w:rsidRDefault="006B499A" w:rsidP="006B499A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DFEBC" wp14:editId="41424D69">
                <wp:simplePos x="0" y="0"/>
                <wp:positionH relativeFrom="column">
                  <wp:posOffset>-87630</wp:posOffset>
                </wp:positionH>
                <wp:positionV relativeFrom="paragraph">
                  <wp:posOffset>107315</wp:posOffset>
                </wp:positionV>
                <wp:extent cx="3714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.9pt,8.45pt" to="22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" strokecolor="black [304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. 2016. Metode Penelitian Kuantitatif, Kualitatif, dan R&amp;D. Bandung. Alfabeta</w:t>
      </w:r>
    </w:p>
    <w:p w:rsidR="006B499A" w:rsidRDefault="006B499A" w:rsidP="006B499A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Tarigan. (1994).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Keterampilan Menulis 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Bandung: Rineka Cipta.</w:t>
      </w:r>
    </w:p>
    <w:p w:rsidR="006B499A" w:rsidRDefault="006B499A" w:rsidP="006B499A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08A31" wp14:editId="54E2337F">
                <wp:simplePos x="0" y="0"/>
                <wp:positionH relativeFrom="column">
                  <wp:posOffset>-87630</wp:posOffset>
                </wp:positionH>
                <wp:positionV relativeFrom="paragraph">
                  <wp:posOffset>105410</wp:posOffset>
                </wp:positionV>
                <wp:extent cx="4286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.9pt,8.3pt" to="26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" strokecolor="black [304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. (2008).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Menulis Sebagai Keterampilan Berbahasa.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Bandung : Angkasa.</w:t>
      </w:r>
    </w:p>
    <w:p w:rsidR="006B499A" w:rsidRDefault="006B499A" w:rsidP="006B499A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E63BC" wp14:editId="62A4D98B">
                <wp:simplePos x="0" y="0"/>
                <wp:positionH relativeFrom="column">
                  <wp:posOffset>-106680</wp:posOffset>
                </wp:positionH>
                <wp:positionV relativeFrom="paragraph">
                  <wp:posOffset>110490</wp:posOffset>
                </wp:positionV>
                <wp:extent cx="4476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8.7pt" to="26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" strokecolor="black [304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.(2011).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Prinsip-prinsip Dasar Sastra.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Bandung: Angkasa.</w:t>
      </w:r>
    </w:p>
    <w:p w:rsidR="006B499A" w:rsidRDefault="006B499A" w:rsidP="006B49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99A" w:rsidRDefault="006B499A" w:rsidP="006B499A"/>
    <w:p w:rsidR="00F630D5" w:rsidRDefault="00F630D5"/>
    <w:sectPr w:rsidR="00F630D5" w:rsidSect="00354FD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08" w:rsidRDefault="001A2A08">
      <w:pPr>
        <w:spacing w:after="0" w:line="240" w:lineRule="auto"/>
      </w:pPr>
      <w:r>
        <w:separator/>
      </w:r>
    </w:p>
  </w:endnote>
  <w:endnote w:type="continuationSeparator" w:id="0">
    <w:p w:rsidR="001A2A08" w:rsidRDefault="001A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76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0D7F" w:rsidRDefault="006B4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891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B0D7F" w:rsidRDefault="001A2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08" w:rsidRDefault="001A2A08">
      <w:pPr>
        <w:spacing w:after="0" w:line="240" w:lineRule="auto"/>
      </w:pPr>
      <w:r>
        <w:separator/>
      </w:r>
    </w:p>
  </w:footnote>
  <w:footnote w:type="continuationSeparator" w:id="0">
    <w:p w:rsidR="001A2A08" w:rsidRDefault="001A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7F" w:rsidRDefault="001A2A08">
    <w:pPr>
      <w:pStyle w:val="Header"/>
      <w:jc w:val="right"/>
    </w:pPr>
  </w:p>
  <w:p w:rsidR="005B0D7F" w:rsidRDefault="001A2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AA9"/>
    <w:multiLevelType w:val="hybridMultilevel"/>
    <w:tmpl w:val="40100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A924B9E">
      <w:start w:val="1"/>
      <w:numFmt w:val="decimal"/>
      <w:lvlText w:val="%2."/>
      <w:lvlJc w:val="left"/>
      <w:pPr>
        <w:ind w:left="1440" w:hanging="360"/>
      </w:pPr>
    </w:lvl>
    <w:lvl w:ilvl="2" w:tplc="4AFAEE1C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9E0"/>
    <w:multiLevelType w:val="multilevel"/>
    <w:tmpl w:val="FA4001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260E"/>
    <w:multiLevelType w:val="hybridMultilevel"/>
    <w:tmpl w:val="34BA3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B63181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2E55"/>
    <w:multiLevelType w:val="hybridMultilevel"/>
    <w:tmpl w:val="820C63DC"/>
    <w:lvl w:ilvl="0" w:tplc="7A128004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D73142D"/>
    <w:multiLevelType w:val="hybridMultilevel"/>
    <w:tmpl w:val="7E04CA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01576F"/>
    <w:multiLevelType w:val="hybridMultilevel"/>
    <w:tmpl w:val="2098F3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535C"/>
    <w:multiLevelType w:val="hybridMultilevel"/>
    <w:tmpl w:val="057A8E52"/>
    <w:lvl w:ilvl="0" w:tplc="F8AEF3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0D1CFF"/>
    <w:multiLevelType w:val="hybridMultilevel"/>
    <w:tmpl w:val="44A4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F3235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65328"/>
    <w:multiLevelType w:val="hybridMultilevel"/>
    <w:tmpl w:val="59BC1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62FDA4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C2653"/>
    <w:multiLevelType w:val="hybridMultilevel"/>
    <w:tmpl w:val="4DD676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250A896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B0309"/>
    <w:multiLevelType w:val="hybridMultilevel"/>
    <w:tmpl w:val="40D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E7A72"/>
    <w:multiLevelType w:val="hybridMultilevel"/>
    <w:tmpl w:val="2AB855DC"/>
    <w:lvl w:ilvl="0" w:tplc="9148F01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7967F8"/>
    <w:multiLevelType w:val="hybridMultilevel"/>
    <w:tmpl w:val="CBF4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F5474"/>
    <w:multiLevelType w:val="multilevel"/>
    <w:tmpl w:val="6EFADCF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>
    <w:nsid w:val="22EF684C"/>
    <w:multiLevelType w:val="hybridMultilevel"/>
    <w:tmpl w:val="E62E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71D88"/>
    <w:multiLevelType w:val="hybridMultilevel"/>
    <w:tmpl w:val="CB0E8F42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D4025"/>
    <w:multiLevelType w:val="hybridMultilevel"/>
    <w:tmpl w:val="24ECFA0A"/>
    <w:lvl w:ilvl="0" w:tplc="F064BBF4">
      <w:start w:val="1"/>
      <w:numFmt w:val="decimal"/>
      <w:lvlText w:val="%1)"/>
      <w:lvlJc w:val="left"/>
      <w:pPr>
        <w:ind w:left="1429" w:hanging="360"/>
      </w:pPr>
    </w:lvl>
    <w:lvl w:ilvl="1" w:tplc="F064BBF4">
      <w:start w:val="1"/>
      <w:numFmt w:val="decimal"/>
      <w:lvlText w:val="%2)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AC32C9B"/>
    <w:multiLevelType w:val="hybridMultilevel"/>
    <w:tmpl w:val="D1F05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E64302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71E2A"/>
    <w:multiLevelType w:val="hybridMultilevel"/>
    <w:tmpl w:val="81842C8C"/>
    <w:lvl w:ilvl="0" w:tplc="F064BBF4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7E5E7A3E">
      <w:start w:val="1"/>
      <w:numFmt w:val="lowerLetter"/>
      <w:lvlText w:val="%3."/>
      <w:lvlJc w:val="left"/>
      <w:pPr>
        <w:ind w:left="3060" w:hanging="36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D500EE7"/>
    <w:multiLevelType w:val="hybridMultilevel"/>
    <w:tmpl w:val="F294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00D0C"/>
    <w:multiLevelType w:val="multilevel"/>
    <w:tmpl w:val="6BC6EE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30B5408B"/>
    <w:multiLevelType w:val="hybridMultilevel"/>
    <w:tmpl w:val="96A47D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D636F6"/>
    <w:multiLevelType w:val="hybridMultilevel"/>
    <w:tmpl w:val="530C6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22D30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D3B4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023E02"/>
    <w:multiLevelType w:val="hybridMultilevel"/>
    <w:tmpl w:val="066A8CD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F671C"/>
    <w:multiLevelType w:val="multilevel"/>
    <w:tmpl w:val="C0C4C5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9">
    <w:nsid w:val="46380B7B"/>
    <w:multiLevelType w:val="multilevel"/>
    <w:tmpl w:val="46380B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0">
    <w:nsid w:val="46FF595F"/>
    <w:multiLevelType w:val="hybridMultilevel"/>
    <w:tmpl w:val="FC26C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A5A23"/>
    <w:multiLevelType w:val="multilevel"/>
    <w:tmpl w:val="30D0FB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Times New Roman" w:hAnsi="Times New Roman" w:cs="Times New Roman" w:hint="default"/>
        <w:b/>
        <w:bCs w:val="0"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4DB27DAB"/>
    <w:multiLevelType w:val="hybridMultilevel"/>
    <w:tmpl w:val="DA4643D0"/>
    <w:lvl w:ilvl="0" w:tplc="83363656">
      <w:start w:val="2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DBD1E72"/>
    <w:multiLevelType w:val="hybridMultilevel"/>
    <w:tmpl w:val="5EDECF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641A4A"/>
    <w:multiLevelType w:val="multilevel"/>
    <w:tmpl w:val="75303B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5">
    <w:nsid w:val="4F8859E3"/>
    <w:multiLevelType w:val="hybridMultilevel"/>
    <w:tmpl w:val="60BC91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F94302C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480A9F"/>
    <w:multiLevelType w:val="hybridMultilevel"/>
    <w:tmpl w:val="B5C85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0C2948"/>
    <w:multiLevelType w:val="hybridMultilevel"/>
    <w:tmpl w:val="ED00DB48"/>
    <w:lvl w:ilvl="0" w:tplc="F0A807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79534C3"/>
    <w:multiLevelType w:val="hybridMultilevel"/>
    <w:tmpl w:val="ABFC7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014C0A"/>
    <w:multiLevelType w:val="hybridMultilevel"/>
    <w:tmpl w:val="B8F2A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825D40"/>
    <w:multiLevelType w:val="hybridMultilevel"/>
    <w:tmpl w:val="400216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10A1732"/>
    <w:multiLevelType w:val="hybridMultilevel"/>
    <w:tmpl w:val="8C2E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C20A0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13324"/>
    <w:multiLevelType w:val="hybridMultilevel"/>
    <w:tmpl w:val="59B02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C647C4"/>
    <w:multiLevelType w:val="multilevel"/>
    <w:tmpl w:val="ED56BFE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>
    <w:nsid w:val="6B5E3EBF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430B80"/>
    <w:multiLevelType w:val="multilevel"/>
    <w:tmpl w:val="C2DAD90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8">
    <w:nsid w:val="6DA21FA4"/>
    <w:multiLevelType w:val="hybridMultilevel"/>
    <w:tmpl w:val="014C17B2"/>
    <w:lvl w:ilvl="0" w:tplc="77B6F9B4">
      <w:start w:val="1"/>
      <w:numFmt w:val="decimal"/>
      <w:lvlText w:val="%1.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9">
    <w:nsid w:val="70F66F63"/>
    <w:multiLevelType w:val="multilevel"/>
    <w:tmpl w:val="FA400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1EA5EC8"/>
    <w:multiLevelType w:val="hybridMultilevel"/>
    <w:tmpl w:val="3848A9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519D9"/>
    <w:multiLevelType w:val="hybridMultilevel"/>
    <w:tmpl w:val="A4E43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3084538"/>
    <w:multiLevelType w:val="multilevel"/>
    <w:tmpl w:val="89368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3">
    <w:nsid w:val="73FB3DEC"/>
    <w:multiLevelType w:val="hybridMultilevel"/>
    <w:tmpl w:val="EEB6463A"/>
    <w:lvl w:ilvl="0" w:tplc="A4A0F79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5541FE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78206B"/>
    <w:multiLevelType w:val="hybridMultilevel"/>
    <w:tmpl w:val="873EE5A8"/>
    <w:lvl w:ilvl="0" w:tplc="977CE4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C4E0BFE"/>
    <w:multiLevelType w:val="hybridMultilevel"/>
    <w:tmpl w:val="7504BC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E5E2DCD"/>
    <w:multiLevelType w:val="hybridMultilevel"/>
    <w:tmpl w:val="E90E7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C525DC"/>
    <w:multiLevelType w:val="hybridMultilevel"/>
    <w:tmpl w:val="292E1C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</w:num>
  <w:num w:numId="58">
    <w:abstractNumId w:val="1"/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9A"/>
    <w:rsid w:val="001A2A08"/>
    <w:rsid w:val="00237891"/>
    <w:rsid w:val="006B499A"/>
    <w:rsid w:val="00F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9A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99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99A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B499A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9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9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9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9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9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9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9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9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9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6B49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99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B499A"/>
  </w:style>
  <w:style w:type="table" w:styleId="TableGrid">
    <w:name w:val="Table Grid"/>
    <w:basedOn w:val="TableNormal"/>
    <w:uiPriority w:val="59"/>
    <w:rsid w:val="006B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99A"/>
  </w:style>
  <w:style w:type="paragraph" w:styleId="Footer">
    <w:name w:val="footer"/>
    <w:basedOn w:val="Normal"/>
    <w:link w:val="Foot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99A"/>
  </w:style>
  <w:style w:type="paragraph" w:customStyle="1" w:styleId="Default">
    <w:name w:val="Default"/>
    <w:qFormat/>
    <w:rsid w:val="006B49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9A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99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99A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B499A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9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9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9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9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9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9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9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9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9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6B49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99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B499A"/>
  </w:style>
  <w:style w:type="table" w:styleId="TableGrid">
    <w:name w:val="Table Grid"/>
    <w:basedOn w:val="TableNormal"/>
    <w:uiPriority w:val="59"/>
    <w:rsid w:val="006B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99A"/>
  </w:style>
  <w:style w:type="paragraph" w:styleId="Footer">
    <w:name w:val="footer"/>
    <w:basedOn w:val="Normal"/>
    <w:link w:val="Foot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99A"/>
  </w:style>
  <w:style w:type="paragraph" w:customStyle="1" w:styleId="Default">
    <w:name w:val="Default"/>
    <w:qFormat/>
    <w:rsid w:val="006B49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journal.uinsgd.ac.id/index.php/al-aul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254F-B665-47EE-85FC-EC2EA9E8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suncom</cp:lastModifiedBy>
  <cp:revision>2</cp:revision>
  <dcterms:created xsi:type="dcterms:W3CDTF">2021-07-08T07:33:00Z</dcterms:created>
  <dcterms:modified xsi:type="dcterms:W3CDTF">2021-07-09T04:26:00Z</dcterms:modified>
</cp:coreProperties>
</file>