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2" w:rsidRDefault="005D6B22" w:rsidP="005D6B2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654E">
        <w:rPr>
          <w:rFonts w:ascii="Times New Roman" w:hAnsi="Times New Roman"/>
          <w:b/>
          <w:sz w:val="24"/>
          <w:szCs w:val="24"/>
        </w:rPr>
        <w:t>DAFTAR ISI</w:t>
      </w:r>
    </w:p>
    <w:p w:rsidR="005D6B22" w:rsidRPr="00E70813" w:rsidRDefault="005D6B22" w:rsidP="005D6B22">
      <w:pPr>
        <w:spacing w:line="480" w:lineRule="auto"/>
        <w:ind w:left="6750" w:hanging="27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70813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5D6B22" w:rsidRPr="008B3AD8" w:rsidRDefault="005D6B22" w:rsidP="005D6B22">
      <w:pPr>
        <w:tabs>
          <w:tab w:val="left" w:leader="dot" w:pos="6840"/>
          <w:tab w:val="left" w:leader="dot" w:pos="7290"/>
          <w:tab w:val="right" w:pos="20160"/>
        </w:tabs>
        <w:spacing w:line="480" w:lineRule="auto"/>
        <w:ind w:left="7380" w:right="557" w:hanging="738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i </w:t>
      </w:r>
    </w:p>
    <w:p w:rsidR="005D6B22" w:rsidRPr="00C6536B" w:rsidRDefault="005D6B22" w:rsidP="005D6B22">
      <w:pPr>
        <w:tabs>
          <w:tab w:val="left" w:leader="dot" w:pos="6840"/>
          <w:tab w:val="left" w:leader="dot" w:pos="7200"/>
          <w:tab w:val="left" w:leader="dot" w:pos="7371"/>
          <w:tab w:val="left" w:leader="dot" w:pos="8363"/>
          <w:tab w:val="right" w:pos="201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ii</w:t>
      </w:r>
    </w:p>
    <w:p w:rsidR="005D6B22" w:rsidRPr="00C6536B" w:rsidRDefault="005D6B22" w:rsidP="005D6B22">
      <w:pPr>
        <w:tabs>
          <w:tab w:val="left" w:leader="dot" w:pos="6840"/>
          <w:tab w:val="left" w:leader="dot" w:pos="7290"/>
          <w:tab w:val="left" w:leader="dot" w:pos="7371"/>
          <w:tab w:val="left" w:leader="dot" w:pos="8363"/>
          <w:tab w:val="right" w:pos="201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3AD8">
        <w:rPr>
          <w:rFonts w:ascii="Times New Roman" w:hAnsi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</w:p>
    <w:p w:rsidR="005D6B22" w:rsidRPr="00C6536B" w:rsidRDefault="005D6B22" w:rsidP="005D6B22">
      <w:pPr>
        <w:tabs>
          <w:tab w:val="left" w:leader="dot" w:pos="6840"/>
          <w:tab w:val="left" w:leader="dot" w:pos="7200"/>
          <w:tab w:val="left" w:leader="dot" w:pos="7371"/>
          <w:tab w:val="left" w:leader="dot" w:pos="8363"/>
          <w:tab w:val="right" w:pos="201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3AD8">
        <w:rPr>
          <w:rFonts w:ascii="Times New Roman" w:hAnsi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ix</w:t>
      </w:r>
    </w:p>
    <w:p w:rsidR="005D6B22" w:rsidRPr="00C6536B" w:rsidRDefault="005D6B22" w:rsidP="005D6B22">
      <w:pPr>
        <w:tabs>
          <w:tab w:val="left" w:leader="dot" w:pos="6840"/>
          <w:tab w:val="left" w:leader="dot" w:pos="7200"/>
          <w:tab w:val="left" w:leader="dot" w:pos="7371"/>
          <w:tab w:val="left" w:leader="dot" w:pos="8363"/>
          <w:tab w:val="right" w:pos="201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3AD8">
        <w:rPr>
          <w:rFonts w:ascii="Times New Roman" w:hAnsi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x</w:t>
      </w:r>
    </w:p>
    <w:p w:rsidR="005D6B22" w:rsidRPr="008B3AD8" w:rsidRDefault="005D6B22" w:rsidP="005D6B22">
      <w:pPr>
        <w:tabs>
          <w:tab w:val="left" w:leader="dot" w:pos="6840"/>
          <w:tab w:val="left" w:leader="dot" w:pos="7371"/>
          <w:tab w:val="left" w:leader="dot" w:pos="8363"/>
          <w:tab w:val="right" w:pos="201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3AD8">
        <w:rPr>
          <w:rFonts w:ascii="Times New Roman" w:hAnsi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xi</w:t>
      </w:r>
    </w:p>
    <w:p w:rsidR="005D6B22" w:rsidRDefault="005D6B22" w:rsidP="005D6B22">
      <w:pPr>
        <w:tabs>
          <w:tab w:val="left" w:leader="dot" w:pos="6840"/>
          <w:tab w:val="left" w:leader="dot" w:pos="7371"/>
          <w:tab w:val="right" w:pos="7938"/>
          <w:tab w:val="left" w:leader="dot" w:pos="8363"/>
          <w:tab w:val="right" w:pos="201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3AD8">
        <w:rPr>
          <w:rFonts w:ascii="Times New Roman" w:hAnsi="Times New Roman"/>
          <w:b/>
          <w:sz w:val="24"/>
          <w:szCs w:val="24"/>
          <w:lang w:val="en-US"/>
        </w:rPr>
        <w:t>BAB I PENDAHULUAN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1</w:t>
      </w:r>
    </w:p>
    <w:p w:rsidR="005D6B22" w:rsidRDefault="005D6B22" w:rsidP="005D6B22">
      <w:pPr>
        <w:pStyle w:val="ListParagraph"/>
        <w:numPr>
          <w:ilvl w:val="1"/>
          <w:numId w:val="3"/>
        </w:numPr>
        <w:tabs>
          <w:tab w:val="left" w:pos="1080"/>
          <w:tab w:val="left" w:leader="dot" w:pos="6840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419AE"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8419AE">
        <w:rPr>
          <w:rFonts w:ascii="Times New Roman" w:hAnsi="Times New Roman"/>
          <w:sz w:val="24"/>
          <w:szCs w:val="24"/>
        </w:rPr>
        <w:t>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8419AE">
        <w:rPr>
          <w:rFonts w:ascii="Times New Roman" w:hAnsi="Times New Roman"/>
          <w:sz w:val="24"/>
          <w:szCs w:val="24"/>
        </w:rPr>
        <w:t>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1</w:t>
      </w:r>
    </w:p>
    <w:p w:rsidR="005D6B22" w:rsidRDefault="005D6B22" w:rsidP="005D6B22">
      <w:pPr>
        <w:pStyle w:val="ListParagraph"/>
        <w:numPr>
          <w:ilvl w:val="1"/>
          <w:numId w:val="3"/>
        </w:numPr>
        <w:tabs>
          <w:tab w:val="left" w:pos="1080"/>
          <w:tab w:val="left" w:leader="dot" w:pos="6840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4</w:t>
      </w:r>
    </w:p>
    <w:p w:rsidR="005D6B22" w:rsidRDefault="005D6B22" w:rsidP="005D6B22">
      <w:pPr>
        <w:pStyle w:val="ListParagraph"/>
        <w:numPr>
          <w:ilvl w:val="1"/>
          <w:numId w:val="3"/>
        </w:numPr>
        <w:tabs>
          <w:tab w:val="left" w:pos="1080"/>
          <w:tab w:val="left" w:leader="dot" w:pos="6840"/>
          <w:tab w:val="right" w:pos="7938"/>
        </w:tabs>
        <w:spacing w:line="480" w:lineRule="auto"/>
        <w:ind w:left="7740" w:hanging="70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4</w:t>
      </w:r>
    </w:p>
    <w:p w:rsidR="005D6B22" w:rsidRDefault="005D6B22" w:rsidP="005D6B22">
      <w:pPr>
        <w:pStyle w:val="ListParagraph"/>
        <w:numPr>
          <w:ilvl w:val="1"/>
          <w:numId w:val="3"/>
        </w:numPr>
        <w:tabs>
          <w:tab w:val="left" w:pos="1080"/>
          <w:tab w:val="left" w:leader="dot" w:pos="6840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5</w:t>
      </w:r>
    </w:p>
    <w:p w:rsidR="005D6B22" w:rsidRPr="00BD4CFA" w:rsidRDefault="005D6B22" w:rsidP="005D6B22">
      <w:pPr>
        <w:pStyle w:val="ListParagraph"/>
        <w:numPr>
          <w:ilvl w:val="1"/>
          <w:numId w:val="3"/>
        </w:numPr>
        <w:tabs>
          <w:tab w:val="left" w:pos="1080"/>
          <w:tab w:val="left" w:leader="dot" w:pos="6840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5</w:t>
      </w:r>
    </w:p>
    <w:p w:rsidR="005D6B22" w:rsidRPr="00C6536B" w:rsidRDefault="005D6B22" w:rsidP="005D6B22">
      <w:pPr>
        <w:tabs>
          <w:tab w:val="left" w:pos="1080"/>
          <w:tab w:val="left" w:leader="dot" w:pos="6840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419AE">
        <w:rPr>
          <w:rFonts w:ascii="Times New Roman" w:hAnsi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6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6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6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7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2.1.3 </w:t>
      </w: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7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Khasiat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8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</w:t>
      </w:r>
      <w:proofErr w:type="spellEnd"/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9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9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12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13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14</w:t>
      </w:r>
    </w:p>
    <w:p w:rsidR="005D6B22" w:rsidRPr="00C6536B" w:rsidRDefault="005D6B22" w:rsidP="005D6B22">
      <w:pPr>
        <w:tabs>
          <w:tab w:val="left" w:pos="1170"/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2.6.1 Alkaloid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14</w:t>
      </w:r>
    </w:p>
    <w:p w:rsidR="005D6B22" w:rsidRPr="00C6536B" w:rsidRDefault="005D6B22" w:rsidP="005D6B22">
      <w:pPr>
        <w:tabs>
          <w:tab w:val="left" w:pos="1170"/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2.6.2 Flavonoid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14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15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15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16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2.6.6 Steroid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16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beracun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16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18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18</w:t>
      </w:r>
    </w:p>
    <w:p w:rsidR="005D6B22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xenobiotik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6B22" w:rsidRPr="00C6536B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en-US"/>
        </w:rPr>
        <w:t>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19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Ginjal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/>
          <w:sz w:val="24"/>
          <w:szCs w:val="24"/>
        </w:rPr>
        <w:t>0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AA691D">
        <w:rPr>
          <w:rFonts w:ascii="Times New Roman" w:hAnsi="Times New Roman"/>
          <w:b/>
          <w:sz w:val="24"/>
          <w:szCs w:val="24"/>
          <w:lang w:val="en-US"/>
        </w:rPr>
        <w:t>BAB III METODE PENELITIAN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/>
          <w:sz w:val="24"/>
          <w:szCs w:val="24"/>
        </w:rPr>
        <w:t>3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/>
          <w:sz w:val="24"/>
          <w:szCs w:val="24"/>
        </w:rPr>
        <w:t>3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/>
          <w:sz w:val="24"/>
          <w:szCs w:val="24"/>
        </w:rPr>
        <w:t>3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mayer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dragendroff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Default="005D6B22" w:rsidP="005D6B22">
      <w:pPr>
        <w:tabs>
          <w:tab w:val="left" w:leader="dot" w:pos="7371"/>
          <w:tab w:val="right" w:pos="7938"/>
        </w:tabs>
        <w:spacing w:line="480" w:lineRule="auto"/>
        <w:ind w:firstLine="16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Hidroksida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kloralhidrat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alkaloida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flavonoida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antrakuinon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CMC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50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6B22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3.13.4 Histopatologi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ginjal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0A77"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4.1.8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± SD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way ANOVA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ginjal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Mikroskopis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ginjal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6B22" w:rsidRPr="002333EF" w:rsidRDefault="005D6B22" w:rsidP="005D6B22">
      <w:pPr>
        <w:tabs>
          <w:tab w:val="left" w:leader="dot" w:pos="6840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6B22" w:rsidRPr="002333EF" w:rsidRDefault="005D6B22" w:rsidP="005D6B22">
      <w:pPr>
        <w:tabs>
          <w:tab w:val="left" w:leader="dot" w:pos="684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3998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5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D6B22" w:rsidRPr="002333EF" w:rsidRDefault="005D6B22" w:rsidP="005D6B22">
      <w:pPr>
        <w:tabs>
          <w:tab w:val="left" w:leader="dot" w:pos="6840"/>
          <w:tab w:val="right" w:pos="864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D6B22" w:rsidRPr="002333EF" w:rsidRDefault="005D6B22" w:rsidP="005D6B22">
      <w:pPr>
        <w:tabs>
          <w:tab w:val="left" w:leader="dot" w:pos="6840"/>
          <w:tab w:val="right" w:pos="864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5.2 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D6B22" w:rsidRDefault="005D6B22" w:rsidP="005D6B22">
      <w:pPr>
        <w:tabs>
          <w:tab w:val="left" w:leader="dot" w:pos="684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5D6B22" w:rsidRDefault="005D6B22" w:rsidP="005D6B22">
      <w:pPr>
        <w:tabs>
          <w:tab w:val="left" w:leader="dot" w:pos="68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54</w:t>
      </w:r>
    </w:p>
    <w:p w:rsidR="005D6B22" w:rsidRDefault="005D6B22" w:rsidP="005D6B22">
      <w:pPr>
        <w:tabs>
          <w:tab w:val="left" w:leader="dot" w:pos="738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Pr="00233E77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D6B22" w:rsidRPr="00272A7D" w:rsidRDefault="005D6B22" w:rsidP="005D6B22">
      <w:pPr>
        <w:tabs>
          <w:tab w:val="left" w:leader="dot" w:pos="7380"/>
          <w:tab w:val="right" w:pos="86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325D" w:rsidRPr="005D6B22" w:rsidRDefault="0064325D" w:rsidP="005D6B22">
      <w:bookmarkStart w:id="0" w:name="_GoBack"/>
      <w:bookmarkEnd w:id="0"/>
    </w:p>
    <w:sectPr w:rsidR="0064325D" w:rsidRPr="005D6B22" w:rsidSect="001F1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7F" w:rsidRDefault="0062277F">
      <w:pPr>
        <w:spacing w:after="0" w:line="240" w:lineRule="auto"/>
      </w:pPr>
      <w:r>
        <w:separator/>
      </w:r>
    </w:p>
  </w:endnote>
  <w:endnote w:type="continuationSeparator" w:id="0">
    <w:p w:rsidR="0062277F" w:rsidRDefault="0062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622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Pr="00594C55" w:rsidRDefault="0062277F" w:rsidP="00106695">
    <w:pPr>
      <w:pStyle w:val="Footer"/>
      <w:tabs>
        <w:tab w:val="clear" w:pos="4513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0E41" w:rsidRPr="00594C55" w:rsidRDefault="001F14B3" w:rsidP="00594C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C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94C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7F" w:rsidRDefault="0062277F">
      <w:pPr>
        <w:spacing w:after="0" w:line="240" w:lineRule="auto"/>
      </w:pPr>
      <w:r>
        <w:separator/>
      </w:r>
    </w:p>
  </w:footnote>
  <w:footnote w:type="continuationSeparator" w:id="0">
    <w:p w:rsidR="0062277F" w:rsidRDefault="0062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622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6227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622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303"/>
    <w:multiLevelType w:val="multilevel"/>
    <w:tmpl w:val="B0867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EE19EE"/>
    <w:multiLevelType w:val="multilevel"/>
    <w:tmpl w:val="E1447CC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CDF4498"/>
    <w:multiLevelType w:val="hybridMultilevel"/>
    <w:tmpl w:val="A196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3"/>
    <w:rsid w:val="001F14B3"/>
    <w:rsid w:val="0045655B"/>
    <w:rsid w:val="005D6B22"/>
    <w:rsid w:val="0062277F"/>
    <w:rsid w:val="00622FA3"/>
    <w:rsid w:val="0064325D"/>
    <w:rsid w:val="0066102B"/>
    <w:rsid w:val="00780232"/>
    <w:rsid w:val="009E03CA"/>
    <w:rsid w:val="00B06245"/>
    <w:rsid w:val="00D3668C"/>
    <w:rsid w:val="00D95144"/>
    <w:rsid w:val="00D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14B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14B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FA3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customStyle="1" w:styleId="Default">
    <w:name w:val="Default"/>
    <w:rsid w:val="00622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68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D36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44"/>
    <w:pPr>
      <w:spacing w:after="0" w:line="360" w:lineRule="auto"/>
      <w:ind w:left="720" w:hanging="1440"/>
      <w:contextualSpacing/>
      <w:jc w:val="both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14B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14B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FA3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customStyle="1" w:styleId="Default">
    <w:name w:val="Default"/>
    <w:rsid w:val="00622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68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D36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44"/>
    <w:pPr>
      <w:spacing w:after="0" w:line="360" w:lineRule="auto"/>
      <w:ind w:left="720" w:hanging="1440"/>
      <w:contextualSpacing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wahyu</cp:lastModifiedBy>
  <cp:revision>2</cp:revision>
  <cp:lastPrinted>2022-01-31T04:04:00Z</cp:lastPrinted>
  <dcterms:created xsi:type="dcterms:W3CDTF">2022-02-03T09:08:00Z</dcterms:created>
  <dcterms:modified xsi:type="dcterms:W3CDTF">2022-02-03T09:08:00Z</dcterms:modified>
</cp:coreProperties>
</file>