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78F" w:rsidRDefault="004C478F" w:rsidP="004C478F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D6C258" wp14:editId="4CEA866E">
                <wp:simplePos x="0" y="0"/>
                <wp:positionH relativeFrom="column">
                  <wp:posOffset>4722495</wp:posOffset>
                </wp:positionH>
                <wp:positionV relativeFrom="paragraph">
                  <wp:posOffset>-1087755</wp:posOffset>
                </wp:positionV>
                <wp:extent cx="542925" cy="485775"/>
                <wp:effectExtent l="0" t="0" r="9525" b="952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485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3" o:spid="_x0000_s1026" style="position:absolute;margin-left:371.85pt;margin-top:-85.65pt;width:42.75pt;height:3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" fillcolor="white [3212]" stroked="f" strokeweight="2pt"/>
            </w:pict>
          </mc:Fallback>
        </mc:AlternateContent>
      </w:r>
      <w:r>
        <w:rPr>
          <w:rFonts w:ascii="Times New Roman" w:hAnsi="Times New Roman" w:cs="Times New Roman"/>
          <w:b/>
          <w:bCs/>
          <w:sz w:val="24"/>
          <w:szCs w:val="24"/>
        </w:rPr>
        <w:t>DAFTAR PUSTAKA</w:t>
      </w:r>
    </w:p>
    <w:p w:rsidR="004C478F" w:rsidRDefault="004C478F" w:rsidP="004C478F">
      <w:pPr>
        <w:spacing w:after="0" w:line="480" w:lineRule="auto"/>
        <w:ind w:firstLine="6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478F" w:rsidRDefault="004C478F" w:rsidP="004C478F">
      <w:pPr>
        <w:pStyle w:val="BodyText"/>
        <w:spacing w:line="480" w:lineRule="auto"/>
        <w:ind w:left="709" w:right="113" w:hanging="709"/>
        <w:jc w:val="both"/>
        <w:rPr>
          <w:u w:val="single"/>
        </w:rPr>
      </w:pPr>
      <w:bookmarkStart w:id="1" w:name="page6"/>
      <w:bookmarkEnd w:id="1"/>
      <w:proofErr w:type="gramStart"/>
      <w:r w:rsidRPr="00F95818">
        <w:t>Al-</w:t>
      </w:r>
      <w:proofErr w:type="spellStart"/>
      <w:r w:rsidRPr="00F95818">
        <w:t>Qolam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(2019). </w:t>
      </w:r>
      <w:r w:rsidRPr="00F95818">
        <w:rPr>
          <w:i/>
        </w:rPr>
        <w:t xml:space="preserve">Media Smart </w:t>
      </w:r>
      <w:proofErr w:type="spellStart"/>
      <w:r w:rsidRPr="00F95818">
        <w:rPr>
          <w:i/>
        </w:rPr>
        <w:t>Hafizh</w:t>
      </w:r>
      <w:proofErr w:type="spellEnd"/>
      <w:r>
        <w:rPr>
          <w:i/>
        </w:rPr>
        <w:t>.</w:t>
      </w:r>
      <w:proofErr w:type="gramEnd"/>
      <w:r>
        <w:rPr>
          <w:i/>
        </w:rPr>
        <w:t xml:space="preserve"> </w:t>
      </w:r>
      <w:proofErr w:type="gramStart"/>
      <w:r>
        <w:rPr>
          <w:i/>
        </w:rPr>
        <w:t>[Online].</w:t>
      </w:r>
      <w:proofErr w:type="gramEnd"/>
      <w:r>
        <w:rPr>
          <w:i/>
        </w:rPr>
        <w:t xml:space="preserve"> </w:t>
      </w:r>
      <w:proofErr w:type="spellStart"/>
      <w:proofErr w:type="gramStart"/>
      <w:r w:rsidRPr="00F95818">
        <w:t>Diakses</w:t>
      </w:r>
      <w:proofErr w:type="spellEnd"/>
      <w:r w:rsidRPr="00F95818">
        <w:t xml:space="preserve"> </w:t>
      </w:r>
      <w:proofErr w:type="spellStart"/>
      <w:r w:rsidRPr="00F95818">
        <w:t>dari</w:t>
      </w:r>
      <w:proofErr w:type="spellEnd"/>
      <w:r>
        <w:t xml:space="preserve"> </w:t>
      </w:r>
      <w:r w:rsidRPr="00F95818">
        <w:rPr>
          <w:u w:val="single"/>
        </w:rPr>
        <w:t xml:space="preserve">(http/www.Smart Hafiz.com/2019/Media </w:t>
      </w:r>
      <w:proofErr w:type="spellStart"/>
      <w:r w:rsidRPr="00F95818">
        <w:rPr>
          <w:u w:val="single"/>
        </w:rPr>
        <w:t>Pembelajaran</w:t>
      </w:r>
      <w:proofErr w:type="spellEnd"/>
      <w:r w:rsidRPr="00F95818">
        <w:rPr>
          <w:spacing w:val="-1"/>
          <w:u w:val="single"/>
        </w:rPr>
        <w:t xml:space="preserve"> </w:t>
      </w:r>
      <w:r w:rsidRPr="00F95818">
        <w:rPr>
          <w:u w:val="single"/>
        </w:rPr>
        <w:t xml:space="preserve">Al - </w:t>
      </w:r>
      <w:proofErr w:type="spellStart"/>
      <w:r w:rsidRPr="00F95818">
        <w:rPr>
          <w:u w:val="single"/>
        </w:rPr>
        <w:t>Qu’ran</w:t>
      </w:r>
      <w:proofErr w:type="spellEnd"/>
      <w:r w:rsidRPr="00F95818">
        <w:rPr>
          <w:u w:val="single"/>
        </w:rPr>
        <w:t>).</w:t>
      </w:r>
      <w:proofErr w:type="gramEnd"/>
    </w:p>
    <w:p w:rsidR="004C478F" w:rsidRPr="00F95818" w:rsidRDefault="004C478F" w:rsidP="004C478F">
      <w:pPr>
        <w:pStyle w:val="BodyText"/>
        <w:spacing w:line="480" w:lineRule="auto"/>
        <w:ind w:left="709" w:right="113" w:hanging="709"/>
        <w:jc w:val="both"/>
      </w:pPr>
      <w:proofErr w:type="spellStart"/>
      <w:r w:rsidRPr="00F95818">
        <w:t>Arsyad</w:t>
      </w:r>
      <w:proofErr w:type="spellEnd"/>
      <w:r w:rsidRPr="00F95818">
        <w:t xml:space="preserve">, </w:t>
      </w:r>
      <w:proofErr w:type="spellStart"/>
      <w:r w:rsidRPr="00F95818">
        <w:t>Azhar</w:t>
      </w:r>
      <w:proofErr w:type="spellEnd"/>
      <w:r w:rsidRPr="00F95818">
        <w:t xml:space="preserve">. </w:t>
      </w:r>
      <w:proofErr w:type="gramStart"/>
      <w:r w:rsidRPr="00F95818">
        <w:t xml:space="preserve">(2019). </w:t>
      </w:r>
      <w:r w:rsidRPr="00F95818">
        <w:rPr>
          <w:i/>
        </w:rPr>
        <w:t xml:space="preserve">Media </w:t>
      </w:r>
      <w:proofErr w:type="spellStart"/>
      <w:r w:rsidRPr="00F95818">
        <w:rPr>
          <w:i/>
        </w:rPr>
        <w:t>Pembelajaran</w:t>
      </w:r>
      <w:proofErr w:type="spellEnd"/>
      <w:r w:rsidRPr="00F95818">
        <w:rPr>
          <w:i/>
        </w:rPr>
        <w:t>.</w:t>
      </w:r>
      <w:proofErr w:type="gramEnd"/>
      <w:r w:rsidRPr="00F95818">
        <w:rPr>
          <w:i/>
        </w:rPr>
        <w:t xml:space="preserve"> </w:t>
      </w:r>
      <w:r w:rsidRPr="00F95818">
        <w:t xml:space="preserve">Jakarta: </w:t>
      </w:r>
      <w:proofErr w:type="spellStart"/>
      <w:r w:rsidRPr="00F95818">
        <w:t>RajawaliPers</w:t>
      </w:r>
      <w:proofErr w:type="spellEnd"/>
      <w:r w:rsidRPr="00F95818">
        <w:t>.</w:t>
      </w:r>
    </w:p>
    <w:p w:rsidR="004C478F" w:rsidRDefault="004C478F" w:rsidP="004C478F">
      <w:pPr>
        <w:pStyle w:val="BodyText"/>
        <w:spacing w:line="480" w:lineRule="auto"/>
        <w:ind w:left="709" w:right="113" w:hanging="709"/>
        <w:jc w:val="both"/>
      </w:pPr>
      <w:proofErr w:type="spellStart"/>
      <w:r w:rsidRPr="00F95818">
        <w:t>Arikunto</w:t>
      </w:r>
      <w:proofErr w:type="spellEnd"/>
      <w:r>
        <w:t xml:space="preserve">, </w:t>
      </w:r>
      <w:proofErr w:type="spellStart"/>
      <w:r>
        <w:t>Suharsimi</w:t>
      </w:r>
      <w:proofErr w:type="spellEnd"/>
      <w:r>
        <w:t xml:space="preserve">. (2010). </w:t>
      </w:r>
      <w:proofErr w:type="spellStart"/>
      <w:r w:rsidRPr="00F95818">
        <w:rPr>
          <w:i/>
        </w:rPr>
        <w:t>Prosedur</w:t>
      </w:r>
      <w:proofErr w:type="spellEnd"/>
      <w:r w:rsidRPr="00F95818">
        <w:rPr>
          <w:i/>
        </w:rPr>
        <w:t xml:space="preserve"> </w:t>
      </w:r>
      <w:proofErr w:type="spellStart"/>
      <w:r w:rsidRPr="00F95818">
        <w:rPr>
          <w:i/>
        </w:rPr>
        <w:t>Penelitian</w:t>
      </w:r>
      <w:proofErr w:type="gramStart"/>
      <w:r>
        <w:rPr>
          <w:i/>
        </w:rPr>
        <w:t>:Suatu</w:t>
      </w:r>
      <w:proofErr w:type="spellEnd"/>
      <w:proofErr w:type="gramEnd"/>
      <w:r>
        <w:rPr>
          <w:i/>
        </w:rPr>
        <w:t xml:space="preserve"> </w:t>
      </w:r>
      <w:proofErr w:type="spellStart"/>
      <w:r>
        <w:rPr>
          <w:i/>
        </w:rPr>
        <w:t>Pendekatan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Praktik</w:t>
      </w:r>
      <w:proofErr w:type="spellEnd"/>
      <w:r>
        <w:rPr>
          <w:i/>
        </w:rPr>
        <w:t xml:space="preserve">. </w:t>
      </w:r>
      <w:r w:rsidRPr="00F95818">
        <w:t xml:space="preserve">Jakarta: </w:t>
      </w:r>
      <w:proofErr w:type="spellStart"/>
      <w:r w:rsidRPr="00F95818">
        <w:t>Rineka</w:t>
      </w:r>
      <w:proofErr w:type="spellEnd"/>
      <w:r w:rsidRPr="00F95818">
        <w:t xml:space="preserve"> </w:t>
      </w:r>
      <w:proofErr w:type="spellStart"/>
      <w:r w:rsidRPr="00F95818">
        <w:t>Cipta</w:t>
      </w:r>
      <w:proofErr w:type="spellEnd"/>
      <w:r w:rsidRPr="00F95818">
        <w:t>.</w:t>
      </w:r>
    </w:p>
    <w:p w:rsidR="004C478F" w:rsidRDefault="004C478F" w:rsidP="004C478F">
      <w:pPr>
        <w:pStyle w:val="BodyText"/>
        <w:spacing w:line="480" w:lineRule="auto"/>
        <w:ind w:left="709" w:right="113" w:hanging="709"/>
        <w:jc w:val="both"/>
      </w:pPr>
      <w:proofErr w:type="spellStart"/>
      <w:r>
        <w:t>Arikunto</w:t>
      </w:r>
      <w:proofErr w:type="spellEnd"/>
      <w:r>
        <w:t xml:space="preserve">, </w:t>
      </w:r>
      <w:proofErr w:type="spellStart"/>
      <w:r>
        <w:t>Suharsimi</w:t>
      </w:r>
      <w:proofErr w:type="spellEnd"/>
      <w:r>
        <w:t xml:space="preserve">. </w:t>
      </w:r>
      <w:proofErr w:type="gramStart"/>
      <w:r>
        <w:t xml:space="preserve">(2009). </w:t>
      </w:r>
      <w:proofErr w:type="spellStart"/>
      <w:r w:rsidRPr="00B65908">
        <w:rPr>
          <w:i/>
        </w:rPr>
        <w:t>Dasar</w:t>
      </w:r>
      <w:proofErr w:type="spellEnd"/>
      <w:r w:rsidRPr="00B65908">
        <w:rPr>
          <w:i/>
        </w:rPr>
        <w:t xml:space="preserve"> </w:t>
      </w:r>
      <w:proofErr w:type="spellStart"/>
      <w:r w:rsidRPr="00B65908">
        <w:rPr>
          <w:i/>
        </w:rPr>
        <w:t>Dasar</w:t>
      </w:r>
      <w:proofErr w:type="spellEnd"/>
      <w:r w:rsidRPr="00B65908">
        <w:rPr>
          <w:i/>
        </w:rPr>
        <w:t xml:space="preserve"> </w:t>
      </w:r>
      <w:proofErr w:type="spellStart"/>
      <w:r w:rsidRPr="00B65908">
        <w:rPr>
          <w:i/>
        </w:rPr>
        <w:t>Evaluasi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</w:t>
      </w:r>
      <w:r w:rsidRPr="00B65908">
        <w:rPr>
          <w:i/>
        </w:rPr>
        <w:t>endidikan</w:t>
      </w:r>
      <w:proofErr w:type="spellEnd"/>
      <w:r>
        <w:rPr>
          <w:i/>
        </w:rPr>
        <w:t>.</w:t>
      </w:r>
      <w:proofErr w:type="gramEnd"/>
      <w:r>
        <w:rPr>
          <w:i/>
        </w:rPr>
        <w:t xml:space="preserve"> </w:t>
      </w:r>
      <w:r w:rsidRPr="00B65908">
        <w:t>Jakarta:</w:t>
      </w:r>
      <w:r>
        <w:t xml:space="preserve"> </w:t>
      </w:r>
      <w:proofErr w:type="spellStart"/>
      <w:r>
        <w:t>Bumi</w:t>
      </w:r>
      <w:proofErr w:type="spellEnd"/>
      <w:r>
        <w:t xml:space="preserve"> </w:t>
      </w:r>
      <w:proofErr w:type="spellStart"/>
      <w:r>
        <w:t>Aksara</w:t>
      </w:r>
      <w:proofErr w:type="spellEnd"/>
      <w:r>
        <w:t>.</w:t>
      </w:r>
    </w:p>
    <w:p w:rsidR="004C478F" w:rsidRDefault="004C478F" w:rsidP="004C478F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Daryanto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(2015).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Peranan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Jakarta. </w:t>
      </w:r>
      <w:proofErr w:type="spellStart"/>
      <w:r>
        <w:rPr>
          <w:rFonts w:ascii="Times New Roman" w:hAnsi="Times New Roman" w:cs="Times New Roman"/>
          <w:sz w:val="24"/>
          <w:szCs w:val="24"/>
        </w:rPr>
        <w:t>Bumi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Aksara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C478F" w:rsidRDefault="004C478F" w:rsidP="004C478F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Haryono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Daniel.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(2008). </w:t>
      </w:r>
      <w:proofErr w:type="spellStart"/>
      <w:r w:rsidRPr="00F8604B">
        <w:rPr>
          <w:rFonts w:ascii="Times New Roman" w:hAnsi="Times New Roman" w:cs="Times New Roman"/>
          <w:i/>
          <w:sz w:val="24"/>
          <w:szCs w:val="24"/>
        </w:rPr>
        <w:t>Kamus</w:t>
      </w:r>
      <w:proofErr w:type="spellEnd"/>
      <w:r w:rsidRPr="00F860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8604B">
        <w:rPr>
          <w:rFonts w:ascii="Times New Roman" w:hAnsi="Times New Roman" w:cs="Times New Roman"/>
          <w:i/>
          <w:sz w:val="24"/>
          <w:szCs w:val="24"/>
        </w:rPr>
        <w:t>Besar</w:t>
      </w:r>
      <w:proofErr w:type="spellEnd"/>
      <w:r w:rsidRPr="00F860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8604B">
        <w:rPr>
          <w:rFonts w:ascii="Times New Roman" w:hAnsi="Times New Roman" w:cs="Times New Roman"/>
          <w:i/>
          <w:sz w:val="24"/>
          <w:szCs w:val="24"/>
        </w:rPr>
        <w:t>Bahasa</w:t>
      </w:r>
      <w:proofErr w:type="spellEnd"/>
      <w:r w:rsidRPr="00F8604B">
        <w:rPr>
          <w:rFonts w:ascii="Times New Roman" w:hAnsi="Times New Roman" w:cs="Times New Roman"/>
          <w:i/>
          <w:sz w:val="24"/>
          <w:szCs w:val="24"/>
        </w:rPr>
        <w:t xml:space="preserve"> Indonesia.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Gremedia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</w:p>
    <w:p w:rsidR="004C478F" w:rsidRPr="002C1A95" w:rsidRDefault="004C478F" w:rsidP="004C478F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Departemen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Pendidikan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Nasional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 xml:space="preserve">(2008). </w:t>
      </w:r>
      <w:proofErr w:type="spellStart"/>
      <w:r w:rsidRPr="002C1A95">
        <w:rPr>
          <w:rFonts w:ascii="Times New Roman" w:hAnsi="Times New Roman" w:cs="Times New Roman"/>
          <w:i/>
          <w:sz w:val="24"/>
        </w:rPr>
        <w:t>Kamus</w:t>
      </w:r>
      <w:proofErr w:type="spellEnd"/>
      <w:r w:rsidRPr="002C1A95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2C1A95">
        <w:rPr>
          <w:rFonts w:ascii="Times New Roman" w:hAnsi="Times New Roman" w:cs="Times New Roman"/>
          <w:i/>
          <w:sz w:val="24"/>
        </w:rPr>
        <w:t>Bahasa</w:t>
      </w:r>
      <w:proofErr w:type="spellEnd"/>
      <w:r w:rsidRPr="002C1A95">
        <w:rPr>
          <w:rFonts w:ascii="Times New Roman" w:hAnsi="Times New Roman" w:cs="Times New Roman"/>
          <w:i/>
          <w:sz w:val="24"/>
        </w:rPr>
        <w:t xml:space="preserve"> Indonesia</w:t>
      </w:r>
      <w:r>
        <w:rPr>
          <w:rFonts w:ascii="Times New Roman" w:hAnsi="Times New Roman" w:cs="Times New Roman"/>
          <w:sz w:val="24"/>
        </w:rPr>
        <w:t>.</w:t>
      </w:r>
      <w:proofErr w:type="gramEnd"/>
      <w:r w:rsidRPr="002C1A95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2C1A95">
        <w:rPr>
          <w:rFonts w:ascii="Times New Roman" w:hAnsi="Times New Roman" w:cs="Times New Roman"/>
          <w:sz w:val="24"/>
        </w:rPr>
        <w:t>Jakarta :</w:t>
      </w:r>
      <w:proofErr w:type="gramEnd"/>
      <w:r w:rsidRPr="002C1A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C1A95">
        <w:rPr>
          <w:rFonts w:ascii="Times New Roman" w:hAnsi="Times New Roman" w:cs="Times New Roman"/>
          <w:sz w:val="24"/>
        </w:rPr>
        <w:t>mydyredzone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4C478F" w:rsidRDefault="004C478F" w:rsidP="004C478F">
      <w:pPr>
        <w:pStyle w:val="BodyText"/>
        <w:spacing w:line="480" w:lineRule="auto"/>
        <w:ind w:left="709" w:right="113" w:hanging="709"/>
        <w:jc w:val="both"/>
        <w:rPr>
          <w:u w:val="single"/>
        </w:rPr>
      </w:pPr>
      <w:proofErr w:type="spellStart"/>
      <w:r>
        <w:t>Herlina</w:t>
      </w:r>
      <w:proofErr w:type="spellEnd"/>
      <w:r>
        <w:t xml:space="preserve">, N. M., </w:t>
      </w:r>
      <w:proofErr w:type="spellStart"/>
      <w:r>
        <w:t>dkk</w:t>
      </w:r>
      <w:proofErr w:type="spellEnd"/>
      <w:r>
        <w:t xml:space="preserve">. </w:t>
      </w:r>
      <w:proofErr w:type="gramStart"/>
      <w:r>
        <w:t xml:space="preserve">(2018). </w:t>
      </w:r>
      <w:proofErr w:type="spellStart"/>
      <w:r>
        <w:t>Peningkatan</w:t>
      </w:r>
      <w:proofErr w:type="spellEnd"/>
      <w:r>
        <w:t xml:space="preserve"> </w:t>
      </w:r>
      <w:proofErr w:type="spellStart"/>
      <w:r>
        <w:t>Mengenal</w:t>
      </w:r>
      <w:proofErr w:type="spellEnd"/>
      <w:r>
        <w:t xml:space="preserve"> </w:t>
      </w:r>
      <w:proofErr w:type="spellStart"/>
      <w:r>
        <w:t>Huruf</w:t>
      </w:r>
      <w:proofErr w:type="spellEnd"/>
      <w:r>
        <w:t xml:space="preserve"> </w:t>
      </w:r>
      <w:proofErr w:type="spellStart"/>
      <w:r>
        <w:t>Hijaiyah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Media </w:t>
      </w:r>
      <w:proofErr w:type="spellStart"/>
      <w:r>
        <w:t>Kartu</w:t>
      </w:r>
      <w:proofErr w:type="spellEnd"/>
      <w:r>
        <w:t>.</w:t>
      </w:r>
      <w:proofErr w:type="gramEnd"/>
      <w:r>
        <w:t xml:space="preserve"> </w:t>
      </w:r>
      <w:r w:rsidRPr="00514692">
        <w:rPr>
          <w:i/>
        </w:rPr>
        <w:t>JPPPAUD</w:t>
      </w:r>
      <w:r>
        <w:rPr>
          <w:i/>
        </w:rPr>
        <w:t xml:space="preserve"> UNTIRTA, 5(1), 11-12. </w:t>
      </w:r>
      <w:proofErr w:type="spellStart"/>
      <w:r w:rsidRPr="00F95818">
        <w:t>Diakses</w:t>
      </w:r>
      <w:proofErr w:type="spellEnd"/>
      <w:r w:rsidRPr="00F95818">
        <w:t xml:space="preserve"> </w:t>
      </w:r>
      <w:proofErr w:type="spellStart"/>
      <w:r w:rsidRPr="00F95818">
        <w:t>dari</w:t>
      </w:r>
      <w:proofErr w:type="spellEnd"/>
      <w:r>
        <w:t xml:space="preserve">: </w:t>
      </w:r>
      <w:r w:rsidRPr="000D5A5F">
        <w:rPr>
          <w:u w:val="single"/>
        </w:rPr>
        <w:t>http://repository.untag-sby.ac.id </w:t>
      </w:r>
      <w:proofErr w:type="gramStart"/>
      <w:r w:rsidRPr="000D5A5F">
        <w:rPr>
          <w:u w:val="single"/>
        </w:rPr>
        <w:t>› .</w:t>
      </w:r>
      <w:proofErr w:type="gramEnd"/>
    </w:p>
    <w:p w:rsidR="004C478F" w:rsidRDefault="004C478F" w:rsidP="004C478F">
      <w:pPr>
        <w:autoSpaceDE w:val="0"/>
        <w:autoSpaceDN w:val="0"/>
        <w:adjustRightInd w:val="0"/>
        <w:spacing w:after="0" w:line="480" w:lineRule="auto"/>
        <w:ind w:left="709" w:hanging="709"/>
        <w:jc w:val="both"/>
        <w:rPr>
          <w:rFonts w:ascii="Times New Roman" w:hAnsi="Times New Roman" w:cs="Times New Roman"/>
          <w:bCs/>
          <w:sz w:val="24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Istiyaningsih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 xml:space="preserve">(2011). </w:t>
      </w:r>
      <w:proofErr w:type="spellStart"/>
      <w:r w:rsidRPr="00E602C3">
        <w:rPr>
          <w:rFonts w:ascii="Times New Roman" w:hAnsi="Times New Roman" w:cs="Times New Roman"/>
          <w:bCs/>
          <w:sz w:val="24"/>
          <w:szCs w:val="28"/>
        </w:rPr>
        <w:t>Upaya</w:t>
      </w:r>
      <w:proofErr w:type="spellEnd"/>
      <w:r w:rsidRPr="00E602C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E602C3">
        <w:rPr>
          <w:rFonts w:ascii="Times New Roman" w:hAnsi="Times New Roman" w:cs="Times New Roman"/>
          <w:bCs/>
          <w:sz w:val="24"/>
          <w:szCs w:val="28"/>
        </w:rPr>
        <w:t>Meningkatkan</w:t>
      </w:r>
      <w:proofErr w:type="spellEnd"/>
      <w:r w:rsidRPr="00E602C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E602C3">
        <w:rPr>
          <w:rFonts w:ascii="Times New Roman" w:hAnsi="Times New Roman" w:cs="Times New Roman"/>
          <w:bCs/>
          <w:sz w:val="24"/>
          <w:szCs w:val="28"/>
        </w:rPr>
        <w:t>Kemampuan</w:t>
      </w:r>
      <w:proofErr w:type="spellEnd"/>
      <w:r w:rsidRPr="00E602C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E602C3">
        <w:rPr>
          <w:rFonts w:ascii="Times New Roman" w:hAnsi="Times New Roman" w:cs="Times New Roman"/>
          <w:bCs/>
          <w:sz w:val="24"/>
          <w:szCs w:val="28"/>
        </w:rPr>
        <w:t>Menghafal</w:t>
      </w:r>
      <w:proofErr w:type="spellEnd"/>
      <w:r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E602C3">
        <w:rPr>
          <w:rFonts w:ascii="Times New Roman" w:hAnsi="Times New Roman" w:cs="Times New Roman"/>
          <w:bCs/>
          <w:sz w:val="24"/>
          <w:szCs w:val="28"/>
        </w:rPr>
        <w:t>Huruf</w:t>
      </w:r>
      <w:proofErr w:type="spellEnd"/>
      <w:r w:rsidRPr="00E602C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E602C3">
        <w:rPr>
          <w:rFonts w:ascii="Times New Roman" w:hAnsi="Times New Roman" w:cs="Times New Roman"/>
          <w:bCs/>
          <w:sz w:val="24"/>
          <w:szCs w:val="28"/>
        </w:rPr>
        <w:t>Hijaiyah</w:t>
      </w:r>
      <w:proofErr w:type="spellEnd"/>
      <w:r w:rsidRPr="00E602C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E602C3">
        <w:rPr>
          <w:rFonts w:ascii="Times New Roman" w:hAnsi="Times New Roman" w:cs="Times New Roman"/>
          <w:bCs/>
          <w:sz w:val="24"/>
          <w:szCs w:val="28"/>
        </w:rPr>
        <w:t>Melalui</w:t>
      </w:r>
      <w:proofErr w:type="spellEnd"/>
      <w:r w:rsidRPr="00E602C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E602C3">
        <w:rPr>
          <w:rFonts w:ascii="Times New Roman" w:hAnsi="Times New Roman" w:cs="Times New Roman"/>
          <w:bCs/>
          <w:sz w:val="24"/>
          <w:szCs w:val="28"/>
        </w:rPr>
        <w:t>Metode</w:t>
      </w:r>
      <w:proofErr w:type="spellEnd"/>
      <w:r w:rsidRPr="00E602C3"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Pr="00E602C3">
        <w:rPr>
          <w:rFonts w:ascii="Times New Roman" w:hAnsi="Times New Roman" w:cs="Times New Roman"/>
          <w:bCs/>
          <w:i/>
          <w:iCs/>
          <w:sz w:val="24"/>
          <w:szCs w:val="28"/>
        </w:rPr>
        <w:t>Reading Aloud</w:t>
      </w:r>
      <w:r>
        <w:rPr>
          <w:rFonts w:ascii="Times New Roman" w:hAnsi="Times New Roman" w:cs="Times New Roman"/>
          <w:bCs/>
          <w:i/>
          <w:iCs/>
          <w:sz w:val="24"/>
          <w:szCs w:val="28"/>
        </w:rPr>
        <w:t>.</w:t>
      </w:r>
      <w:proofErr w:type="gramEnd"/>
      <w:r>
        <w:rPr>
          <w:rFonts w:ascii="Times New Roman" w:hAnsi="Times New Roman" w:cs="Times New Roman"/>
          <w:bCs/>
          <w:i/>
          <w:iCs/>
          <w:sz w:val="24"/>
          <w:szCs w:val="28"/>
        </w:rPr>
        <w:t xml:space="preserve"> </w:t>
      </w:r>
      <w:proofErr w:type="gramStart"/>
      <w:r w:rsidRPr="00E602C3">
        <w:rPr>
          <w:rFonts w:ascii="Times New Roman" w:hAnsi="Times New Roman" w:cs="Times New Roman"/>
          <w:bCs/>
          <w:iCs/>
          <w:sz w:val="24"/>
          <w:szCs w:val="28"/>
        </w:rPr>
        <w:t>(</w:t>
      </w:r>
      <w:proofErr w:type="spellStart"/>
      <w:r w:rsidRPr="00E602C3">
        <w:rPr>
          <w:rFonts w:ascii="Times New Roman" w:hAnsi="Times New Roman" w:cs="Times New Roman"/>
          <w:bCs/>
          <w:iCs/>
          <w:sz w:val="24"/>
          <w:szCs w:val="28"/>
        </w:rPr>
        <w:t>Skripsi</w:t>
      </w:r>
      <w:proofErr w:type="spellEnd"/>
      <w:r w:rsidRPr="00E602C3">
        <w:rPr>
          <w:rFonts w:ascii="Times New Roman" w:hAnsi="Times New Roman" w:cs="Times New Roman"/>
          <w:bCs/>
          <w:iCs/>
          <w:sz w:val="24"/>
          <w:szCs w:val="28"/>
        </w:rPr>
        <w:t>).</w:t>
      </w:r>
      <w:proofErr w:type="gramEnd"/>
      <w:r>
        <w:rPr>
          <w:rFonts w:ascii="Times New Roman" w:hAnsi="Times New Roman" w:cs="Times New Roman"/>
          <w:bCs/>
          <w:iCs/>
          <w:sz w:val="24"/>
          <w:szCs w:val="28"/>
        </w:rPr>
        <w:t xml:space="preserve"> </w:t>
      </w:r>
      <w:proofErr w:type="spellStart"/>
      <w:r w:rsidRPr="00E602C3">
        <w:rPr>
          <w:rFonts w:ascii="Times New Roman" w:hAnsi="Times New Roman" w:cs="Times New Roman"/>
          <w:bCs/>
          <w:sz w:val="24"/>
          <w:szCs w:val="28"/>
        </w:rPr>
        <w:t>Fakultas</w:t>
      </w:r>
      <w:proofErr w:type="spellEnd"/>
      <w:r w:rsidRPr="00E602C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E602C3">
        <w:rPr>
          <w:rFonts w:ascii="Times New Roman" w:hAnsi="Times New Roman" w:cs="Times New Roman"/>
          <w:bCs/>
          <w:sz w:val="24"/>
          <w:szCs w:val="28"/>
        </w:rPr>
        <w:t>Tarbiyah</w:t>
      </w:r>
      <w:proofErr w:type="spellEnd"/>
      <w:r>
        <w:rPr>
          <w:rFonts w:ascii="Times New Roman" w:hAnsi="Times New Roman" w:cs="Times New Roman"/>
          <w:bCs/>
          <w:sz w:val="24"/>
          <w:szCs w:val="28"/>
        </w:rPr>
        <w:t xml:space="preserve">, </w:t>
      </w:r>
      <w:proofErr w:type="spellStart"/>
      <w:r w:rsidRPr="00E602C3">
        <w:rPr>
          <w:rFonts w:ascii="Times New Roman" w:hAnsi="Times New Roman" w:cs="Times New Roman"/>
          <w:bCs/>
          <w:sz w:val="24"/>
          <w:szCs w:val="28"/>
        </w:rPr>
        <w:t>Institut</w:t>
      </w:r>
      <w:proofErr w:type="spellEnd"/>
      <w:r w:rsidRPr="00E602C3">
        <w:rPr>
          <w:rFonts w:ascii="Times New Roman" w:hAnsi="Times New Roman" w:cs="Times New Roman"/>
          <w:bCs/>
          <w:sz w:val="24"/>
          <w:szCs w:val="28"/>
        </w:rPr>
        <w:t xml:space="preserve"> Agama Islam </w:t>
      </w:r>
      <w:proofErr w:type="spellStart"/>
      <w:r w:rsidRPr="00E602C3">
        <w:rPr>
          <w:rFonts w:ascii="Times New Roman" w:hAnsi="Times New Roman" w:cs="Times New Roman"/>
          <w:bCs/>
          <w:sz w:val="24"/>
          <w:szCs w:val="28"/>
        </w:rPr>
        <w:t>Negeri</w:t>
      </w:r>
      <w:proofErr w:type="spellEnd"/>
      <w:r w:rsidRPr="00E602C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E602C3">
        <w:rPr>
          <w:rFonts w:ascii="Times New Roman" w:hAnsi="Times New Roman" w:cs="Times New Roman"/>
          <w:bCs/>
          <w:sz w:val="24"/>
          <w:szCs w:val="28"/>
        </w:rPr>
        <w:t>Walisongo</w:t>
      </w:r>
      <w:proofErr w:type="spellEnd"/>
      <w:r>
        <w:rPr>
          <w:rFonts w:ascii="Times New Roman" w:hAnsi="Times New Roman" w:cs="Times New Roman"/>
          <w:bCs/>
          <w:sz w:val="24"/>
          <w:szCs w:val="28"/>
        </w:rPr>
        <w:t xml:space="preserve">, </w:t>
      </w:r>
      <w:r w:rsidRPr="00E602C3">
        <w:rPr>
          <w:rFonts w:ascii="Times New Roman" w:hAnsi="Times New Roman" w:cs="Times New Roman"/>
          <w:bCs/>
          <w:sz w:val="24"/>
          <w:szCs w:val="28"/>
        </w:rPr>
        <w:t>Semarang</w:t>
      </w:r>
      <w:r>
        <w:rPr>
          <w:rFonts w:ascii="Times New Roman" w:hAnsi="Times New Roman" w:cs="Times New Roman"/>
          <w:bCs/>
          <w:sz w:val="24"/>
          <w:szCs w:val="28"/>
        </w:rPr>
        <w:t>.</w:t>
      </w:r>
    </w:p>
    <w:p w:rsidR="004C478F" w:rsidRDefault="004C478F" w:rsidP="004C478F">
      <w:pPr>
        <w:autoSpaceDE w:val="0"/>
        <w:autoSpaceDN w:val="0"/>
        <w:adjustRightInd w:val="0"/>
        <w:spacing w:after="0" w:line="480" w:lineRule="auto"/>
        <w:ind w:left="709" w:hanging="709"/>
        <w:jc w:val="both"/>
        <w:rPr>
          <w:rFonts w:ascii="Times New Roman" w:hAnsi="Times New Roman" w:cs="Times New Roman"/>
          <w:bCs/>
          <w:sz w:val="24"/>
          <w:szCs w:val="28"/>
        </w:rPr>
      </w:pPr>
      <w:proofErr w:type="spellStart"/>
      <w:r>
        <w:rPr>
          <w:rFonts w:ascii="Times New Roman" w:hAnsi="Times New Roman" w:cs="Times New Roman"/>
          <w:bCs/>
          <w:sz w:val="24"/>
          <w:szCs w:val="28"/>
        </w:rPr>
        <w:t>Listiyanto</w:t>
      </w:r>
      <w:proofErr w:type="spellEnd"/>
      <w:r>
        <w:rPr>
          <w:rFonts w:ascii="Times New Roman" w:hAnsi="Times New Roman" w:cs="Times New Roman"/>
          <w:bCs/>
          <w:sz w:val="24"/>
          <w:szCs w:val="28"/>
        </w:rPr>
        <w:t xml:space="preserve">, L., (2015). </w:t>
      </w:r>
      <w:proofErr w:type="spellStart"/>
      <w:proofErr w:type="gramStart"/>
      <w:r w:rsidRPr="000B6961">
        <w:rPr>
          <w:rFonts w:ascii="Times New Roman" w:hAnsi="Times New Roman" w:cs="Times New Roman"/>
          <w:sz w:val="24"/>
        </w:rPr>
        <w:t>Pengaruh</w:t>
      </w:r>
      <w:proofErr w:type="spellEnd"/>
      <w:r w:rsidRPr="000B69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B6961">
        <w:rPr>
          <w:rFonts w:ascii="Times New Roman" w:hAnsi="Times New Roman" w:cs="Times New Roman"/>
          <w:sz w:val="24"/>
        </w:rPr>
        <w:t>Penggunaan</w:t>
      </w:r>
      <w:proofErr w:type="spellEnd"/>
      <w:r w:rsidRPr="000B6961">
        <w:rPr>
          <w:rFonts w:ascii="Times New Roman" w:hAnsi="Times New Roman" w:cs="Times New Roman"/>
          <w:sz w:val="24"/>
        </w:rPr>
        <w:t xml:space="preserve"> Media Video </w:t>
      </w:r>
      <w:proofErr w:type="spellStart"/>
      <w:r w:rsidRPr="000B6961">
        <w:rPr>
          <w:rFonts w:ascii="Times New Roman" w:hAnsi="Times New Roman" w:cs="Times New Roman"/>
          <w:sz w:val="24"/>
        </w:rPr>
        <w:t>Edukasi</w:t>
      </w:r>
      <w:proofErr w:type="spellEnd"/>
      <w:r w:rsidRPr="000B69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B6961">
        <w:rPr>
          <w:rFonts w:ascii="Times New Roman" w:hAnsi="Times New Roman" w:cs="Times New Roman"/>
          <w:sz w:val="24"/>
        </w:rPr>
        <w:t>Terhadap</w:t>
      </w:r>
      <w:proofErr w:type="spellEnd"/>
      <w:r w:rsidRPr="000B69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B6961">
        <w:rPr>
          <w:rFonts w:ascii="Times New Roman" w:hAnsi="Times New Roman" w:cs="Times New Roman"/>
          <w:sz w:val="24"/>
        </w:rPr>
        <w:t>Hasil</w:t>
      </w:r>
      <w:proofErr w:type="spellEnd"/>
      <w:r w:rsidRPr="000B69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B6961">
        <w:rPr>
          <w:rFonts w:ascii="Times New Roman" w:hAnsi="Times New Roman" w:cs="Times New Roman"/>
          <w:sz w:val="24"/>
        </w:rPr>
        <w:t>Belaja</w:t>
      </w:r>
      <w:r>
        <w:rPr>
          <w:rFonts w:ascii="Times New Roman" w:hAnsi="Times New Roman" w:cs="Times New Roman"/>
          <w:sz w:val="24"/>
        </w:rPr>
        <w:t>r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Pengaruh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P</w:t>
      </w:r>
      <w:r w:rsidRPr="000B6961">
        <w:rPr>
          <w:rFonts w:ascii="Times New Roman" w:hAnsi="Times New Roman" w:cs="Times New Roman"/>
          <w:i/>
          <w:sz w:val="24"/>
        </w:rPr>
        <w:t>enggunaan</w:t>
      </w:r>
      <w:proofErr w:type="spellEnd"/>
      <w:r w:rsidRPr="000B6961">
        <w:rPr>
          <w:rFonts w:ascii="Times New Roman" w:hAnsi="Times New Roman" w:cs="Times New Roman"/>
          <w:i/>
          <w:sz w:val="24"/>
        </w:rPr>
        <w:t xml:space="preserve"> Video</w:t>
      </w:r>
      <w:r>
        <w:rPr>
          <w:rFonts w:ascii="Times New Roman" w:hAnsi="Times New Roman" w:cs="Times New Roman"/>
          <w:sz w:val="24"/>
        </w:rPr>
        <w:t xml:space="preserve">, </w:t>
      </w:r>
      <w:r w:rsidRPr="000B6961">
        <w:rPr>
          <w:rFonts w:ascii="Times New Roman" w:hAnsi="Times New Roman" w:cs="Times New Roman"/>
          <w:i/>
          <w:sz w:val="24"/>
        </w:rPr>
        <w:t>11(1),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Diakses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: </w:t>
      </w:r>
      <w:r w:rsidRPr="000B6961">
        <w:rPr>
          <w:rFonts w:ascii="Times New Roman" w:hAnsi="Times New Roman" w:cs="Times New Roman"/>
          <w:sz w:val="24"/>
          <w:u w:val="single"/>
        </w:rPr>
        <w:lastRenderedPageBreak/>
        <w:t>https://media.neliti.com/media/publications/159311-ID-pengaruh-penggunaan-media-video-edukasi.pdf</w:t>
      </w:r>
    </w:p>
    <w:p w:rsidR="004C478F" w:rsidRPr="00F50B5B" w:rsidRDefault="004C478F" w:rsidP="004C478F">
      <w:pPr>
        <w:autoSpaceDE w:val="0"/>
        <w:autoSpaceDN w:val="0"/>
        <w:adjustRightInd w:val="0"/>
        <w:spacing w:after="0" w:line="480" w:lineRule="auto"/>
        <w:ind w:left="709" w:hanging="709"/>
        <w:jc w:val="both"/>
        <w:rPr>
          <w:rFonts w:ascii="Times New Roman" w:hAnsi="Times New Roman" w:cs="Times New Roman"/>
          <w:bCs/>
          <w:sz w:val="24"/>
          <w:szCs w:val="28"/>
        </w:rPr>
      </w:pPr>
      <w:proofErr w:type="spellStart"/>
      <w:r>
        <w:rPr>
          <w:rFonts w:ascii="Times New Roman" w:hAnsi="Times New Roman" w:cs="Times New Roman"/>
          <w:bCs/>
          <w:sz w:val="24"/>
          <w:szCs w:val="28"/>
        </w:rPr>
        <w:t>Ningrum</w:t>
      </w:r>
      <w:proofErr w:type="spellEnd"/>
      <w:r w:rsidRPr="00E602C3">
        <w:rPr>
          <w:rFonts w:ascii="Times New Roman" w:hAnsi="Times New Roman" w:cs="Times New Roman"/>
          <w:bCs/>
          <w:sz w:val="24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8"/>
        </w:rPr>
        <w:t>Usada</w:t>
      </w:r>
      <w:proofErr w:type="spellEnd"/>
      <w:r>
        <w:rPr>
          <w:rFonts w:ascii="Times New Roman" w:hAnsi="Times New Roman" w:cs="Times New Roman"/>
          <w:bCs/>
          <w:sz w:val="24"/>
          <w:szCs w:val="28"/>
        </w:rPr>
        <w:t>.,</w:t>
      </w:r>
      <w:proofErr w:type="gramEnd"/>
      <w:r>
        <w:rPr>
          <w:rFonts w:ascii="Times New Roman" w:hAnsi="Times New Roman" w:cs="Times New Roman"/>
          <w:bCs/>
          <w:sz w:val="24"/>
          <w:szCs w:val="28"/>
        </w:rPr>
        <w:t xml:space="preserve"> &amp; </w:t>
      </w:r>
      <w:proofErr w:type="spellStart"/>
      <w:r>
        <w:rPr>
          <w:rFonts w:ascii="Times New Roman" w:hAnsi="Times New Roman" w:cs="Times New Roman"/>
          <w:bCs/>
          <w:sz w:val="24"/>
          <w:szCs w:val="28"/>
        </w:rPr>
        <w:t>Rahmawati</w:t>
      </w:r>
      <w:proofErr w:type="spellEnd"/>
      <w:r>
        <w:rPr>
          <w:rFonts w:ascii="Times New Roman" w:hAnsi="Times New Roman" w:cs="Times New Roman"/>
          <w:bCs/>
          <w:sz w:val="24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bCs/>
          <w:sz w:val="24"/>
          <w:szCs w:val="28"/>
        </w:rPr>
        <w:t xml:space="preserve">(2014) </w:t>
      </w:r>
      <w:proofErr w:type="spellStart"/>
      <w:r w:rsidRPr="000A7C6E">
        <w:rPr>
          <w:rFonts w:ascii="Times New Roman" w:hAnsi="Times New Roman" w:cs="Times New Roman"/>
          <w:sz w:val="24"/>
        </w:rPr>
        <w:t>Peningkatan</w:t>
      </w:r>
      <w:proofErr w:type="spellEnd"/>
      <w:r w:rsidRPr="000A7C6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A7C6E">
        <w:rPr>
          <w:rFonts w:ascii="Times New Roman" w:hAnsi="Times New Roman" w:cs="Times New Roman"/>
          <w:sz w:val="24"/>
        </w:rPr>
        <w:t>Pemahaman</w:t>
      </w:r>
      <w:proofErr w:type="spellEnd"/>
      <w:r w:rsidRPr="000A7C6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A7C6E">
        <w:rPr>
          <w:rFonts w:ascii="Times New Roman" w:hAnsi="Times New Roman" w:cs="Times New Roman"/>
          <w:sz w:val="24"/>
        </w:rPr>
        <w:t>Huruf</w:t>
      </w:r>
      <w:proofErr w:type="spellEnd"/>
      <w:r w:rsidRPr="000A7C6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A7C6E">
        <w:rPr>
          <w:rFonts w:ascii="Times New Roman" w:hAnsi="Times New Roman" w:cs="Times New Roman"/>
          <w:sz w:val="24"/>
        </w:rPr>
        <w:t>Hijaiyah</w:t>
      </w:r>
      <w:proofErr w:type="spellEnd"/>
      <w:r w:rsidRPr="000A7C6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A7C6E">
        <w:rPr>
          <w:rFonts w:ascii="Times New Roman" w:hAnsi="Times New Roman" w:cs="Times New Roman"/>
          <w:sz w:val="24"/>
        </w:rPr>
        <w:t>Melalui</w:t>
      </w:r>
      <w:proofErr w:type="spellEnd"/>
      <w:r w:rsidRPr="000A7C6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A7C6E">
        <w:rPr>
          <w:rFonts w:ascii="Times New Roman" w:hAnsi="Times New Roman" w:cs="Times New Roman"/>
          <w:sz w:val="24"/>
        </w:rPr>
        <w:t>Permainan</w:t>
      </w:r>
      <w:proofErr w:type="spellEnd"/>
      <w:r w:rsidRPr="000A7C6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A7C6E">
        <w:rPr>
          <w:rFonts w:ascii="Times New Roman" w:hAnsi="Times New Roman" w:cs="Times New Roman"/>
          <w:sz w:val="24"/>
        </w:rPr>
        <w:t>Kartu</w:t>
      </w:r>
      <w:proofErr w:type="spellEnd"/>
      <w:r w:rsidRPr="000A7C6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A7C6E">
        <w:rPr>
          <w:rFonts w:ascii="Times New Roman" w:hAnsi="Times New Roman" w:cs="Times New Roman"/>
          <w:sz w:val="24"/>
        </w:rPr>
        <w:t>Huruf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4"/>
        </w:rPr>
        <w:t>pemahaman</w:t>
      </w:r>
      <w:proofErr w:type="spellEnd"/>
      <w:proofErr w:type="gram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huruf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H</w:t>
      </w:r>
      <w:r w:rsidRPr="000A7C6E">
        <w:rPr>
          <w:rFonts w:ascii="Times New Roman" w:hAnsi="Times New Roman" w:cs="Times New Roman"/>
          <w:i/>
          <w:sz w:val="24"/>
        </w:rPr>
        <w:t>ijaiyah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, 1-3. </w:t>
      </w:r>
    </w:p>
    <w:p w:rsidR="004C478F" w:rsidRDefault="004C478F" w:rsidP="004C478F">
      <w:pPr>
        <w:pStyle w:val="Default"/>
        <w:spacing w:line="480" w:lineRule="auto"/>
        <w:ind w:left="709" w:hanging="709"/>
        <w:jc w:val="both"/>
        <w:rPr>
          <w:bCs/>
          <w:i/>
          <w:szCs w:val="23"/>
        </w:rPr>
      </w:pPr>
      <w:proofErr w:type="spellStart"/>
      <w:proofErr w:type="gramStart"/>
      <w:r>
        <w:t>Syekhnurjati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(2015) </w:t>
      </w:r>
      <w:proofErr w:type="spellStart"/>
      <w:r w:rsidRPr="00AB23F2">
        <w:rPr>
          <w:bCs/>
          <w:szCs w:val="23"/>
        </w:rPr>
        <w:t>Teori</w:t>
      </w:r>
      <w:proofErr w:type="spellEnd"/>
      <w:r w:rsidRPr="00AB23F2">
        <w:rPr>
          <w:bCs/>
          <w:szCs w:val="23"/>
        </w:rPr>
        <w:t xml:space="preserve"> </w:t>
      </w:r>
      <w:proofErr w:type="spellStart"/>
      <w:r w:rsidRPr="00AB23F2">
        <w:rPr>
          <w:bCs/>
          <w:szCs w:val="23"/>
        </w:rPr>
        <w:t>Tentang</w:t>
      </w:r>
      <w:proofErr w:type="spellEnd"/>
      <w:r w:rsidRPr="00AB23F2">
        <w:rPr>
          <w:bCs/>
          <w:szCs w:val="23"/>
        </w:rPr>
        <w:t xml:space="preserve"> Media Video Audio Visual Dan </w:t>
      </w:r>
      <w:proofErr w:type="spellStart"/>
      <w:r w:rsidRPr="00AB23F2">
        <w:rPr>
          <w:bCs/>
          <w:szCs w:val="23"/>
        </w:rPr>
        <w:t>Prestasi</w:t>
      </w:r>
      <w:proofErr w:type="spellEnd"/>
      <w:r w:rsidRPr="00AB23F2">
        <w:rPr>
          <w:bCs/>
          <w:szCs w:val="23"/>
        </w:rPr>
        <w:t xml:space="preserve"> </w:t>
      </w:r>
      <w:proofErr w:type="spellStart"/>
      <w:r w:rsidRPr="00AB23F2">
        <w:rPr>
          <w:bCs/>
          <w:szCs w:val="23"/>
        </w:rPr>
        <w:t>Belajar</w:t>
      </w:r>
      <w:proofErr w:type="spellEnd"/>
      <w:r>
        <w:rPr>
          <w:bCs/>
          <w:szCs w:val="23"/>
        </w:rPr>
        <w:t>.</w:t>
      </w:r>
      <w:proofErr w:type="gramEnd"/>
      <w:r>
        <w:rPr>
          <w:bCs/>
          <w:szCs w:val="23"/>
        </w:rPr>
        <w:t xml:space="preserve"> </w:t>
      </w:r>
      <w:proofErr w:type="gramStart"/>
      <w:r w:rsidRPr="00AB23F2">
        <w:rPr>
          <w:bCs/>
          <w:i/>
          <w:szCs w:val="23"/>
        </w:rPr>
        <w:t>Media video audio visual</w:t>
      </w:r>
      <w:r>
        <w:rPr>
          <w:bCs/>
          <w:i/>
          <w:szCs w:val="23"/>
        </w:rPr>
        <w:t>, 1-18.</w:t>
      </w:r>
      <w:proofErr w:type="gramEnd"/>
    </w:p>
    <w:p w:rsidR="004C478F" w:rsidRDefault="004C478F" w:rsidP="004C478F">
      <w:pPr>
        <w:pStyle w:val="Default"/>
        <w:spacing w:line="480" w:lineRule="auto"/>
        <w:ind w:left="709" w:hanging="709"/>
        <w:jc w:val="both"/>
      </w:pPr>
      <w:proofErr w:type="spellStart"/>
      <w:r w:rsidRPr="0030500D">
        <w:t>Sudijono</w:t>
      </w:r>
      <w:proofErr w:type="spellEnd"/>
      <w:r w:rsidRPr="0030500D">
        <w:t xml:space="preserve">, </w:t>
      </w:r>
      <w:proofErr w:type="spellStart"/>
      <w:r w:rsidRPr="0030500D">
        <w:t>Anas</w:t>
      </w:r>
      <w:proofErr w:type="spellEnd"/>
      <w:r w:rsidRPr="0030500D">
        <w:t xml:space="preserve">. (2004) </w:t>
      </w:r>
      <w:proofErr w:type="spellStart"/>
      <w:r w:rsidRPr="0030500D">
        <w:rPr>
          <w:i/>
        </w:rPr>
        <w:t>Pengantar</w:t>
      </w:r>
      <w:proofErr w:type="spellEnd"/>
      <w:r w:rsidRPr="0030500D">
        <w:rPr>
          <w:i/>
        </w:rPr>
        <w:t xml:space="preserve"> </w:t>
      </w:r>
      <w:proofErr w:type="spellStart"/>
      <w:r w:rsidRPr="0030500D">
        <w:rPr>
          <w:i/>
        </w:rPr>
        <w:t>Statistik</w:t>
      </w:r>
      <w:proofErr w:type="spellEnd"/>
      <w:r w:rsidRPr="0030500D">
        <w:rPr>
          <w:i/>
        </w:rPr>
        <w:t xml:space="preserve"> </w:t>
      </w:r>
      <w:proofErr w:type="spellStart"/>
      <w:r w:rsidRPr="0030500D">
        <w:rPr>
          <w:i/>
        </w:rPr>
        <w:t>Pendidikan</w:t>
      </w:r>
      <w:proofErr w:type="spellEnd"/>
      <w:r w:rsidRPr="0030500D">
        <w:t xml:space="preserve">, Jakarta: Raja </w:t>
      </w:r>
      <w:proofErr w:type="spellStart"/>
      <w:r w:rsidRPr="0030500D">
        <w:t>Grafindo</w:t>
      </w:r>
      <w:proofErr w:type="spellEnd"/>
      <w:r w:rsidRPr="0030500D">
        <w:t xml:space="preserve"> </w:t>
      </w:r>
      <w:proofErr w:type="spellStart"/>
      <w:r w:rsidRPr="0030500D">
        <w:t>Persada</w:t>
      </w:r>
      <w:proofErr w:type="spellEnd"/>
    </w:p>
    <w:p w:rsidR="004C478F" w:rsidRDefault="004C478F" w:rsidP="004C478F">
      <w:pPr>
        <w:pStyle w:val="Default"/>
        <w:spacing w:line="480" w:lineRule="auto"/>
        <w:ind w:left="709" w:hanging="709"/>
        <w:jc w:val="both"/>
      </w:pPr>
      <w:proofErr w:type="spellStart"/>
      <w:proofErr w:type="gramStart"/>
      <w:r>
        <w:t>Sirajudin</w:t>
      </w:r>
      <w:proofErr w:type="spellEnd"/>
      <w:r>
        <w:t>.</w:t>
      </w:r>
      <w:proofErr w:type="gramEnd"/>
      <w:r>
        <w:t xml:space="preserve"> (2006) </w:t>
      </w:r>
      <w:proofErr w:type="spellStart"/>
      <w:r w:rsidRPr="00F8604B">
        <w:rPr>
          <w:i/>
        </w:rPr>
        <w:t>Pengetian</w:t>
      </w:r>
      <w:proofErr w:type="spellEnd"/>
      <w:r w:rsidRPr="00F8604B">
        <w:rPr>
          <w:i/>
        </w:rPr>
        <w:t xml:space="preserve"> </w:t>
      </w:r>
      <w:proofErr w:type="spellStart"/>
      <w:r w:rsidRPr="00F8604B">
        <w:rPr>
          <w:i/>
        </w:rPr>
        <w:t>Hu</w:t>
      </w:r>
      <w:r>
        <w:rPr>
          <w:i/>
        </w:rPr>
        <w:t>ruf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</w:t>
      </w:r>
      <w:r w:rsidRPr="00F8604B">
        <w:rPr>
          <w:i/>
        </w:rPr>
        <w:t>ijaiyah</w:t>
      </w:r>
      <w:proofErr w:type="spellEnd"/>
      <w:r>
        <w:rPr>
          <w:i/>
        </w:rPr>
        <w:t xml:space="preserve">, </w:t>
      </w:r>
      <w:proofErr w:type="gramStart"/>
      <w:r w:rsidRPr="00F8604B">
        <w:t xml:space="preserve">Jakarta </w:t>
      </w:r>
      <w:r>
        <w:t>:</w:t>
      </w:r>
      <w:proofErr w:type="gramEnd"/>
      <w:r>
        <w:t xml:space="preserve"> </w:t>
      </w:r>
      <w:proofErr w:type="spellStart"/>
      <w:r>
        <w:t>P</w:t>
      </w:r>
      <w:r w:rsidRPr="00F8604B">
        <w:t>ustaka</w:t>
      </w:r>
      <w:proofErr w:type="spellEnd"/>
      <w:r w:rsidRPr="00F8604B">
        <w:t xml:space="preserve"> </w:t>
      </w:r>
      <w:proofErr w:type="spellStart"/>
      <w:r w:rsidRPr="00F8604B">
        <w:t>Tarbiyah</w:t>
      </w:r>
      <w:proofErr w:type="spellEnd"/>
    </w:p>
    <w:bookmarkEnd w:id="0"/>
    <w:p w:rsidR="000F0D4C" w:rsidRDefault="000F0D4C"/>
    <w:sectPr w:rsidR="000F0D4C" w:rsidSect="004C478F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78F"/>
    <w:rsid w:val="000F0D4C"/>
    <w:rsid w:val="004C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7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unhideWhenUsed/>
    <w:qFormat/>
    <w:rsid w:val="004C478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qFormat/>
    <w:rsid w:val="004C478F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C478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7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unhideWhenUsed/>
    <w:qFormat/>
    <w:rsid w:val="004C478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qFormat/>
    <w:rsid w:val="004C478F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C478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1389</Characters>
  <Application>Microsoft Office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2022-04-08T15:12:00Z</dcterms:created>
  <dcterms:modified xsi:type="dcterms:W3CDTF">2022-04-08T15:13:00Z</dcterms:modified>
</cp:coreProperties>
</file>