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C4" w:rsidRDefault="004B73C4" w:rsidP="004B73C4">
      <w:pPr>
        <w:jc w:val="center"/>
        <w:rPr>
          <w:b/>
          <w:szCs w:val="24"/>
        </w:rPr>
      </w:pPr>
      <w:r>
        <w:rPr>
          <w:lang w:val="en-US"/>
        </w:rPr>
        <w:drawing>
          <wp:anchor distT="0" distB="0" distL="0" distR="0" simplePos="0" relativeHeight="251660288" behindDoc="0" locked="0" layoutInCell="1" allowOverlap="1" wp14:anchorId="32855CBD" wp14:editId="41437C40">
            <wp:simplePos x="0" y="0"/>
            <wp:positionH relativeFrom="column">
              <wp:posOffset>-792480</wp:posOffset>
            </wp:positionH>
            <wp:positionV relativeFrom="paragraph">
              <wp:posOffset>-977265</wp:posOffset>
            </wp:positionV>
            <wp:extent cx="904875" cy="942975"/>
            <wp:effectExtent l="0" t="0" r="0" b="0"/>
            <wp:wrapNone/>
            <wp:docPr id="102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0288ED" wp14:editId="5D4BD898">
                <wp:simplePos x="0" y="0"/>
                <wp:positionH relativeFrom="column">
                  <wp:posOffset>-914400</wp:posOffset>
                </wp:positionH>
                <wp:positionV relativeFrom="paragraph">
                  <wp:posOffset>-1209675</wp:posOffset>
                </wp:positionV>
                <wp:extent cx="6416040" cy="1457325"/>
                <wp:effectExtent l="19050" t="19050" r="22860" b="28575"/>
                <wp:wrapNone/>
                <wp:docPr id="1028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04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B73C4" w:rsidRDefault="004B73C4" w:rsidP="004B73C4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FAKULTAS EKONOMI</w:t>
                            </w:r>
                          </w:p>
                          <w:p w:rsidR="004B73C4" w:rsidRDefault="004B73C4" w:rsidP="004B73C4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 AL WASHLIYAH</w:t>
                            </w:r>
                          </w:p>
                          <w:p w:rsidR="004B73C4" w:rsidRDefault="004B73C4" w:rsidP="004B73C4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Muhammad Arsyad Thalib Lubis: Jl. Garu II No. 93, Kampus Muhammad Yunus</w:t>
                            </w:r>
                          </w:p>
                          <w:p w:rsidR="004B73C4" w:rsidRDefault="004B73C4" w:rsidP="004B73C4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Karim : Jl. Garu II No. 2, Kampus Abdurrahman Shihab: Jl. Garu II No. 52 Medan</w:t>
                            </w:r>
                          </w:p>
                          <w:p w:rsidR="004B73C4" w:rsidRDefault="004B73C4" w:rsidP="004B73C4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Aziddin: Jl. Medan Perbaungan Besar Sukamandi Hilir Kec. Pagarmerbau, Lubuk Pakam</w:t>
                            </w:r>
                          </w:p>
                          <w:p w:rsidR="004B73C4" w:rsidRDefault="004B73C4" w:rsidP="004B73C4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4B73C4" w:rsidRDefault="004B73C4" w:rsidP="004B73C4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1in;margin-top:-95.25pt;width:505.2pt;height:114.7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" strokecolor="#00b050" strokeweight="2.5pt">
                <v:path arrowok="t"/>
                <v:textbox>
                  <w:txbxContent>
                    <w:p w:rsidR="004B73C4" w:rsidRDefault="004B73C4" w:rsidP="004B73C4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FAKULTAS EKONOMI</w:t>
                      </w:r>
                    </w:p>
                    <w:p w:rsidR="004B73C4" w:rsidRDefault="004B73C4" w:rsidP="004B73C4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 AL WASHLIYAH</w:t>
                      </w:r>
                    </w:p>
                    <w:p w:rsidR="004B73C4" w:rsidRDefault="004B73C4" w:rsidP="004B73C4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4B73C4" w:rsidRDefault="004B73C4" w:rsidP="004B73C4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4B73C4" w:rsidRDefault="004B73C4" w:rsidP="004B73C4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4B73C4" w:rsidRDefault="004B73C4" w:rsidP="004B73C4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4B73C4" w:rsidRDefault="004B73C4" w:rsidP="004B73C4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73C4" w:rsidRDefault="004B73C4" w:rsidP="004B73C4">
      <w:pPr>
        <w:jc w:val="center"/>
        <w:rPr>
          <w:b/>
          <w:sz w:val="44"/>
          <w:szCs w:val="24"/>
        </w:rPr>
      </w:pPr>
    </w:p>
    <w:p w:rsidR="004B73C4" w:rsidRDefault="004B73C4" w:rsidP="004B73C4">
      <w:pPr>
        <w:spacing w:line="480" w:lineRule="auto"/>
        <w:jc w:val="center"/>
        <w:rPr>
          <w:b/>
          <w:szCs w:val="24"/>
          <w:u w:val="single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C119A8" wp14:editId="28022517">
                <wp:simplePos x="0" y="0"/>
                <wp:positionH relativeFrom="column">
                  <wp:posOffset>3655059</wp:posOffset>
                </wp:positionH>
                <wp:positionV relativeFrom="paragraph">
                  <wp:posOffset>379730</wp:posOffset>
                </wp:positionV>
                <wp:extent cx="667384" cy="354330"/>
                <wp:effectExtent l="0" t="0" r="0" b="7620"/>
                <wp:wrapNone/>
                <wp:docPr id="102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4" cy="354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7.8pt;margin-top:29.9pt;width:52.55pt;height:27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" stroked="f">
                <v:path arrowok="t"/>
              </v:oval>
            </w:pict>
          </mc:Fallback>
        </mc:AlternateContent>
      </w:r>
      <w:r>
        <w:rPr>
          <w:b/>
          <w:szCs w:val="24"/>
          <w:u w:val="single"/>
        </w:rPr>
        <w:t xml:space="preserve">TANDA PERSETUJUAN </w:t>
      </w:r>
    </w:p>
    <w:p w:rsidR="004B73C4" w:rsidRDefault="004B73C4" w:rsidP="004B73C4">
      <w:pPr>
        <w:rPr>
          <w:b/>
          <w:szCs w:val="24"/>
          <w:u w:val="single"/>
        </w:rPr>
      </w:pPr>
    </w:p>
    <w:p w:rsidR="004B73C4" w:rsidRDefault="004B73C4" w:rsidP="004B73C4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  <w:lang w:val="en-US"/>
        </w:rPr>
      </w:pPr>
      <w:r>
        <w:rPr>
          <w:szCs w:val="24"/>
        </w:rPr>
        <w:t xml:space="preserve">Nama                       </w:t>
      </w:r>
      <w:r>
        <w:rPr>
          <w:szCs w:val="24"/>
        </w:rPr>
        <w:tab/>
        <w:t xml:space="preserve">:  </w:t>
      </w:r>
      <w:r>
        <w:rPr>
          <w:szCs w:val="24"/>
          <w:lang w:val="en-US"/>
        </w:rPr>
        <w:t>Nur Rahmadiah</w:t>
      </w:r>
    </w:p>
    <w:p w:rsidR="004B73C4" w:rsidRDefault="004B73C4" w:rsidP="004B73C4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>
        <w:rPr>
          <w:szCs w:val="24"/>
        </w:rPr>
        <w:t>NPM</w:t>
      </w:r>
      <w:r>
        <w:rPr>
          <w:szCs w:val="24"/>
        </w:rPr>
        <w:tab/>
        <w:t xml:space="preserve">:  </w:t>
      </w:r>
      <w:r>
        <w:rPr>
          <w:lang w:val="en-US"/>
        </w:rPr>
        <w:t>173114319</w:t>
      </w:r>
    </w:p>
    <w:p w:rsidR="004B73C4" w:rsidRDefault="004B73C4" w:rsidP="004B73C4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  <w:lang w:val="en-US"/>
        </w:rPr>
      </w:pPr>
      <w:r>
        <w:rPr>
          <w:szCs w:val="24"/>
        </w:rPr>
        <w:t>Jurusan</w:t>
      </w:r>
      <w:r>
        <w:rPr>
          <w:szCs w:val="24"/>
        </w:rPr>
        <w:tab/>
        <w:t xml:space="preserve">:  </w:t>
      </w:r>
      <w:r>
        <w:rPr>
          <w:szCs w:val="24"/>
          <w:lang w:val="en-US"/>
        </w:rPr>
        <w:t>Manajemen</w:t>
      </w:r>
    </w:p>
    <w:p w:rsidR="004B73C4" w:rsidRDefault="004B73C4" w:rsidP="004B73C4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  <w:lang w:val="en-US"/>
        </w:rPr>
      </w:pPr>
      <w:r>
        <w:rPr>
          <w:szCs w:val="24"/>
        </w:rPr>
        <w:t>Program Studi</w:t>
      </w:r>
      <w:r>
        <w:rPr>
          <w:szCs w:val="24"/>
        </w:rPr>
        <w:tab/>
        <w:t xml:space="preserve">:  Ekonomi </w:t>
      </w:r>
      <w:r>
        <w:rPr>
          <w:szCs w:val="24"/>
          <w:lang w:val="en-US"/>
        </w:rPr>
        <w:t>Manajemen</w:t>
      </w:r>
    </w:p>
    <w:p w:rsidR="004B73C4" w:rsidRDefault="004B73C4" w:rsidP="004B73C4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>
        <w:rPr>
          <w:szCs w:val="24"/>
        </w:rPr>
        <w:t xml:space="preserve">Jenjang Pendidikan   </w:t>
      </w:r>
      <w:r>
        <w:rPr>
          <w:szCs w:val="24"/>
        </w:rPr>
        <w:tab/>
        <w:t>:  Strata Satu (S-1)</w:t>
      </w:r>
    </w:p>
    <w:p w:rsidR="004B73C4" w:rsidRDefault="004B73C4" w:rsidP="004B73C4">
      <w:pPr>
        <w:tabs>
          <w:tab w:val="left" w:pos="2552"/>
          <w:tab w:val="left" w:pos="2977"/>
        </w:tabs>
        <w:spacing w:line="360" w:lineRule="auto"/>
        <w:ind w:left="2694" w:hanging="2694"/>
        <w:jc w:val="both"/>
        <w:rPr>
          <w:szCs w:val="24"/>
        </w:rPr>
      </w:pPr>
      <w:r>
        <w:rPr>
          <w:szCs w:val="24"/>
        </w:rPr>
        <w:t xml:space="preserve">Judul </w:t>
      </w:r>
      <w:r>
        <w:rPr>
          <w:szCs w:val="24"/>
          <w:lang w:val="en-US"/>
        </w:rPr>
        <w:t xml:space="preserve">Skripsi  </w:t>
      </w:r>
      <w:r>
        <w:rPr>
          <w:szCs w:val="24"/>
        </w:rPr>
        <w:tab/>
        <w:t>:  </w:t>
      </w:r>
      <w:r>
        <w:rPr>
          <w:b/>
          <w:lang w:val="en-US"/>
        </w:rPr>
        <w:t>Implementasi Layanan Inovasi Samsat Keliling Dalam Upaya Meningkatkan Pelayanan Pembayaran Pajak Kendaraan Bermotor Roda Dua Pada Samsat BP2RD Sumatera Utara Medan Selatan.</w:t>
      </w:r>
    </w:p>
    <w:p w:rsidR="004B73C4" w:rsidRDefault="004B73C4" w:rsidP="004B73C4">
      <w:pPr>
        <w:tabs>
          <w:tab w:val="left" w:pos="2694"/>
          <w:tab w:val="left" w:pos="2835"/>
        </w:tabs>
        <w:spacing w:line="360" w:lineRule="auto"/>
        <w:ind w:left="2835" w:hanging="2977"/>
        <w:rPr>
          <w:szCs w:val="24"/>
        </w:rPr>
      </w:pPr>
    </w:p>
    <w:p w:rsidR="004B73C4" w:rsidRDefault="004B73C4" w:rsidP="004B73C4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>Mengetahui:</w:t>
      </w:r>
    </w:p>
    <w:p w:rsidR="004B73C4" w:rsidRDefault="004B73C4" w:rsidP="004B73C4">
      <w:pPr>
        <w:spacing w:line="48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Pembimbing,</w:t>
      </w:r>
    </w:p>
    <w:p w:rsidR="004B73C4" w:rsidRDefault="004B73C4" w:rsidP="004B73C4">
      <w:pPr>
        <w:spacing w:line="480" w:lineRule="auto"/>
        <w:rPr>
          <w:szCs w:val="24"/>
          <w:lang w:val="en-US"/>
        </w:rPr>
      </w:pPr>
    </w:p>
    <w:p w:rsidR="004B73C4" w:rsidRDefault="004B73C4" w:rsidP="004B73C4">
      <w:pPr>
        <w:jc w:val="center"/>
        <w:rPr>
          <w:b/>
          <w:szCs w:val="24"/>
          <w:lang w:val="en-US"/>
        </w:rPr>
      </w:pPr>
      <w:r>
        <w:rPr>
          <w:b/>
          <w:szCs w:val="24"/>
          <w:u w:val="single"/>
          <w:lang w:val="en-US"/>
        </w:rPr>
        <w:t>Toni Hidayat, SE., M.Si</w:t>
      </w:r>
    </w:p>
    <w:p w:rsidR="004B73C4" w:rsidRDefault="004B73C4" w:rsidP="004B73C4">
      <w:pPr>
        <w:jc w:val="center"/>
        <w:rPr>
          <w:b/>
          <w:lang w:val="en-US"/>
        </w:rPr>
      </w:pPr>
      <w:r>
        <w:rPr>
          <w:b/>
          <w:lang w:val="en-US"/>
        </w:rPr>
        <w:t>NIDN. 0102097201</w:t>
      </w:r>
    </w:p>
    <w:p w:rsidR="004B73C4" w:rsidRDefault="004B73C4" w:rsidP="004B73C4">
      <w:pPr>
        <w:jc w:val="center"/>
        <w:rPr>
          <w:b/>
          <w:lang w:val="en-US"/>
        </w:rPr>
      </w:pPr>
    </w:p>
    <w:p w:rsidR="004B73C4" w:rsidRDefault="004B73C4" w:rsidP="004B73C4">
      <w:pPr>
        <w:spacing w:line="360" w:lineRule="auto"/>
        <w:ind w:left="1440"/>
        <w:rPr>
          <w:color w:val="000000"/>
          <w:szCs w:val="24"/>
        </w:rPr>
      </w:pPr>
      <w:r>
        <w:rPr>
          <w:color w:val="000000"/>
          <w:szCs w:val="24"/>
        </w:rPr>
        <w:t>Diuji Pada Tanggal</w:t>
      </w:r>
      <w:r>
        <w:rPr>
          <w:color w:val="000000"/>
          <w:szCs w:val="24"/>
        </w:rPr>
        <w:tab/>
        <w:t>:</w:t>
      </w:r>
    </w:p>
    <w:p w:rsidR="004B73C4" w:rsidRDefault="004B73C4" w:rsidP="004B73C4">
      <w:pPr>
        <w:spacing w:line="480" w:lineRule="auto"/>
        <w:ind w:left="1440"/>
        <w:rPr>
          <w:color w:val="000000"/>
          <w:szCs w:val="24"/>
          <w:lang w:val="en-US"/>
        </w:rPr>
      </w:pPr>
      <w:r>
        <w:rPr>
          <w:color w:val="000000"/>
          <w:szCs w:val="24"/>
        </w:rPr>
        <w:t>Judicium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:</w:t>
      </w:r>
    </w:p>
    <w:p w:rsidR="004B73C4" w:rsidRDefault="004B73C4" w:rsidP="004B73C4">
      <w:pPr>
        <w:spacing w:line="480" w:lineRule="auto"/>
        <w:ind w:left="1440"/>
        <w:rPr>
          <w:color w:val="000000"/>
          <w:szCs w:val="24"/>
          <w:lang w:val="en-US"/>
        </w:rPr>
      </w:pPr>
    </w:p>
    <w:p w:rsidR="004B73C4" w:rsidRDefault="004B73C4" w:rsidP="004B73C4">
      <w:pPr>
        <w:spacing w:line="48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PANITIA UJIAN</w:t>
      </w:r>
    </w:p>
    <w:p w:rsidR="004B73C4" w:rsidRDefault="004B73C4" w:rsidP="004B73C4">
      <w:pPr>
        <w:jc w:val="both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</w:rPr>
        <w:t>Ketua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Sekretaris</w:t>
      </w:r>
    </w:p>
    <w:p w:rsidR="004B73C4" w:rsidRDefault="004B73C4" w:rsidP="004B73C4">
      <w:pPr>
        <w:jc w:val="both"/>
        <w:rPr>
          <w:b/>
          <w:color w:val="000000"/>
          <w:szCs w:val="24"/>
          <w:lang w:val="en-US"/>
        </w:rPr>
      </w:pPr>
    </w:p>
    <w:p w:rsidR="004B73C4" w:rsidRDefault="004B73C4" w:rsidP="004B73C4">
      <w:pPr>
        <w:jc w:val="both"/>
        <w:rPr>
          <w:b/>
          <w:color w:val="000000"/>
          <w:szCs w:val="24"/>
          <w:lang w:val="en-US"/>
        </w:rPr>
      </w:pPr>
    </w:p>
    <w:p w:rsidR="004B73C4" w:rsidRDefault="004B73C4" w:rsidP="004B73C4">
      <w:pPr>
        <w:jc w:val="both"/>
        <w:rPr>
          <w:b/>
          <w:color w:val="000000"/>
          <w:szCs w:val="24"/>
          <w:lang w:val="en-US"/>
        </w:rPr>
      </w:pPr>
    </w:p>
    <w:p w:rsidR="004B73C4" w:rsidRPr="004B73C4" w:rsidRDefault="004B73C4" w:rsidP="004B73C4">
      <w:pPr>
        <w:jc w:val="both"/>
        <w:rPr>
          <w:b/>
          <w:color w:val="000000"/>
          <w:szCs w:val="24"/>
          <w:lang w:val="en-US"/>
        </w:rPr>
      </w:pPr>
    </w:p>
    <w:p w:rsidR="004B73C4" w:rsidRDefault="004B73C4" w:rsidP="004B73C4">
      <w:pPr>
        <w:jc w:val="both"/>
        <w:rPr>
          <w:b/>
          <w:szCs w:val="24"/>
          <w:lang w:val="en-ID"/>
        </w:rPr>
      </w:pPr>
      <w:r>
        <w:rPr>
          <w:b/>
          <w:color w:val="000000"/>
          <w:szCs w:val="24"/>
          <w:u w:val="single"/>
          <w:lang w:eastAsia="id-ID"/>
        </w:rPr>
        <w:t>Dr. KRT. Hardi Mulyono K. Surbakti</w:t>
      </w:r>
      <w:r>
        <w:rPr>
          <w:b/>
          <w:color w:val="000000"/>
          <w:szCs w:val="24"/>
          <w:lang w:eastAsia="id-ID"/>
        </w:rPr>
        <w:tab/>
      </w:r>
      <w:r>
        <w:rPr>
          <w:b/>
          <w:color w:val="000000"/>
          <w:szCs w:val="24"/>
          <w:lang w:val="en-US" w:eastAsia="id-ID"/>
        </w:rPr>
        <w:t>Dr. Anggia</w:t>
      </w:r>
      <w:r>
        <w:rPr>
          <w:b/>
          <w:color w:val="000000"/>
          <w:szCs w:val="24"/>
          <w:u w:val="single"/>
          <w:lang w:eastAsia="id-ID"/>
        </w:rPr>
        <w:t xml:space="preserve"> Sari Lubis, SE., M.Si</w:t>
      </w:r>
    </w:p>
    <w:p w:rsidR="004B73C4" w:rsidRPr="004B73C4" w:rsidRDefault="004B73C4" w:rsidP="004B73C4">
      <w:pPr>
        <w:rPr>
          <w:b/>
          <w:szCs w:val="24"/>
          <w:lang w:val="en-US"/>
        </w:rPr>
        <w:sectPr w:rsidR="004B73C4" w:rsidRPr="004B73C4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b/>
          <w:szCs w:val="24"/>
        </w:rPr>
        <w:t>NIDN. 01111</w:t>
      </w:r>
      <w:r>
        <w:rPr>
          <w:b/>
          <w:szCs w:val="24"/>
        </w:rPr>
        <w:t>16303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ab/>
        <w:t>NIDN. 012907870</w:t>
      </w:r>
      <w:r>
        <w:rPr>
          <w:b/>
          <w:szCs w:val="24"/>
          <w:lang w:val="en-US"/>
        </w:rPr>
        <w:t>1</w:t>
      </w:r>
      <w:bookmarkStart w:id="0" w:name="_GoBack"/>
      <w:bookmarkEnd w:id="0"/>
    </w:p>
    <w:p w:rsidR="00AD00E9" w:rsidRPr="004B73C4" w:rsidRDefault="00AD00E9" w:rsidP="004B73C4">
      <w:pPr>
        <w:rPr>
          <w:lang w:val="en-US"/>
        </w:rPr>
      </w:pPr>
    </w:p>
    <w:sectPr w:rsidR="00AD00E9" w:rsidRPr="004B73C4" w:rsidSect="006E052B">
      <w:footerReference w:type="even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1F" w:rsidRDefault="0019301F" w:rsidP="004B73C4">
      <w:r>
        <w:separator/>
      </w:r>
    </w:p>
  </w:endnote>
  <w:endnote w:type="continuationSeparator" w:id="0">
    <w:p w:rsidR="0019301F" w:rsidRDefault="0019301F" w:rsidP="004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EA" w:rsidRDefault="001930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5EA" w:rsidRDefault="00193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EA" w:rsidRDefault="001930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3C4">
      <w:rPr>
        <w:rStyle w:val="PageNumber"/>
      </w:rPr>
      <w:t>2</w:t>
    </w:r>
    <w:r>
      <w:rPr>
        <w:rStyle w:val="PageNumber"/>
      </w:rPr>
      <w:fldChar w:fldCharType="end"/>
    </w:r>
  </w:p>
  <w:p w:rsidR="001D35EA" w:rsidRDefault="00193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1F" w:rsidRDefault="0019301F" w:rsidP="004B73C4">
      <w:r>
        <w:separator/>
      </w:r>
    </w:p>
  </w:footnote>
  <w:footnote w:type="continuationSeparator" w:id="0">
    <w:p w:rsidR="0019301F" w:rsidRDefault="0019301F" w:rsidP="004B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7"/>
    <w:rsid w:val="000B5EE2"/>
    <w:rsid w:val="0019301F"/>
    <w:rsid w:val="004B54C5"/>
    <w:rsid w:val="004B73C4"/>
    <w:rsid w:val="006E052B"/>
    <w:rsid w:val="00822467"/>
    <w:rsid w:val="00A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7"/>
    <w:pPr>
      <w:spacing w:line="240" w:lineRule="auto"/>
    </w:pPr>
    <w:rPr>
      <w:rFonts w:eastAsia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C4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B73C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B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C4"/>
    <w:rPr>
      <w:rFonts w:eastAsia="Times New Roman" w:cs="Times New Roman"/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7"/>
    <w:pPr>
      <w:spacing w:line="240" w:lineRule="auto"/>
    </w:pPr>
    <w:rPr>
      <w:rFonts w:eastAsia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C4"/>
    <w:rPr>
      <w:rFonts w:eastAsia="Times New Roman"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4B73C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B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C4"/>
    <w:rPr>
      <w:rFonts w:eastAsia="Times New Roman" w:cs="Times New Roman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A386-ECB9-4DA3-98AC-3551836E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2</cp:revision>
  <dcterms:created xsi:type="dcterms:W3CDTF">2021-09-06T03:45:00Z</dcterms:created>
  <dcterms:modified xsi:type="dcterms:W3CDTF">2021-09-06T03:45:00Z</dcterms:modified>
</cp:coreProperties>
</file>