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75" w:rsidRDefault="00A94E75" w:rsidP="00A94E75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4591024"/>
      <w:bookmarkStart w:id="1" w:name="_Toc40075609"/>
      <w:bookmarkStart w:id="2" w:name="_Toc47595222"/>
      <w:r w:rsidRPr="00CF4C1A">
        <w:rPr>
          <w:rFonts w:ascii="Times New Roman" w:hAnsi="Times New Roman" w:cs="Times New Roman"/>
          <w:color w:val="auto"/>
          <w:sz w:val="24"/>
          <w:szCs w:val="24"/>
        </w:rPr>
        <w:t>DAFTAR PUSTAKA</w:t>
      </w:r>
      <w:bookmarkEnd w:id="0"/>
      <w:bookmarkEnd w:id="1"/>
      <w:bookmarkEnd w:id="2"/>
    </w:p>
    <w:p w:rsidR="00A94E75" w:rsidRDefault="00A94E75" w:rsidP="00A94E75"/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Arifin, A. T., Kartono Kartono, and Hery. (2015): 91-98 pada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Keefektifan Strategi Pembelajaran React Pada Kemampuan Siswa Kelas VII Aspek Komunikasi Matematis.</w:t>
      </w:r>
      <w:r w:rsidRPr="00BF345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Kreano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, Jurnal Matematika Kreatif-Inovatif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5.1 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Anas, A., &amp; Fitriani, A. (2018).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Penerapan Model Pembelajaran REACT dalam Peningkatan Pemahaman Konsep Siswa. </w:t>
      </w:r>
      <w:r w:rsidRPr="00BF345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Al-Khwarizmi: 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Jurnal Pendidikan Matematika dan Ilmu Pengetahuan Alam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6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157-166.</w:t>
      </w:r>
    </w:p>
    <w:p w:rsidR="00A94E7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94E7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462D">
        <w:rPr>
          <w:rFonts w:ascii="Times New Roman" w:hAnsi="Times New Roman" w:cs="Times New Roman"/>
          <w:sz w:val="24"/>
          <w:szCs w:val="24"/>
        </w:rPr>
        <w:t>Anisa Ul-Khoiriyah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(2019) </w:t>
      </w:r>
      <w:r w:rsidRPr="002C4880">
        <w:rPr>
          <w:rFonts w:ascii="Times New Roman" w:hAnsi="Times New Roman" w:cs="Times New Roman"/>
          <w:i/>
          <w:sz w:val="24"/>
          <w:szCs w:val="24"/>
        </w:rPr>
        <w:t>Penerapan Strategi React Untuk Meningkatkan Pemahaman Konsep Siswa Pada Pembelajaran Matematika</w:t>
      </w:r>
      <w:r w:rsidRPr="002C4880">
        <w:rPr>
          <w:i/>
        </w:rPr>
        <w:t>.</w:t>
      </w:r>
      <w:r>
        <w:t xml:space="preserve"> </w:t>
      </w:r>
      <w:r w:rsidRPr="0017462D">
        <w:rPr>
          <w:rFonts w:ascii="Times New Roman" w:hAnsi="Times New Roman" w:cs="Times New Roman"/>
          <w:sz w:val="24"/>
          <w:szCs w:val="24"/>
        </w:rPr>
        <w:t>Jurusan Pendidikan Guru Madrasah Ibtidaiyah</w:t>
      </w:r>
      <w:r>
        <w:rPr>
          <w:rFonts w:ascii="Times New Roman" w:hAnsi="Times New Roman" w:cs="Times New Roman"/>
          <w:sz w:val="24"/>
          <w:szCs w:val="24"/>
        </w:rPr>
        <w:t xml:space="preserve"> tahun 2019 volume 2(1).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Arifin, A.T. 2016. </w:t>
      </w:r>
      <w:r w:rsidRPr="00BF3455">
        <w:rPr>
          <w:rFonts w:ascii="Times New Roman" w:hAnsi="Times New Roman" w:cs="Times New Roman"/>
          <w:i/>
          <w:sz w:val="24"/>
          <w:szCs w:val="24"/>
        </w:rPr>
        <w:t>Keefektifan Strategi Pembelajaran REACT Pada Kemampuan Siswa Kelas VII Aspek Komunikasi Matematis</w:t>
      </w:r>
      <w:r w:rsidRPr="00BF3455">
        <w:rPr>
          <w:rFonts w:ascii="Times New Roman" w:hAnsi="Times New Roman" w:cs="Times New Roman"/>
          <w:sz w:val="24"/>
          <w:szCs w:val="24"/>
        </w:rPr>
        <w:t>. Jurnal Kreano JurusanMatematika FMIPA UNNES.(Online),Volume 5, No. 1,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right="57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455">
        <w:rPr>
          <w:rFonts w:ascii="Times New Roman" w:eastAsia="Times New Roman" w:hAnsi="Times New Roman" w:cs="Times New Roman"/>
          <w:sz w:val="24"/>
          <w:szCs w:val="24"/>
        </w:rPr>
        <w:t xml:space="preserve">Al. Krismanto. (2008). </w:t>
      </w:r>
      <w:r w:rsidRPr="00BF3455">
        <w:rPr>
          <w:rFonts w:ascii="Times New Roman" w:eastAsia="Times New Roman" w:hAnsi="Times New Roman" w:cs="Times New Roman"/>
          <w:i/>
          <w:sz w:val="24"/>
          <w:szCs w:val="24"/>
        </w:rPr>
        <w:t>Pembelajaran Trigonometri SMA</w:t>
      </w:r>
      <w:r w:rsidRPr="00BF3455">
        <w:rPr>
          <w:rFonts w:ascii="Times New Roman" w:eastAsia="Times New Roman" w:hAnsi="Times New Roman" w:cs="Times New Roman"/>
          <w:sz w:val="24"/>
          <w:szCs w:val="24"/>
        </w:rPr>
        <w:t>. Yogyakarta PPPPTK Matematika.</w:t>
      </w:r>
    </w:p>
    <w:p w:rsidR="00A94E75" w:rsidRPr="00BF3455" w:rsidRDefault="00A94E75" w:rsidP="00A94E75">
      <w:pPr>
        <w:spacing w:after="0" w:line="240" w:lineRule="auto"/>
        <w:ind w:left="851" w:right="57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3455">
        <w:rPr>
          <w:rFonts w:ascii="Times New Roman" w:hAnsi="Times New Roman" w:cs="Times New Roman"/>
          <w:noProof/>
          <w:sz w:val="24"/>
          <w:szCs w:val="24"/>
        </w:rPr>
        <w:t xml:space="preserve">Arikunto, S. (2013). </w:t>
      </w:r>
      <w:r w:rsidRPr="00BF3455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BF3455">
        <w:rPr>
          <w:rFonts w:ascii="Times New Roman" w:hAnsi="Times New Roman" w:cs="Times New Roman"/>
          <w:noProof/>
          <w:sz w:val="24"/>
          <w:szCs w:val="24"/>
        </w:rPr>
        <w:t>. Jakarta: Rineka Ciptaji.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3455">
        <w:rPr>
          <w:rFonts w:ascii="Times New Roman" w:hAnsi="Times New Roman" w:cs="Times New Roman"/>
          <w:noProof/>
          <w:sz w:val="24"/>
          <w:szCs w:val="24"/>
        </w:rPr>
        <w:t xml:space="preserve">Arikunto, S. (2018). </w:t>
      </w:r>
      <w:r w:rsidRPr="00BF3455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BF3455">
        <w:rPr>
          <w:rFonts w:ascii="Times New Roman" w:hAnsi="Times New Roman" w:cs="Times New Roman"/>
          <w:noProof/>
          <w:sz w:val="24"/>
          <w:szCs w:val="24"/>
        </w:rPr>
        <w:t>. Jakarta: Rineka Cipta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Citrawati, R. (2017). </w:t>
      </w:r>
      <w:r w:rsidRPr="00BF345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Penerapan Strategi React Dalam Upaya Meningkatkan Kemampuan Koneksi, Pemecahan Masalah Dan Disposisi Matematik Siswa Sekolah Menengah Atas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 (Doctoral dissertation, unpas).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Crowford, L.M. (2015). </w:t>
      </w:r>
      <w:r w:rsidRPr="00BF3455">
        <w:rPr>
          <w:rFonts w:ascii="Times New Roman" w:hAnsi="Times New Roman" w:cs="Times New Roman"/>
          <w:i/>
          <w:sz w:val="24"/>
          <w:szCs w:val="24"/>
        </w:rPr>
        <w:t>Teaching Contextually, Reseach, Rationale, and Tehniques for Improving Student Motivation and Achievement in Mathematics and Science</w:t>
      </w:r>
      <w:r w:rsidRPr="00BF3455">
        <w:rPr>
          <w:rFonts w:ascii="Times New Roman" w:hAnsi="Times New Roman" w:cs="Times New Roman"/>
          <w:sz w:val="24"/>
          <w:szCs w:val="24"/>
        </w:rPr>
        <w:t>. Waco, Texas. CCI. Publishing. Inc.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pStyle w:val="Default"/>
        <w:ind w:left="851" w:hanging="851"/>
        <w:jc w:val="both"/>
        <w:rPr>
          <w:color w:val="auto"/>
        </w:rPr>
      </w:pPr>
      <w:r w:rsidRPr="00BF3455">
        <w:rPr>
          <w:color w:val="auto"/>
        </w:rPr>
        <w:t>Depdiknas. 2005. Matematika (Materi Pelatihan Terintegrasi). Jakarta: Departemen Pendidikan Nasional.</w:t>
      </w:r>
    </w:p>
    <w:p w:rsidR="00A94E75" w:rsidRPr="00BF3455" w:rsidRDefault="00A94E75" w:rsidP="00A94E75">
      <w:pPr>
        <w:pStyle w:val="Default"/>
        <w:ind w:left="540" w:hanging="540"/>
        <w:jc w:val="both"/>
        <w:rPr>
          <w:color w:val="auto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El Husna, Fadhila. (2015).  Pada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Penerapan strategi REACT Dalam Meningkatkan Kemampuan Pemahaman Konsep Matematika Ssiswa Kelas X SMAN 1 Batang Anai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Jurnal pendidikan matematika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3.1 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4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Fitriani, Gilang Pasca.  </w:t>
      </w:r>
      <w:r w:rsidRPr="00BF3455">
        <w:rPr>
          <w:rFonts w:ascii="Times New Roman" w:eastAsia="Times New Roman" w:hAnsi="Times New Roman" w:cs="Times New Roman"/>
          <w:i/>
          <w:sz w:val="24"/>
          <w:szCs w:val="24"/>
        </w:rPr>
        <w:t>Peningkatan Kemampuan Pemecahan Masalah Matematis Siswa SMP Dalam Pembelajaran Matematika Dengan Strategi REACT</w:t>
      </w:r>
      <w:r w:rsidRPr="00BF3455">
        <w:rPr>
          <w:rFonts w:ascii="Times New Roman" w:eastAsia="Times New Roman" w:hAnsi="Times New Roman" w:cs="Times New Roman"/>
          <w:sz w:val="24"/>
          <w:szCs w:val="24"/>
        </w:rPr>
        <w:t>. Skripi UPI. Tidak diterbitkan. 2016.</w:t>
      </w: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Handoko, lilik. 2016. </w:t>
      </w:r>
      <w:r w:rsidRPr="00BF3455">
        <w:rPr>
          <w:rFonts w:ascii="Times New Roman" w:hAnsi="Times New Roman" w:cs="Times New Roman"/>
          <w:i/>
          <w:sz w:val="24"/>
          <w:szCs w:val="24"/>
        </w:rPr>
        <w:t>Penerapan Pendekatan Realistik Dalam Pembelajaran Matematika Debagai Upaya Peningkatan pemahaman Konsep Bangun Ruang</w:t>
      </w:r>
      <w:r w:rsidRPr="00BF3455">
        <w:rPr>
          <w:rFonts w:ascii="Times New Roman" w:hAnsi="Times New Roman" w:cs="Times New Roman"/>
          <w:sz w:val="24"/>
          <w:szCs w:val="24"/>
        </w:rPr>
        <w:t>. Surakarta : Skripsi. FKIP UMS.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Default="00A94E75" w:rsidP="00A94E75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Hamzah, Upu. 2004. </w:t>
      </w:r>
      <w:r w:rsidRPr="00BF3455">
        <w:rPr>
          <w:rFonts w:ascii="Times New Roman" w:hAnsi="Times New Roman" w:cs="Times New Roman"/>
          <w:i/>
          <w:sz w:val="24"/>
          <w:szCs w:val="24"/>
        </w:rPr>
        <w:t xml:space="preserve">Makalah Workshop Metode-Metode Pembelajaran Problem Based-Learning. </w:t>
      </w:r>
      <w:r w:rsidRPr="00BF3455">
        <w:rPr>
          <w:rFonts w:ascii="Times New Roman" w:hAnsi="Times New Roman" w:cs="Times New Roman"/>
          <w:sz w:val="24"/>
          <w:szCs w:val="24"/>
        </w:rPr>
        <w:t xml:space="preserve">Sulawesi Selatan: Lembaga Penjamin Mutu Pendidikan. </w:t>
      </w:r>
    </w:p>
    <w:p w:rsidR="00A94E75" w:rsidRPr="00BF3455" w:rsidRDefault="00A94E75" w:rsidP="00A94E75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right="269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455">
        <w:rPr>
          <w:rFonts w:ascii="Times New Roman" w:eastAsia="Times New Roman" w:hAnsi="Times New Roman" w:cs="Times New Roman"/>
          <w:sz w:val="24"/>
          <w:szCs w:val="24"/>
        </w:rPr>
        <w:t xml:space="preserve">Herlina, Sari. </w:t>
      </w:r>
      <w:r w:rsidRPr="00BF3455">
        <w:rPr>
          <w:rFonts w:ascii="Times New Roman" w:eastAsia="Times New Roman" w:hAnsi="Times New Roman" w:cs="Times New Roman"/>
          <w:i/>
          <w:sz w:val="24"/>
          <w:szCs w:val="24"/>
        </w:rPr>
        <w:t>Efektivitas Strategi REACT Dalam Upaya Peningkatan Kemampuan Komunikasi dan Pemecahan Masalah Matematis Siswa Sekolah Menengah Pertama</w:t>
      </w:r>
      <w:r w:rsidRPr="00BF3455">
        <w:rPr>
          <w:rFonts w:ascii="Times New Roman" w:eastAsia="Times New Roman" w:hAnsi="Times New Roman" w:cs="Times New Roman"/>
          <w:sz w:val="24"/>
          <w:szCs w:val="24"/>
        </w:rPr>
        <w:t>. Tesis UPI. Tidak diterbitkan. 2017.</w:t>
      </w: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right="269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right="269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Herawati, L. (2016).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Pembelajaran melalui strategi REACT untuk meningkatkan kemampuan pemahaman matematis siswa sekolah menengah kejuruan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JP3M 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(Jurnal Penelitian Pendidikan dan Pengajaran Matematika)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2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35-40.</w:t>
      </w:r>
    </w:p>
    <w:p w:rsidR="00A94E75" w:rsidRPr="00BF3455" w:rsidRDefault="00A94E75" w:rsidP="00A94E75">
      <w:pPr>
        <w:tabs>
          <w:tab w:val="left" w:pos="620"/>
        </w:tabs>
        <w:spacing w:after="0" w:line="240" w:lineRule="auto"/>
        <w:ind w:left="851" w:right="269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Jogiyanto. 2006. </w:t>
      </w:r>
      <w:r w:rsidRPr="00BF3455">
        <w:rPr>
          <w:rFonts w:ascii="Times New Roman" w:hAnsi="Times New Roman" w:cs="Times New Roman"/>
          <w:i/>
          <w:sz w:val="24"/>
          <w:szCs w:val="24"/>
        </w:rPr>
        <w:t>Filosofi, Pendekatan, dan Penerapan Pembelajaran Metode Kasus Untuk Dosen dan Mahasiswa</w:t>
      </w:r>
      <w:r w:rsidRPr="00BF3455">
        <w:rPr>
          <w:rFonts w:ascii="Times New Roman" w:hAnsi="Times New Roman" w:cs="Times New Roman"/>
          <w:sz w:val="24"/>
          <w:szCs w:val="24"/>
        </w:rPr>
        <w:t>. Yogyakarta: andi offset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Jasmin (2005). </w:t>
      </w:r>
      <w:r w:rsidRPr="00BF3455">
        <w:rPr>
          <w:rFonts w:ascii="Times New Roman" w:hAnsi="Times New Roman" w:cs="Times New Roman"/>
          <w:i/>
          <w:sz w:val="24"/>
          <w:szCs w:val="24"/>
        </w:rPr>
        <w:t>Pengembangan Media Pembelajaran Matematika</w:t>
      </w:r>
      <w:r w:rsidRPr="00BF3455">
        <w:rPr>
          <w:rFonts w:ascii="Times New Roman" w:hAnsi="Times New Roman" w:cs="Times New Roman"/>
          <w:sz w:val="24"/>
          <w:szCs w:val="24"/>
        </w:rPr>
        <w:t>. Yogyakarta: Jurusan Pendidikan Matematika FMIPA UNY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BF3455">
        <w:rPr>
          <w:rFonts w:ascii="Times New Roman" w:hAnsi="Times New Roman" w:cs="Times New Roman"/>
          <w:noProof/>
          <w:sz w:val="24"/>
          <w:szCs w:val="24"/>
        </w:rPr>
        <w:t xml:space="preserve">Karyati.R (2017) </w:t>
      </w:r>
      <w:r w:rsidRPr="00BF3455">
        <w:rPr>
          <w:rFonts w:ascii="Times New Roman" w:hAnsi="Times New Roman" w:cs="Times New Roman"/>
          <w:i/>
          <w:noProof/>
          <w:sz w:val="24"/>
          <w:szCs w:val="24"/>
        </w:rPr>
        <w:t>Analisis Kesalahan Siswa Dalam Menyelesaikan Soal Pemecahan Masalah Himpunan Berdasarkan Taksonomi Di SMP Islam Al-Falah Jamb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Kesumawati, N. (2008). </w:t>
      </w:r>
      <w:r w:rsidRPr="00BF345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Pemahaman Konsep Matematik dalam Pembelajaran Matematika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Semnas Matematika dan Pendidikan Matematika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, 231-234.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tabs>
          <w:tab w:val="left" w:pos="567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KIKI, M., &amp; Hamdani, H. </w:t>
      </w:r>
      <w:r w:rsidRPr="00BF345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Efektivitas Pembelajaran Kontekstual dengan Strategi React terhadap Hasil Belajar Fluida Dinamis Siswa di SMA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Tanjungpura University).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Marthen, T. 2016. </w:t>
      </w:r>
      <w:r w:rsidRPr="00BF3455">
        <w:rPr>
          <w:rFonts w:ascii="Times New Roman" w:hAnsi="Times New Roman" w:cs="Times New Roman"/>
          <w:i/>
          <w:sz w:val="24"/>
          <w:szCs w:val="24"/>
        </w:rPr>
        <w:t>Pembelajaran Melalui Pendekatan REACT MeningkatkanKemampuan Matematis Siswa SMP</w:t>
      </w:r>
      <w:r w:rsidRPr="00BF3455">
        <w:rPr>
          <w:rFonts w:ascii="Times New Roman" w:hAnsi="Times New Roman" w:cs="Times New Roman"/>
          <w:sz w:val="24"/>
          <w:szCs w:val="24"/>
        </w:rPr>
        <w:t>. Portal Jurnal Universitas PendidikanIndonesia. (Online), Volume 10 No. 2,</w:t>
      </w: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Marlissa, I., &amp; Widjajanti, D. B. (2015).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Pengaruh strategi REACT ditinjau dari gaya kognitif terhadap kemampuan pemecahan masalah, prestasi belajar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lastRenderedPageBreak/>
        <w:t>dan apresiasi siswa terhadap matematika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Jurnal Riset Pendidikan Matematika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2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186-196.</w:t>
      </w: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NCTM. (2000). </w:t>
      </w:r>
      <w:r w:rsidRPr="00BF3455">
        <w:rPr>
          <w:rFonts w:ascii="Times New Roman" w:hAnsi="Times New Roman" w:cs="Times New Roman"/>
          <w:i/>
          <w:iCs/>
          <w:sz w:val="24"/>
          <w:szCs w:val="24"/>
        </w:rPr>
        <w:t>Principles and standarts for school mathematics</w:t>
      </w:r>
      <w:r w:rsidRPr="00BF3455">
        <w:rPr>
          <w:rFonts w:ascii="Times New Roman" w:hAnsi="Times New Roman" w:cs="Times New Roman"/>
          <w:sz w:val="24"/>
          <w:szCs w:val="24"/>
        </w:rPr>
        <w:t>. Reston, VA: The National Council of Teachers of Mathematics, Inc.</w:t>
      </w: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3455">
        <w:rPr>
          <w:rStyle w:val="personnam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Purwosusilo, </w:t>
      </w:r>
      <w:r w:rsidRPr="00BF34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(2014) </w:t>
      </w:r>
      <w:r w:rsidRPr="00BF3455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Peningkatan Kemampuan Pemahaman dan Pemecahan Masalah Matematik Siswa SMK Melalui Strategi Pembelajaran REACT.</w:t>
      </w:r>
      <w:r w:rsidRPr="00BF3455">
        <w:rPr>
          <w:rFonts w:ascii="Times New Roman" w:hAnsi="Times New Roman" w:cs="Times New Roman"/>
          <w:color w:val="000000"/>
          <w:sz w:val="24"/>
          <w:szCs w:val="24"/>
        </w:rPr>
        <w:t xml:space="preserve"> Jurnal Pendidikan dan Keguruan, Vol. 1 No. 2,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4E7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Rudi Susilana dan Cepi Riyana. (2008). </w:t>
      </w:r>
      <w:r w:rsidRPr="00BF3455">
        <w:rPr>
          <w:rFonts w:ascii="Times New Roman" w:hAnsi="Times New Roman" w:cs="Times New Roman"/>
          <w:i/>
          <w:sz w:val="24"/>
          <w:szCs w:val="24"/>
        </w:rPr>
        <w:t>Media Pembelajaran</w:t>
      </w:r>
      <w:r w:rsidRPr="00BF3455">
        <w:rPr>
          <w:rFonts w:ascii="Times New Roman" w:hAnsi="Times New Roman" w:cs="Times New Roman"/>
          <w:sz w:val="24"/>
          <w:szCs w:val="24"/>
        </w:rPr>
        <w:t>. Bandung: Jurusan Kurtekpend FIP UPI.</w:t>
      </w:r>
    </w:p>
    <w:p w:rsidR="00A94E7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Default="00A94E75" w:rsidP="00A94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3455">
        <w:rPr>
          <w:rFonts w:ascii="Times New Roman" w:hAnsi="Times New Roman" w:cs="Times New Roman"/>
          <w:color w:val="000000"/>
          <w:sz w:val="24"/>
          <w:szCs w:val="24"/>
        </w:rPr>
        <w:t>Peraturan Menteri Pendidikan Nasional (P</w:t>
      </w:r>
      <w:r>
        <w:rPr>
          <w:rFonts w:ascii="Times New Roman" w:hAnsi="Times New Roman" w:cs="Times New Roman"/>
          <w:color w:val="000000"/>
          <w:sz w:val="24"/>
          <w:szCs w:val="24"/>
        </w:rPr>
        <w:t>ermendiknas) Nomor 22 Tahun 2003</w:t>
      </w:r>
      <w:r w:rsidRPr="00BF3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4E75" w:rsidRPr="00BF3455" w:rsidRDefault="00A94E75" w:rsidP="00A94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E7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3455">
        <w:rPr>
          <w:rFonts w:ascii="Times New Roman" w:hAnsi="Times New Roman" w:cs="Times New Roman"/>
          <w:color w:val="000000"/>
          <w:sz w:val="24"/>
          <w:szCs w:val="24"/>
        </w:rPr>
        <w:t>Peraturan Menteri Pendidikan dan Kebudayaan (Permendikbud) Nomor 64 Tahun 2013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Putri, R. I., &amp; Santosa, R. H. (2015).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Keefektifan strategi REACT ditinjau dari prestasi belajar, kemampuan penyelesaian masalah, koneksi matematis, self-efficacy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Jurnal Riset Pendidikan Matematika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2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262-272.</w:t>
      </w: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3455">
        <w:rPr>
          <w:rFonts w:ascii="Times New Roman" w:hAnsi="Times New Roman" w:cs="Times New Roman"/>
          <w:noProof/>
          <w:sz w:val="24"/>
          <w:szCs w:val="24"/>
        </w:rPr>
        <w:t xml:space="preserve">Sugiyono. (2018). </w:t>
      </w:r>
      <w:r w:rsidRPr="00BF3455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</w:t>
      </w:r>
      <w:r w:rsidRPr="00BF3455">
        <w:rPr>
          <w:rFonts w:ascii="Times New Roman" w:hAnsi="Times New Roman" w:cs="Times New Roman"/>
          <w:noProof/>
          <w:sz w:val="24"/>
          <w:szCs w:val="24"/>
        </w:rPr>
        <w:t>. Bandung: Alfa Beta.</w:t>
      </w: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3455">
        <w:rPr>
          <w:rFonts w:ascii="Times New Roman" w:hAnsi="Times New Roman" w:cs="Times New Roman"/>
          <w:noProof/>
          <w:sz w:val="24"/>
          <w:szCs w:val="24"/>
        </w:rPr>
        <w:t xml:space="preserve">Sudjana. (2017). </w:t>
      </w:r>
      <w:r w:rsidRPr="00BF3455">
        <w:rPr>
          <w:rFonts w:ascii="Times New Roman" w:hAnsi="Times New Roman" w:cs="Times New Roman"/>
          <w:i/>
          <w:iCs/>
          <w:noProof/>
          <w:sz w:val="24"/>
          <w:szCs w:val="24"/>
        </w:rPr>
        <w:t>Metode Statistika</w:t>
      </w:r>
      <w:r w:rsidRPr="00BF3455">
        <w:rPr>
          <w:rFonts w:ascii="Times New Roman" w:hAnsi="Times New Roman" w:cs="Times New Roman"/>
          <w:noProof/>
          <w:sz w:val="24"/>
          <w:szCs w:val="24"/>
        </w:rPr>
        <w:t>. Bandung: PT. Tarsito.</w:t>
      </w: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Sugiarti, W., Taufik, M., Rosyadi, A. A. P., Khusna, A. H., &amp; Azmi, R. D. (2018).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Pembelajaran Berbasis REACT untuk Meningkatkan Pemahaman Siswa Kelas X pada Materi Fungsi Eksponensial di SMAN 2 Batu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Inspiramatika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4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112-119.</w:t>
      </w: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94E75" w:rsidRPr="00BF3455" w:rsidRDefault="00A94E75" w:rsidP="00A94E75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Suprijono, Agus. 2012. </w:t>
      </w:r>
      <w:r w:rsidRPr="00BF3455">
        <w:rPr>
          <w:rFonts w:ascii="Times New Roman" w:hAnsi="Times New Roman" w:cs="Times New Roman"/>
          <w:i/>
          <w:sz w:val="24"/>
          <w:szCs w:val="24"/>
        </w:rPr>
        <w:t>Cooperative Learnig: Teori dan Aplikasi PAIKEM. Yogyakarta: Pustaka Belajar</w:t>
      </w:r>
      <w:r w:rsidRPr="00BF3455">
        <w:rPr>
          <w:rFonts w:ascii="Times New Roman" w:hAnsi="Times New Roman" w:cs="Times New Roman"/>
          <w:sz w:val="24"/>
          <w:szCs w:val="24"/>
        </w:rPr>
        <w:t>.</w:t>
      </w:r>
    </w:p>
    <w:p w:rsidR="00A94E75" w:rsidRPr="00BF3455" w:rsidRDefault="00A94E75" w:rsidP="00A94E75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Siahaan, F. B. (2012). </w:t>
      </w:r>
      <w:r w:rsidRPr="00BF34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Pengaruh Strategi React Dan Sikap Siswa Terhadap Matematika Dalam Peningkatan Kemampuan Koneksi Matematika Siswa Sma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Jurnal Paradikma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F3455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5</w:t>
      </w:r>
      <w:r w:rsidRPr="00BF34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(02), 129-137.</w:t>
      </w:r>
    </w:p>
    <w:p w:rsidR="00A94E75" w:rsidRPr="00BF3455" w:rsidRDefault="00A94E75" w:rsidP="00A94E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F3455">
        <w:rPr>
          <w:rFonts w:ascii="Times New Roman" w:hAnsi="Times New Roman" w:cs="Times New Roman"/>
          <w:sz w:val="24"/>
          <w:szCs w:val="24"/>
        </w:rPr>
        <w:t xml:space="preserve">Wahyuningtyas, T. 2015:589. </w:t>
      </w:r>
      <w:r w:rsidRPr="00BF3455">
        <w:rPr>
          <w:rFonts w:ascii="Times New Roman" w:hAnsi="Times New Roman" w:cs="Times New Roman"/>
          <w:i/>
          <w:sz w:val="24"/>
          <w:szCs w:val="24"/>
        </w:rPr>
        <w:t xml:space="preserve">Pentingnya Pemahaman konsep dalam pembelajaran matematika </w:t>
      </w:r>
      <w:r w:rsidRPr="00BF3455">
        <w:rPr>
          <w:rFonts w:ascii="Times New Roman" w:hAnsi="Times New Roman" w:cs="Times New Roman"/>
          <w:sz w:val="24"/>
          <w:szCs w:val="24"/>
        </w:rPr>
        <w:t>Portal Jurnal Universitas Pendidikan Indonesia. (Online), Volume 10 No. 2,</w:t>
      </w:r>
    </w:p>
    <w:p w:rsidR="00A94E75" w:rsidRPr="00BF3455" w:rsidRDefault="00A94E75" w:rsidP="00A94E75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94E75" w:rsidRPr="00BF3455" w:rsidRDefault="00A94E75" w:rsidP="00A94E75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Yuliati, </w:t>
      </w:r>
      <w:r w:rsidRPr="00BF3455">
        <w:rPr>
          <w:rStyle w:val="skimlinks-unlinke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Lia.2008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BF345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Model-model Pembelajaran Fisika</w:t>
      </w:r>
      <w:r w:rsidRPr="00BF3455">
        <w:rPr>
          <w:rFonts w:ascii="Times New Roman" w:hAnsi="Times New Roman" w:cs="Times New Roman"/>
          <w:sz w:val="24"/>
          <w:szCs w:val="24"/>
          <w:shd w:val="clear" w:color="auto" w:fill="FFFFFF"/>
        </w:rPr>
        <w:t>. Universitas Negeri Malang: Lembaga Pengembangan Pembelajaran.</w:t>
      </w:r>
    </w:p>
    <w:p w:rsidR="003B522D" w:rsidRDefault="003B522D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A94E75"/>
    <w:p w:rsidR="00BF5A27" w:rsidRDefault="00BF5A27" w:rsidP="00BF5A27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5354C0C1" wp14:editId="75739310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051165"/>
            <wp:effectExtent l="0" t="0" r="2540" b="6985"/>
            <wp:wrapTopAndBottom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Default="00BF5A27" w:rsidP="00BF5A27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6DDDBCAE" wp14:editId="6E9C4064">
            <wp:simplePos x="0" y="0"/>
            <wp:positionH relativeFrom="column">
              <wp:posOffset>-373380</wp:posOffset>
            </wp:positionH>
            <wp:positionV relativeFrom="paragraph">
              <wp:posOffset>197485</wp:posOffset>
            </wp:positionV>
            <wp:extent cx="5731510" cy="8005445"/>
            <wp:effectExtent l="0" t="0" r="2540" b="0"/>
            <wp:wrapTopAndBottom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Default="00BF5A27" w:rsidP="00BF5A27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7B5F2CCB" wp14:editId="0D465A51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7977505"/>
            <wp:effectExtent l="0" t="0" r="2540" b="4445"/>
            <wp:wrapTopAndBottom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Default="00BF5A27" w:rsidP="00BF5A27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5F037E8F" wp14:editId="241B2970">
            <wp:simplePos x="0" y="0"/>
            <wp:positionH relativeFrom="column">
              <wp:posOffset>-373380</wp:posOffset>
            </wp:positionH>
            <wp:positionV relativeFrom="paragraph">
              <wp:posOffset>197485</wp:posOffset>
            </wp:positionV>
            <wp:extent cx="5731510" cy="7642225"/>
            <wp:effectExtent l="0" t="0" r="2540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41118055" wp14:editId="57752421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522970"/>
            <wp:effectExtent l="0" t="0" r="2540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Default="00BF5A27" w:rsidP="00BF5A27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43F7EB5E" wp14:editId="190D45C6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510905"/>
            <wp:effectExtent l="0" t="0" r="2540" b="4445"/>
            <wp:wrapTopAndBottom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2D3A817E" wp14:editId="388679F8">
            <wp:simplePos x="0" y="0"/>
            <wp:positionH relativeFrom="column">
              <wp:posOffset>-373380</wp:posOffset>
            </wp:positionH>
            <wp:positionV relativeFrom="paragraph">
              <wp:posOffset>-314960</wp:posOffset>
            </wp:positionV>
            <wp:extent cx="5731510" cy="8813165"/>
            <wp:effectExtent l="0" t="0" r="2540" b="6985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1A01E59B" wp14:editId="55D21BDC">
            <wp:simplePos x="0" y="0"/>
            <wp:positionH relativeFrom="column">
              <wp:posOffset>-358140</wp:posOffset>
            </wp:positionH>
            <wp:positionV relativeFrom="paragraph">
              <wp:posOffset>-184785</wp:posOffset>
            </wp:positionV>
            <wp:extent cx="5731510" cy="8671560"/>
            <wp:effectExtent l="0" t="0" r="2540" b="0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</w:t>
      </w:r>
    </w:p>
    <w:p w:rsidR="00BF5A27" w:rsidRDefault="00BF5A27" w:rsidP="00BF5A27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7883BBBB" wp14:editId="70C5FBF4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068945"/>
            <wp:effectExtent l="0" t="0" r="2540" b="8255"/>
            <wp:wrapTopAndBottom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765FA5C4" wp14:editId="4E674038">
            <wp:simplePos x="0" y="0"/>
            <wp:positionH relativeFrom="column">
              <wp:posOffset>-373380</wp:posOffset>
            </wp:positionH>
            <wp:positionV relativeFrom="paragraph">
              <wp:posOffset>196850</wp:posOffset>
            </wp:positionV>
            <wp:extent cx="5731510" cy="7422515"/>
            <wp:effectExtent l="0" t="0" r="2540" b="6985"/>
            <wp:wrapTopAndBottom/>
            <wp:docPr id="17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 wp14:anchorId="6A179376" wp14:editId="2580FE05">
            <wp:simplePos x="0" y="0"/>
            <wp:positionH relativeFrom="column">
              <wp:posOffset>-373380</wp:posOffset>
            </wp:positionH>
            <wp:positionV relativeFrom="paragraph">
              <wp:posOffset>94615</wp:posOffset>
            </wp:positionV>
            <wp:extent cx="5731510" cy="8047990"/>
            <wp:effectExtent l="0" t="0" r="2540" b="0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 wp14:anchorId="609DCBB9" wp14:editId="209D641B">
            <wp:simplePos x="0" y="0"/>
            <wp:positionH relativeFrom="column">
              <wp:posOffset>-373380</wp:posOffset>
            </wp:positionH>
            <wp:positionV relativeFrom="paragraph">
              <wp:posOffset>628015</wp:posOffset>
            </wp:positionV>
            <wp:extent cx="5731510" cy="8144510"/>
            <wp:effectExtent l="0" t="0" r="2540" b="8890"/>
            <wp:wrapTopAndBottom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</w:t>
      </w:r>
    </w:p>
    <w:p w:rsidR="00BF5A27" w:rsidRDefault="00BF5A27" w:rsidP="00BF5A27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511628DD" wp14:editId="5A2A83F2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151495"/>
            <wp:effectExtent l="0" t="0" r="2540" b="1905"/>
            <wp:wrapTopAndBottom/>
            <wp:docPr id="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Default="00BF5A27" w:rsidP="00BF5A27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2C14B6B4" wp14:editId="31B1DE6D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228330"/>
            <wp:effectExtent l="0" t="0" r="2540" b="1270"/>
            <wp:wrapTopAndBottom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A27" w:rsidRPr="00A94E75" w:rsidRDefault="00BF5A27" w:rsidP="00A94E75">
      <w:bookmarkStart w:id="3" w:name="_GoBack"/>
      <w:bookmarkEnd w:id="3"/>
    </w:p>
    <w:sectPr w:rsidR="00BF5A27" w:rsidRPr="00A94E75" w:rsidSect="00A94E75">
      <w:footerReference w:type="default" r:id="rId22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1E6" w:rsidRDefault="0085680F">
      <w:pPr>
        <w:spacing w:after="0" w:line="240" w:lineRule="auto"/>
      </w:pPr>
      <w:r>
        <w:separator/>
      </w:r>
    </w:p>
  </w:endnote>
  <w:endnote w:type="continuationSeparator" w:id="0">
    <w:p w:rsidR="002801E6" w:rsidRDefault="0085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F9C" w:rsidRDefault="00BF5A27">
    <w:pPr>
      <w:pStyle w:val="Footer"/>
      <w:jc w:val="center"/>
    </w:pPr>
  </w:p>
  <w:p w:rsidR="00335F9C" w:rsidRDefault="00BF5A27">
    <w:pPr>
      <w:pStyle w:val="Footer"/>
    </w:pPr>
  </w:p>
  <w:p w:rsidR="002801E6" w:rsidRDefault="002801E6"/>
  <w:p w:rsidR="002801E6" w:rsidRDefault="002801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1E6" w:rsidRDefault="0085680F">
      <w:pPr>
        <w:spacing w:after="0" w:line="240" w:lineRule="auto"/>
      </w:pPr>
      <w:r>
        <w:separator/>
      </w:r>
    </w:p>
  </w:footnote>
  <w:footnote w:type="continuationSeparator" w:id="0">
    <w:p w:rsidR="002801E6" w:rsidRDefault="00856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hybridMultilevel"/>
    <w:tmpl w:val="71F324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0836C40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E"/>
    <w:multiLevelType w:val="hybridMultilevel"/>
    <w:tmpl w:val="3A95F874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1"/>
    <w:multiLevelType w:val="hybridMultilevel"/>
    <w:tmpl w:val="7C3DBD3C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3"/>
    <w:multiLevelType w:val="hybridMultilevel"/>
    <w:tmpl w:val="6CEAF08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5"/>
    <w:multiLevelType w:val="hybridMultilevel"/>
    <w:tmpl w:val="4516DDE8"/>
    <w:lvl w:ilvl="0" w:tplc="FFFFFFFF">
      <w:start w:val="1"/>
      <w:numFmt w:val="lowerLetter"/>
      <w:lvlText w:val="%1."/>
      <w:lvlJc w:val="left"/>
    </w:lvl>
    <w:lvl w:ilvl="1" w:tplc="FFFFFFFF">
      <w:start w:val="1"/>
      <w:numFmt w:val="lowerRoman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26B6F53"/>
    <w:multiLevelType w:val="hybridMultilevel"/>
    <w:tmpl w:val="C21656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403B3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B47DAF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EC5103"/>
    <w:multiLevelType w:val="multilevel"/>
    <w:tmpl w:val="317009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15D42EF"/>
    <w:multiLevelType w:val="hybridMultilevel"/>
    <w:tmpl w:val="229E5C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27DB1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C1C10"/>
    <w:multiLevelType w:val="hybridMultilevel"/>
    <w:tmpl w:val="00DC46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E50999"/>
    <w:multiLevelType w:val="hybridMultilevel"/>
    <w:tmpl w:val="D60AE4F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E0CCE"/>
    <w:multiLevelType w:val="hybridMultilevel"/>
    <w:tmpl w:val="E85492CE"/>
    <w:lvl w:ilvl="0" w:tplc="597415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F50FBC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5973B6"/>
    <w:multiLevelType w:val="hybridMultilevel"/>
    <w:tmpl w:val="9F5AF14C"/>
    <w:lvl w:ilvl="0" w:tplc="F5707D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225D7C96"/>
    <w:multiLevelType w:val="multilevel"/>
    <w:tmpl w:val="C85A99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>
    <w:nsid w:val="246747DE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5F6FC5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7E0D83"/>
    <w:multiLevelType w:val="hybridMultilevel"/>
    <w:tmpl w:val="3222B6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434BD3"/>
    <w:multiLevelType w:val="multilevel"/>
    <w:tmpl w:val="5ED22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3B9B75CB"/>
    <w:multiLevelType w:val="hybridMultilevel"/>
    <w:tmpl w:val="6CD6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A6C69"/>
    <w:multiLevelType w:val="hybridMultilevel"/>
    <w:tmpl w:val="A8B6C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04715"/>
    <w:multiLevelType w:val="hybridMultilevel"/>
    <w:tmpl w:val="A07418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DB7A0C"/>
    <w:multiLevelType w:val="multilevel"/>
    <w:tmpl w:val="90CA1DB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6">
    <w:nsid w:val="4EA96DE0"/>
    <w:multiLevelType w:val="hybridMultilevel"/>
    <w:tmpl w:val="1416D1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E015D"/>
    <w:multiLevelType w:val="hybridMultilevel"/>
    <w:tmpl w:val="9DE28590"/>
    <w:lvl w:ilvl="0" w:tplc="4A3C5FDC">
      <w:start w:val="1"/>
      <w:numFmt w:val="decimal"/>
      <w:lvlText w:val="%1."/>
      <w:lvlJc w:val="left"/>
      <w:pPr>
        <w:ind w:left="770" w:hanging="360"/>
      </w:pPr>
      <w:rPr>
        <w:rFonts w:ascii="Times New Roman" w:eastAsiaTheme="minorHAns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1490" w:hanging="360"/>
      </w:pPr>
    </w:lvl>
    <w:lvl w:ilvl="2" w:tplc="0421001B" w:tentative="1">
      <w:start w:val="1"/>
      <w:numFmt w:val="lowerRoman"/>
      <w:lvlText w:val="%3."/>
      <w:lvlJc w:val="right"/>
      <w:pPr>
        <w:ind w:left="2210" w:hanging="180"/>
      </w:pPr>
    </w:lvl>
    <w:lvl w:ilvl="3" w:tplc="0421000F" w:tentative="1">
      <w:start w:val="1"/>
      <w:numFmt w:val="decimal"/>
      <w:lvlText w:val="%4."/>
      <w:lvlJc w:val="left"/>
      <w:pPr>
        <w:ind w:left="2930" w:hanging="360"/>
      </w:pPr>
    </w:lvl>
    <w:lvl w:ilvl="4" w:tplc="04210019" w:tentative="1">
      <w:start w:val="1"/>
      <w:numFmt w:val="lowerLetter"/>
      <w:lvlText w:val="%5."/>
      <w:lvlJc w:val="left"/>
      <w:pPr>
        <w:ind w:left="3650" w:hanging="360"/>
      </w:pPr>
    </w:lvl>
    <w:lvl w:ilvl="5" w:tplc="0421001B" w:tentative="1">
      <w:start w:val="1"/>
      <w:numFmt w:val="lowerRoman"/>
      <w:lvlText w:val="%6."/>
      <w:lvlJc w:val="right"/>
      <w:pPr>
        <w:ind w:left="4370" w:hanging="180"/>
      </w:pPr>
    </w:lvl>
    <w:lvl w:ilvl="6" w:tplc="0421000F" w:tentative="1">
      <w:start w:val="1"/>
      <w:numFmt w:val="decimal"/>
      <w:lvlText w:val="%7."/>
      <w:lvlJc w:val="left"/>
      <w:pPr>
        <w:ind w:left="5090" w:hanging="360"/>
      </w:pPr>
    </w:lvl>
    <w:lvl w:ilvl="7" w:tplc="04210019" w:tentative="1">
      <w:start w:val="1"/>
      <w:numFmt w:val="lowerLetter"/>
      <w:lvlText w:val="%8."/>
      <w:lvlJc w:val="left"/>
      <w:pPr>
        <w:ind w:left="5810" w:hanging="360"/>
      </w:pPr>
    </w:lvl>
    <w:lvl w:ilvl="8" w:tplc="0421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8">
    <w:nsid w:val="568B5F76"/>
    <w:multiLevelType w:val="hybridMultilevel"/>
    <w:tmpl w:val="235AA1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143ACC"/>
    <w:multiLevelType w:val="hybridMultilevel"/>
    <w:tmpl w:val="A4F251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8485F"/>
    <w:multiLevelType w:val="hybridMultilevel"/>
    <w:tmpl w:val="8264D59A"/>
    <w:lvl w:ilvl="0" w:tplc="012EC0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F6CA3"/>
    <w:multiLevelType w:val="multilevel"/>
    <w:tmpl w:val="07FC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F40162"/>
    <w:multiLevelType w:val="hybridMultilevel"/>
    <w:tmpl w:val="7E82C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093C7D"/>
    <w:multiLevelType w:val="hybridMultilevel"/>
    <w:tmpl w:val="AD983036"/>
    <w:lvl w:ilvl="0" w:tplc="C8F27E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60AF663E"/>
    <w:multiLevelType w:val="multilevel"/>
    <w:tmpl w:val="5FA0F1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5">
    <w:nsid w:val="6115304E"/>
    <w:multiLevelType w:val="multilevel"/>
    <w:tmpl w:val="976E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D14151"/>
    <w:multiLevelType w:val="multilevel"/>
    <w:tmpl w:val="1DC45C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7">
    <w:nsid w:val="63AE56B9"/>
    <w:multiLevelType w:val="hybridMultilevel"/>
    <w:tmpl w:val="ED9AD3C2"/>
    <w:lvl w:ilvl="0" w:tplc="44281A8E">
      <w:start w:val="1"/>
      <w:numFmt w:val="decimal"/>
      <w:lvlText w:val="%1."/>
      <w:lvlJc w:val="left"/>
      <w:pPr>
        <w:ind w:left="535" w:hanging="360"/>
      </w:pPr>
      <w:rPr>
        <w:rFonts w:ascii="Times New Roman" w:eastAsiaTheme="minorHAnsi" w:hAnsi="Times New Roman" w:cs="Times New Roman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8">
    <w:nsid w:val="642F31FE"/>
    <w:multiLevelType w:val="multilevel"/>
    <w:tmpl w:val="EC58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061DCC"/>
    <w:multiLevelType w:val="hybridMultilevel"/>
    <w:tmpl w:val="904AE9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85060F"/>
    <w:multiLevelType w:val="hybridMultilevel"/>
    <w:tmpl w:val="B23636E8"/>
    <w:lvl w:ilvl="0" w:tplc="44803D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1C44666"/>
    <w:multiLevelType w:val="hybridMultilevel"/>
    <w:tmpl w:val="A3FEC9BE"/>
    <w:lvl w:ilvl="0" w:tplc="766EB774">
      <w:start w:val="1"/>
      <w:numFmt w:val="decimal"/>
      <w:lvlText w:val="%1."/>
      <w:lvlJc w:val="right"/>
      <w:pPr>
        <w:ind w:left="2400" w:hanging="360"/>
      </w:pPr>
      <w:rPr>
        <w:rFonts w:ascii="Times New Roman" w:eastAsia="Times New Roman" w:hAnsi="Times New Roman" w:cstheme="minorBidi"/>
      </w:rPr>
    </w:lvl>
    <w:lvl w:ilvl="1" w:tplc="04210019">
      <w:start w:val="1"/>
      <w:numFmt w:val="lowerLetter"/>
      <w:lvlText w:val="%2."/>
      <w:lvlJc w:val="left"/>
      <w:pPr>
        <w:ind w:left="3120" w:hanging="360"/>
      </w:pPr>
    </w:lvl>
    <w:lvl w:ilvl="2" w:tplc="138C3D52">
      <w:start w:val="1"/>
      <w:numFmt w:val="decimal"/>
      <w:lvlText w:val="%3."/>
      <w:lvlJc w:val="left"/>
      <w:pPr>
        <w:ind w:left="4020" w:hanging="360"/>
      </w:pPr>
      <w:rPr>
        <w:rFonts w:ascii="Times New Roman" w:eastAsiaTheme="minorHAnsi" w:hAnsi="Times New Roman" w:cs="Times New Roman"/>
      </w:rPr>
    </w:lvl>
    <w:lvl w:ilvl="3" w:tplc="29A87F3A">
      <w:start w:val="1"/>
      <w:numFmt w:val="decimal"/>
      <w:lvlText w:val="%4."/>
      <w:lvlJc w:val="left"/>
      <w:pPr>
        <w:ind w:left="4560" w:hanging="360"/>
      </w:pPr>
      <w:rPr>
        <w:rFonts w:ascii="Times New Roman" w:eastAsiaTheme="minorHAnsi" w:hAnsi="Times New Roman" w:cs="Times New Roman"/>
      </w:rPr>
    </w:lvl>
    <w:lvl w:ilvl="4" w:tplc="04210019" w:tentative="1">
      <w:start w:val="1"/>
      <w:numFmt w:val="lowerLetter"/>
      <w:lvlText w:val="%5."/>
      <w:lvlJc w:val="left"/>
      <w:pPr>
        <w:ind w:left="5280" w:hanging="360"/>
      </w:pPr>
    </w:lvl>
    <w:lvl w:ilvl="5" w:tplc="0421001B" w:tentative="1">
      <w:start w:val="1"/>
      <w:numFmt w:val="lowerRoman"/>
      <w:lvlText w:val="%6."/>
      <w:lvlJc w:val="right"/>
      <w:pPr>
        <w:ind w:left="6000" w:hanging="180"/>
      </w:pPr>
    </w:lvl>
    <w:lvl w:ilvl="6" w:tplc="0421000F" w:tentative="1">
      <w:start w:val="1"/>
      <w:numFmt w:val="decimal"/>
      <w:lvlText w:val="%7."/>
      <w:lvlJc w:val="left"/>
      <w:pPr>
        <w:ind w:left="6720" w:hanging="360"/>
      </w:pPr>
    </w:lvl>
    <w:lvl w:ilvl="7" w:tplc="04210019" w:tentative="1">
      <w:start w:val="1"/>
      <w:numFmt w:val="lowerLetter"/>
      <w:lvlText w:val="%8."/>
      <w:lvlJc w:val="left"/>
      <w:pPr>
        <w:ind w:left="7440" w:hanging="360"/>
      </w:pPr>
    </w:lvl>
    <w:lvl w:ilvl="8" w:tplc="0421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2">
    <w:nsid w:val="77D031A5"/>
    <w:multiLevelType w:val="hybridMultilevel"/>
    <w:tmpl w:val="AAB684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954794"/>
    <w:multiLevelType w:val="multilevel"/>
    <w:tmpl w:val="5E22C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79A7468E"/>
    <w:multiLevelType w:val="multilevel"/>
    <w:tmpl w:val="E59AFEE4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theme="minorBidi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45">
    <w:nsid w:val="7FFC3675"/>
    <w:multiLevelType w:val="hybridMultilevel"/>
    <w:tmpl w:val="B212F052"/>
    <w:lvl w:ilvl="0" w:tplc="00CCEF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42"/>
  </w:num>
  <w:num w:numId="4">
    <w:abstractNumId w:val="26"/>
  </w:num>
  <w:num w:numId="5">
    <w:abstractNumId w:val="16"/>
  </w:num>
  <w:num w:numId="6">
    <w:abstractNumId w:val="3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41"/>
  </w:num>
  <w:num w:numId="14">
    <w:abstractNumId w:val="44"/>
  </w:num>
  <w:num w:numId="15">
    <w:abstractNumId w:val="35"/>
  </w:num>
  <w:num w:numId="16">
    <w:abstractNumId w:val="31"/>
  </w:num>
  <w:num w:numId="17">
    <w:abstractNumId w:val="29"/>
  </w:num>
  <w:num w:numId="18">
    <w:abstractNumId w:val="40"/>
  </w:num>
  <w:num w:numId="19">
    <w:abstractNumId w:val="38"/>
  </w:num>
  <w:num w:numId="20">
    <w:abstractNumId w:val="10"/>
  </w:num>
  <w:num w:numId="21">
    <w:abstractNumId w:val="25"/>
  </w:num>
  <w:num w:numId="22">
    <w:abstractNumId w:val="13"/>
  </w:num>
  <w:num w:numId="23">
    <w:abstractNumId w:val="33"/>
  </w:num>
  <w:num w:numId="24">
    <w:abstractNumId w:val="17"/>
  </w:num>
  <w:num w:numId="25">
    <w:abstractNumId w:val="36"/>
  </w:num>
  <w:num w:numId="26">
    <w:abstractNumId w:val="15"/>
  </w:num>
  <w:num w:numId="27">
    <w:abstractNumId w:val="11"/>
  </w:num>
  <w:num w:numId="28">
    <w:abstractNumId w:val="18"/>
  </w:num>
  <w:num w:numId="29">
    <w:abstractNumId w:val="7"/>
  </w:num>
  <w:num w:numId="30">
    <w:abstractNumId w:val="24"/>
  </w:num>
  <w:num w:numId="31">
    <w:abstractNumId w:val="19"/>
  </w:num>
  <w:num w:numId="32">
    <w:abstractNumId w:val="43"/>
  </w:num>
  <w:num w:numId="33">
    <w:abstractNumId w:val="30"/>
  </w:num>
  <w:num w:numId="34">
    <w:abstractNumId w:val="8"/>
  </w:num>
  <w:num w:numId="35">
    <w:abstractNumId w:val="27"/>
  </w:num>
  <w:num w:numId="36">
    <w:abstractNumId w:val="37"/>
  </w:num>
  <w:num w:numId="37">
    <w:abstractNumId w:val="28"/>
  </w:num>
  <w:num w:numId="38">
    <w:abstractNumId w:val="14"/>
  </w:num>
  <w:num w:numId="39">
    <w:abstractNumId w:val="6"/>
  </w:num>
  <w:num w:numId="40">
    <w:abstractNumId w:val="21"/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12"/>
  </w:num>
  <w:num w:numId="44">
    <w:abstractNumId w:val="22"/>
  </w:num>
  <w:num w:numId="45">
    <w:abstractNumId w:val="39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30"/>
    <w:rsid w:val="00054FE9"/>
    <w:rsid w:val="00077B30"/>
    <w:rsid w:val="000D05A3"/>
    <w:rsid w:val="000E57B2"/>
    <w:rsid w:val="001857EA"/>
    <w:rsid w:val="002438CD"/>
    <w:rsid w:val="002801E6"/>
    <w:rsid w:val="002B3335"/>
    <w:rsid w:val="003B522D"/>
    <w:rsid w:val="004A3802"/>
    <w:rsid w:val="006F516F"/>
    <w:rsid w:val="007778EE"/>
    <w:rsid w:val="0085680F"/>
    <w:rsid w:val="008D07FD"/>
    <w:rsid w:val="00A94E75"/>
    <w:rsid w:val="00AF08D2"/>
    <w:rsid w:val="00BF5A27"/>
    <w:rsid w:val="00C63BC1"/>
    <w:rsid w:val="00CA3CB6"/>
    <w:rsid w:val="00CD41BB"/>
    <w:rsid w:val="00D0630E"/>
    <w:rsid w:val="00ED2C36"/>
    <w:rsid w:val="00F8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75"/>
  </w:style>
  <w:style w:type="paragraph" w:styleId="Heading1">
    <w:name w:val="heading 1"/>
    <w:basedOn w:val="Normal"/>
    <w:next w:val="Normal"/>
    <w:link w:val="Heading1Char"/>
    <w:uiPriority w:val="9"/>
    <w:qFormat/>
    <w:rsid w:val="00077B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05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B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7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077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B30"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rsid w:val="00077B3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  <w:locked/>
    <w:rsid w:val="00077B30"/>
  </w:style>
  <w:style w:type="character" w:customStyle="1" w:styleId="Heading3Char">
    <w:name w:val="Heading 3 Char"/>
    <w:basedOn w:val="DefaultParagraphFont"/>
    <w:link w:val="Heading3"/>
    <w:uiPriority w:val="9"/>
    <w:rsid w:val="000D05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D05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D0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5A3"/>
  </w:style>
  <w:style w:type="paragraph" w:styleId="Caption">
    <w:name w:val="caption"/>
    <w:basedOn w:val="Normal"/>
    <w:next w:val="Normal"/>
    <w:uiPriority w:val="35"/>
    <w:unhideWhenUsed/>
    <w:qFormat/>
    <w:rsid w:val="000D05A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0D05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d-ID"/>
    </w:rPr>
  </w:style>
  <w:style w:type="character" w:customStyle="1" w:styleId="BodyTextChar">
    <w:name w:val="Body Text Char"/>
    <w:basedOn w:val="DefaultParagraphFont"/>
    <w:link w:val="BodyText"/>
    <w:uiPriority w:val="1"/>
    <w:rsid w:val="000D05A3"/>
    <w:rPr>
      <w:rFonts w:ascii="Times New Roman" w:eastAsia="Times New Roman" w:hAnsi="Times New Roman" w:cs="Times New Roman"/>
      <w:lang w:eastAsia="id-ID"/>
    </w:rPr>
  </w:style>
  <w:style w:type="paragraph" w:customStyle="1" w:styleId="Default">
    <w:name w:val="Default"/>
    <w:rsid w:val="00C63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kimlinks-unlinked">
    <w:name w:val="skimlinks-unlinked"/>
    <w:basedOn w:val="DefaultParagraphFont"/>
    <w:rsid w:val="00A94E75"/>
  </w:style>
  <w:style w:type="character" w:customStyle="1" w:styleId="personname">
    <w:name w:val="person_name"/>
    <w:basedOn w:val="DefaultParagraphFont"/>
    <w:rsid w:val="00A94E75"/>
  </w:style>
  <w:style w:type="character" w:styleId="Emphasis">
    <w:name w:val="Emphasis"/>
    <w:basedOn w:val="DefaultParagraphFont"/>
    <w:uiPriority w:val="20"/>
    <w:qFormat/>
    <w:rsid w:val="00A94E7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75"/>
  </w:style>
  <w:style w:type="paragraph" w:styleId="Heading1">
    <w:name w:val="heading 1"/>
    <w:basedOn w:val="Normal"/>
    <w:next w:val="Normal"/>
    <w:link w:val="Heading1Char"/>
    <w:uiPriority w:val="9"/>
    <w:qFormat/>
    <w:rsid w:val="00077B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05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B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7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077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B30"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rsid w:val="00077B3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  <w:locked/>
    <w:rsid w:val="00077B30"/>
  </w:style>
  <w:style w:type="character" w:customStyle="1" w:styleId="Heading3Char">
    <w:name w:val="Heading 3 Char"/>
    <w:basedOn w:val="DefaultParagraphFont"/>
    <w:link w:val="Heading3"/>
    <w:uiPriority w:val="9"/>
    <w:rsid w:val="000D05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D05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D0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5A3"/>
  </w:style>
  <w:style w:type="paragraph" w:styleId="Caption">
    <w:name w:val="caption"/>
    <w:basedOn w:val="Normal"/>
    <w:next w:val="Normal"/>
    <w:uiPriority w:val="35"/>
    <w:unhideWhenUsed/>
    <w:qFormat/>
    <w:rsid w:val="000D05A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0D05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d-ID"/>
    </w:rPr>
  </w:style>
  <w:style w:type="character" w:customStyle="1" w:styleId="BodyTextChar">
    <w:name w:val="Body Text Char"/>
    <w:basedOn w:val="DefaultParagraphFont"/>
    <w:link w:val="BodyText"/>
    <w:uiPriority w:val="1"/>
    <w:rsid w:val="000D05A3"/>
    <w:rPr>
      <w:rFonts w:ascii="Times New Roman" w:eastAsia="Times New Roman" w:hAnsi="Times New Roman" w:cs="Times New Roman"/>
      <w:lang w:eastAsia="id-ID"/>
    </w:rPr>
  </w:style>
  <w:style w:type="paragraph" w:customStyle="1" w:styleId="Default">
    <w:name w:val="Default"/>
    <w:rsid w:val="00C63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kimlinks-unlinked">
    <w:name w:val="skimlinks-unlinked"/>
    <w:basedOn w:val="DefaultParagraphFont"/>
    <w:rsid w:val="00A94E75"/>
  </w:style>
  <w:style w:type="character" w:customStyle="1" w:styleId="personname">
    <w:name w:val="person_name"/>
    <w:basedOn w:val="DefaultParagraphFont"/>
    <w:rsid w:val="00A94E75"/>
  </w:style>
  <w:style w:type="character" w:styleId="Emphasis">
    <w:name w:val="Emphasis"/>
    <w:basedOn w:val="DefaultParagraphFont"/>
    <w:uiPriority w:val="20"/>
    <w:qFormat/>
    <w:rsid w:val="00A94E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2020-09-11T03:49:00Z</dcterms:created>
  <dcterms:modified xsi:type="dcterms:W3CDTF">2020-09-15T03:35:00Z</dcterms:modified>
</cp:coreProperties>
</file>