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21" w:rsidRDefault="00FB7A21" w:rsidP="002B65F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DAFTAR PUSTAKA</w:t>
      </w:r>
    </w:p>
    <w:p w:rsidR="00FB7A21" w:rsidRDefault="00FB7A21" w:rsidP="00FB7A2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B7A21" w:rsidRDefault="00FB7A21" w:rsidP="00FB7A21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2013.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Prosedur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B7A21" w:rsidRDefault="00FB7A21" w:rsidP="00FB7A21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B7A21" w:rsidRDefault="00FB7A21" w:rsidP="00FB7A21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2010.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Prosedur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B7A21" w:rsidRDefault="00FB7A21" w:rsidP="00FB7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B7A21" w:rsidRDefault="00FB7A21" w:rsidP="00FB7A21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Cahya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S.E.,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Hariyani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Rahayu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 N. 2018.”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Pembelajaran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TGT (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Teams Games Tournament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Mathematics Education Journal.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1, (3), 116-126. </w:t>
      </w:r>
    </w:p>
    <w:p w:rsidR="00FB7A21" w:rsidRDefault="00FB7A21" w:rsidP="00FB7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B7A21" w:rsidRPr="00E06C4E" w:rsidRDefault="00FB7A21" w:rsidP="00FB7A21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Effendi, L.A. 2012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.“</w:t>
      </w:r>
      <w:proofErr w:type="gramEnd"/>
      <w:r w:rsidRPr="00E06C4E">
        <w:rPr>
          <w:rFonts w:ascii="Times New Roman" w:eastAsiaTheme="minorEastAsia" w:hAnsi="Times New Roman" w:cs="Times New Roman"/>
          <w:sz w:val="24"/>
          <w:szCs w:val="24"/>
        </w:rPr>
        <w:t xml:space="preserve">Pembelajaran </w:t>
      </w:r>
      <w:proofErr w:type="spellStart"/>
      <w:r w:rsidRPr="00E06C4E">
        <w:rPr>
          <w:rFonts w:ascii="Times New Roman" w:eastAsiaTheme="minorEastAsia" w:hAnsi="Times New Roman" w:cs="Times New Roman"/>
          <w:sz w:val="24"/>
          <w:szCs w:val="24"/>
        </w:rPr>
        <w:t>Matematika</w:t>
      </w:r>
      <w:proofErr w:type="spellEnd"/>
      <w:r w:rsidRPr="00E06C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06C4E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E06C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06C4E">
        <w:rPr>
          <w:rFonts w:ascii="Times New Roman" w:eastAsiaTheme="minorEastAsia" w:hAnsi="Times New Roman" w:cs="Times New Roman"/>
          <w:sz w:val="24"/>
          <w:szCs w:val="24"/>
        </w:rPr>
        <w:t>Metode</w:t>
      </w:r>
      <w:proofErr w:type="spellEnd"/>
      <w:r w:rsidRPr="00E06C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06C4E">
        <w:rPr>
          <w:rFonts w:ascii="Times New Roman" w:eastAsiaTheme="minorEastAsia" w:hAnsi="Times New Roman" w:cs="Times New Roman"/>
          <w:sz w:val="24"/>
          <w:szCs w:val="24"/>
        </w:rPr>
        <w:t>Penemuan</w:t>
      </w:r>
      <w:proofErr w:type="spellEnd"/>
      <w:r w:rsidRPr="00E06C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06C4E">
        <w:rPr>
          <w:rFonts w:ascii="Times New Roman" w:eastAsiaTheme="minorEastAsia" w:hAnsi="Times New Roman" w:cs="Times New Roman"/>
          <w:sz w:val="24"/>
          <w:szCs w:val="24"/>
        </w:rPr>
        <w:t>Terbimbing</w:t>
      </w:r>
      <w:proofErr w:type="spellEnd"/>
      <w:r w:rsidRPr="00E06C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06C4E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E06C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06C4E">
        <w:rPr>
          <w:rFonts w:ascii="Times New Roman" w:eastAsiaTheme="minorEastAsia" w:hAnsi="Times New Roman" w:cs="Times New Roman"/>
          <w:sz w:val="24"/>
          <w:szCs w:val="24"/>
        </w:rPr>
        <w:t>Meningkatkan</w:t>
      </w:r>
      <w:proofErr w:type="spellEnd"/>
      <w:r w:rsidRPr="00E06C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06C4E">
        <w:rPr>
          <w:rFonts w:ascii="Times New Roman" w:eastAsiaTheme="minorEastAsia" w:hAnsi="Times New Roman" w:cs="Times New Roman"/>
          <w:sz w:val="24"/>
          <w:szCs w:val="24"/>
        </w:rPr>
        <w:t>Kemampuan</w:t>
      </w:r>
      <w:proofErr w:type="spellEnd"/>
      <w:r w:rsidRPr="00E06C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06C4E">
        <w:rPr>
          <w:rFonts w:ascii="Times New Roman" w:eastAsiaTheme="minorEastAsia" w:hAnsi="Times New Roman" w:cs="Times New Roman"/>
          <w:sz w:val="24"/>
          <w:szCs w:val="24"/>
        </w:rPr>
        <w:t>Representasi</w:t>
      </w:r>
      <w:proofErr w:type="spellEnd"/>
      <w:r w:rsidRPr="00E06C4E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proofErr w:type="spellStart"/>
      <w:r w:rsidRPr="00E06C4E">
        <w:rPr>
          <w:rFonts w:ascii="Times New Roman" w:eastAsiaTheme="minorEastAsia" w:hAnsi="Times New Roman" w:cs="Times New Roman"/>
          <w:sz w:val="24"/>
          <w:szCs w:val="24"/>
        </w:rPr>
        <w:t>Pemec</w:t>
      </w:r>
      <w:r>
        <w:rPr>
          <w:rFonts w:ascii="Times New Roman" w:eastAsiaTheme="minorEastAsia" w:hAnsi="Times New Roman" w:cs="Times New Roman"/>
          <w:sz w:val="24"/>
          <w:szCs w:val="24"/>
        </w:rPr>
        <w:t>ahan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SMP”. </w:t>
      </w:r>
      <w:proofErr w:type="spellStart"/>
      <w:r w:rsidRPr="00E06C4E">
        <w:rPr>
          <w:rFonts w:ascii="Times New Roman" w:eastAsiaTheme="minorEastAsia" w:hAnsi="Times New Roman" w:cs="Times New Roman"/>
          <w:i/>
          <w:sz w:val="24"/>
          <w:szCs w:val="24"/>
        </w:rPr>
        <w:t>Jurnal</w:t>
      </w:r>
      <w:proofErr w:type="spellEnd"/>
      <w:r w:rsidRPr="00E06C4E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E06C4E">
        <w:rPr>
          <w:rFonts w:ascii="Times New Roman" w:eastAsiaTheme="minorEastAsia" w:hAnsi="Times New Roman" w:cs="Times New Roman"/>
          <w:i/>
          <w:sz w:val="24"/>
          <w:szCs w:val="24"/>
        </w:rPr>
        <w:t>Penelitian</w:t>
      </w:r>
      <w:proofErr w:type="spellEnd"/>
      <w:r w:rsidRPr="00E06C4E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E06C4E">
        <w:rPr>
          <w:rFonts w:ascii="Times New Roman" w:eastAsiaTheme="minorEastAsia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>13, (2), 1-10.</w:t>
      </w:r>
    </w:p>
    <w:p w:rsidR="00FB7A21" w:rsidRDefault="00FB7A21" w:rsidP="00FB7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B7A21" w:rsidRPr="00903BB9" w:rsidRDefault="00FB7A21" w:rsidP="00FB7A21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Hamdani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2011.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B7A21" w:rsidRDefault="00FB7A21" w:rsidP="00FB7A2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B7A21" w:rsidRDefault="00FB7A21" w:rsidP="00FB7A21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Herlambang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2013.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Kemampuan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Pemecahan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Masalah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VII-A SMP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Negeri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1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Kepahiang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Tentang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Bangun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Datar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Ditinjau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Dari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Van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Hiele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Bengkulu: Bengkulu.</w:t>
      </w:r>
    </w:p>
    <w:p w:rsidR="00FB7A21" w:rsidRPr="001A04FA" w:rsidRDefault="00FB7A21" w:rsidP="00FB7A2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B7A21" w:rsidRDefault="00FB7A21" w:rsidP="00FB7A21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Islamiah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N, </w:t>
      </w:r>
      <w:proofErr w:type="spellStart"/>
      <w:r w:rsidRPr="00FF2914">
        <w:rPr>
          <w:rFonts w:ascii="Times New Roman" w:eastAsiaTheme="minorEastAsia" w:hAnsi="Times New Roman" w:cs="Times New Roman"/>
          <w:i/>
          <w:sz w:val="24"/>
          <w:szCs w:val="24"/>
        </w:rPr>
        <w:t>dkk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(2018). “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self confidence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SMP”.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Journal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On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Education. </w:t>
      </w:r>
      <w:r>
        <w:rPr>
          <w:rFonts w:ascii="Times New Roman" w:eastAsiaTheme="minorEastAsia" w:hAnsi="Times New Roman" w:cs="Times New Roman"/>
          <w:sz w:val="24"/>
          <w:szCs w:val="24"/>
        </w:rPr>
        <w:t>1, (1), 47-57.</w:t>
      </w:r>
    </w:p>
    <w:p w:rsidR="00FB7A21" w:rsidRDefault="00FB7A21" w:rsidP="00FB7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B7A21" w:rsidRPr="006A4562" w:rsidRDefault="00FB7A21" w:rsidP="00FB7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Istarani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2015.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58 Model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Inovatif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Medan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B7A21" w:rsidRDefault="00FB7A21" w:rsidP="00FB7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B7A21" w:rsidRPr="008C2C7F" w:rsidRDefault="00FB7A21" w:rsidP="00FB7A21">
      <w:pPr>
        <w:tabs>
          <w:tab w:val="left" w:pos="990"/>
        </w:tabs>
        <w:spacing w:after="240" w:line="240" w:lineRule="auto"/>
        <w:ind w:left="720" w:right="-194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Kusuma</w:t>
      </w:r>
      <w:proofErr w:type="spellEnd"/>
      <w:r>
        <w:rPr>
          <w:rFonts w:ascii="Times New Roman" w:hAnsi="Times New Roman"/>
          <w:sz w:val="24"/>
          <w:szCs w:val="24"/>
        </w:rPr>
        <w:t xml:space="preserve">, A.P.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Khoirunnisa</w:t>
      </w:r>
      <w:proofErr w:type="spellEnd"/>
      <w:r>
        <w:rPr>
          <w:rFonts w:ascii="Times New Roman" w:hAnsi="Times New Roman"/>
          <w:sz w:val="24"/>
          <w:szCs w:val="24"/>
        </w:rPr>
        <w:t>, A. (2018).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”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Make a Match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Team Games Tournament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>”.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 (2), 1-6.</w:t>
      </w:r>
    </w:p>
    <w:p w:rsidR="00FB7A21" w:rsidRPr="00CF5919" w:rsidRDefault="00FB7A21" w:rsidP="00FB7A21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Lestari, W. 2018.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Model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Kooperatif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Tipe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Two Stay Two Stray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Kemampuan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Pemecahan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Masalah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VIII SMP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Muhammadiyah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05 Medan.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 Medan.</w:t>
      </w:r>
    </w:p>
    <w:p w:rsidR="00FB7A21" w:rsidRDefault="00FB7A21" w:rsidP="00FB7A21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B7A21" w:rsidRDefault="00FB7A21" w:rsidP="00FB7A21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Nindriansyah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H. 2017. </w:t>
      </w:r>
      <w:proofErr w:type="spellStart"/>
      <w:r w:rsidRPr="008D2D4D">
        <w:rPr>
          <w:rFonts w:ascii="Times New Roman" w:eastAsiaTheme="minorEastAsia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Model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Kooperatif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Tipe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Two Stay Two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Two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Stray (TSTS)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kemampuan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Representasi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Matematis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Lampung: Bandar Lampung.</w:t>
      </w:r>
    </w:p>
    <w:p w:rsidR="00FB7A21" w:rsidRDefault="00FB7A21" w:rsidP="00FB7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B7A21" w:rsidRPr="00A27CA8" w:rsidRDefault="00FB7A21" w:rsidP="00FB7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Purwanto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2017.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Evaluasi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B7A21" w:rsidRDefault="00FB7A21" w:rsidP="00FB7A21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B7A21" w:rsidRDefault="00FB7A21" w:rsidP="00FB7A21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Priansa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 D.J. 2017.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&amp; Model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CV.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bookmarkStart w:id="0" w:name="_GoBack"/>
      <w:bookmarkEnd w:id="0"/>
    </w:p>
    <w:p w:rsidR="00FB7A21" w:rsidRPr="005839DC" w:rsidRDefault="00FB7A21" w:rsidP="00FB7A21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FB7A21" w:rsidRPr="00E543C1" w:rsidRDefault="00FB7A21" w:rsidP="00FB7A21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Raudah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M. 2018.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Perbandingan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Kemampuan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Matematis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Antara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Model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Kooperatif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Tipe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Number Head Together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Koopertaif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Tipe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Think Pair Share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Materi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Persamaan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Linear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Dua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Variabel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VIII SMP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Perguruan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Sumatera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Tanjung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Morawa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Muslim Nusantara Al-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Medan.</w:t>
      </w:r>
    </w:p>
    <w:p w:rsidR="00FB7A21" w:rsidRDefault="00FB7A21" w:rsidP="00FB7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B7A21" w:rsidRPr="0072581E" w:rsidRDefault="00FB7A21" w:rsidP="00FB7A21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Rattanatuma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 T. (2016).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“</w:t>
      </w:r>
      <w:proofErr w:type="spellStart"/>
      <w:r w:rsidRPr="0072581E">
        <w:rPr>
          <w:rFonts w:ascii="Times New Roman" w:eastAsiaTheme="minorEastAsia" w:hAnsi="Times New Roman" w:cs="Times New Roman"/>
          <w:sz w:val="24"/>
          <w:szCs w:val="24"/>
        </w:rPr>
        <w:t>Assesing</w:t>
      </w:r>
      <w:proofErr w:type="spellEnd"/>
      <w:r w:rsidRPr="0072581E">
        <w:rPr>
          <w:rFonts w:ascii="Times New Roman" w:eastAsiaTheme="minorEastAsia" w:hAnsi="Times New Roman" w:cs="Times New Roman"/>
          <w:sz w:val="24"/>
          <w:szCs w:val="24"/>
        </w:rPr>
        <w:t xml:space="preserve"> the Effectiveness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of STAD Model and Problem Based Learning in Mathematics Learning Achievement and Problem Solving Ability”.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Journal of Education and Practice.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7, (12), 194-199.</w:t>
      </w:r>
    </w:p>
    <w:p w:rsidR="00FB7A21" w:rsidRDefault="00FB7A21" w:rsidP="00FB7A21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B7A21" w:rsidRPr="00CF5919" w:rsidRDefault="00FB7A21" w:rsidP="00FB7A21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Riris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Duhita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2015.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Butir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Soal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Ujian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Akhir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Semester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Gasal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Mata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Pelajaran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Akuntasi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X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SMK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Negeri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1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Godean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Tahun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Ajaran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2014/2015.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Yogyakarta: Yogyakarta.</w:t>
      </w:r>
    </w:p>
    <w:p w:rsidR="00FB7A21" w:rsidRDefault="00FB7A21" w:rsidP="00FB7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B7A21" w:rsidRPr="005839DC" w:rsidRDefault="00FB7A21" w:rsidP="00FB7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Shadiq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F. 2014.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B7A21" w:rsidRDefault="00FB7A21" w:rsidP="00FB7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B7A21" w:rsidRPr="00DA3B1B" w:rsidRDefault="00FB7A21" w:rsidP="00FB7A2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2016.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Statistika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DA3B1B">
        <w:rPr>
          <w:rFonts w:ascii="Times New Roman" w:eastAsiaTheme="minorEastAsia" w:hAnsi="Times New Roman" w:cs="Times New Roman"/>
          <w:sz w:val="24"/>
          <w:szCs w:val="24"/>
        </w:rPr>
        <w:t>Bandung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Tarsito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B7A21" w:rsidRPr="00390C7F" w:rsidRDefault="00FB7A21" w:rsidP="00FB7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B7A21" w:rsidRPr="003F06B9" w:rsidRDefault="00FB7A21" w:rsidP="00FB7A21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Sugandi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 A.I., &amp; Bernard, M. (2018).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Konstektual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SMP.”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Analisa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>4, (1), 16-23.</w:t>
      </w:r>
    </w:p>
    <w:p w:rsidR="00FB7A21" w:rsidRDefault="00FB7A21" w:rsidP="00FB7A21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B7A21" w:rsidRDefault="00FB7A21" w:rsidP="00FB7A21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2016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R&amp;D).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B7A21" w:rsidRDefault="00FB7A21" w:rsidP="00FB7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B7A21" w:rsidRPr="00136D68" w:rsidRDefault="00FB7A21" w:rsidP="00FB7A21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Sundari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 A. 2016.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Perbandingan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Melalui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Model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Kooperatif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Tipe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STAD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Tipe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Jigsaw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Materi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SPLDV Di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VIII SMP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Swasta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Nur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Azizi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TG.Morawa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Muslim Nusantara Al-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Medan.</w:t>
      </w:r>
    </w:p>
    <w:p w:rsidR="00FB7A21" w:rsidRDefault="00FB7A21" w:rsidP="00FB7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B7A21" w:rsidRPr="005839DC" w:rsidRDefault="00FB7A21" w:rsidP="00FB7A21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UMN Al-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2019.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Pedoman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Penulisan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Mahasiswa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FKIP UMN Al-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Washliyah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dipublikasikan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Medan: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B2515" w:rsidRPr="00A654BC" w:rsidRDefault="009B2515" w:rsidP="009B25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2515" w:rsidRPr="00A654BC" w:rsidSect="002B65F3">
      <w:headerReference w:type="default" r:id="rId9"/>
      <w:footerReference w:type="first" r:id="rId10"/>
      <w:pgSz w:w="11907" w:h="16839" w:code="9"/>
      <w:pgMar w:top="2016" w:right="1728" w:bottom="1728" w:left="2304" w:header="720" w:footer="720" w:gutter="0"/>
      <w:pgNumType w:start="6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C5E" w:rsidRDefault="00E15C5E" w:rsidP="00923C78">
      <w:pPr>
        <w:spacing w:after="0" w:line="240" w:lineRule="auto"/>
      </w:pPr>
      <w:r>
        <w:separator/>
      </w:r>
    </w:p>
  </w:endnote>
  <w:endnote w:type="continuationSeparator" w:id="0">
    <w:p w:rsidR="00E15C5E" w:rsidRDefault="00E15C5E" w:rsidP="0092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768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2C47" w:rsidRDefault="00BE2C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5F3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BE2C47" w:rsidRDefault="00BE2C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C5E" w:rsidRDefault="00E15C5E" w:rsidP="00923C78">
      <w:pPr>
        <w:spacing w:after="0" w:line="240" w:lineRule="auto"/>
      </w:pPr>
      <w:r>
        <w:separator/>
      </w:r>
    </w:p>
  </w:footnote>
  <w:footnote w:type="continuationSeparator" w:id="0">
    <w:p w:rsidR="00E15C5E" w:rsidRDefault="00E15C5E" w:rsidP="0092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084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2C47" w:rsidRDefault="00BE2C4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5F3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BE2C47" w:rsidRDefault="00BE2C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221"/>
    <w:multiLevelType w:val="hybridMultilevel"/>
    <w:tmpl w:val="E3246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374C"/>
    <w:multiLevelType w:val="hybridMultilevel"/>
    <w:tmpl w:val="DC3A18DC"/>
    <w:lvl w:ilvl="0" w:tplc="88C470E8">
      <w:start w:val="1"/>
      <w:numFmt w:val="decimal"/>
      <w:lvlText w:val="%1."/>
      <w:lvlJc w:val="left"/>
      <w:pPr>
        <w:ind w:left="450" w:hanging="360"/>
      </w:pPr>
      <w:rPr>
        <w:rFonts w:ascii="Times New Roman" w:eastAsia="Calibri" w:hAnsi="Times New Roman" w:cs="Times New Roman"/>
        <w:b w:val="0"/>
        <w:bCs w:val="0"/>
      </w:rPr>
    </w:lvl>
    <w:lvl w:ilvl="1" w:tplc="0184A716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DAD52A4"/>
    <w:multiLevelType w:val="hybridMultilevel"/>
    <w:tmpl w:val="DB922B44"/>
    <w:lvl w:ilvl="0" w:tplc="A74804EA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5929D4"/>
    <w:multiLevelType w:val="hybridMultilevel"/>
    <w:tmpl w:val="7D3ABFC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B20DA"/>
    <w:multiLevelType w:val="hybridMultilevel"/>
    <w:tmpl w:val="460EEEB8"/>
    <w:lvl w:ilvl="0" w:tplc="2A8CA0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Cordia New"/>
      </w:rPr>
    </w:lvl>
    <w:lvl w:ilvl="1" w:tplc="7116F5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797C1CD2">
      <w:start w:val="1"/>
      <w:numFmt w:val="upperLetter"/>
      <w:lvlText w:val="%3."/>
      <w:lvlJc w:val="left"/>
      <w:pPr>
        <w:ind w:left="540" w:hanging="360"/>
      </w:pPr>
      <w:rPr>
        <w:rFonts w:hint="default"/>
      </w:rPr>
    </w:lvl>
    <w:lvl w:ilvl="3" w:tplc="A9546DCA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sz w:val="24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962C8"/>
    <w:multiLevelType w:val="multilevel"/>
    <w:tmpl w:val="2858FD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CA10755"/>
    <w:multiLevelType w:val="multilevel"/>
    <w:tmpl w:val="98322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40" w:hanging="540"/>
      </w:pPr>
    </w:lvl>
    <w:lvl w:ilvl="2">
      <w:start w:val="2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700" w:hanging="72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4140" w:hanging="1080"/>
      </w:pPr>
    </w:lvl>
    <w:lvl w:ilvl="6">
      <w:start w:val="1"/>
      <w:numFmt w:val="decimal"/>
      <w:isLgl/>
      <w:lvlText w:val="%1.%2.%3.%4.%5.%6.%7."/>
      <w:lvlJc w:val="left"/>
      <w:pPr>
        <w:ind w:left="5040" w:hanging="1440"/>
      </w:p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</w:lvl>
  </w:abstractNum>
  <w:abstractNum w:abstractNumId="7">
    <w:nsid w:val="1CC73D03"/>
    <w:multiLevelType w:val="hybridMultilevel"/>
    <w:tmpl w:val="F1DC0CCC"/>
    <w:lvl w:ilvl="0" w:tplc="D7A0D36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E51515E"/>
    <w:multiLevelType w:val="hybridMultilevel"/>
    <w:tmpl w:val="E7F2DF22"/>
    <w:lvl w:ilvl="0" w:tplc="DDAEF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Cordia New"/>
      </w:rPr>
    </w:lvl>
    <w:lvl w:ilvl="1" w:tplc="FD428CB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Cordia New"/>
      </w:rPr>
    </w:lvl>
    <w:lvl w:ilvl="2" w:tplc="E87ECD1E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2E6C66DC">
      <w:start w:val="1"/>
      <w:numFmt w:val="upperLetter"/>
      <w:lvlText w:val="%5."/>
      <w:lvlJc w:val="left"/>
      <w:pPr>
        <w:ind w:left="3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37502"/>
    <w:multiLevelType w:val="multilevel"/>
    <w:tmpl w:val="322C26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03845CF"/>
    <w:multiLevelType w:val="multilevel"/>
    <w:tmpl w:val="C9A66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06200D0"/>
    <w:multiLevelType w:val="hybridMultilevel"/>
    <w:tmpl w:val="C64C04F4"/>
    <w:lvl w:ilvl="0" w:tplc="0FFA33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20CCC"/>
    <w:multiLevelType w:val="multilevel"/>
    <w:tmpl w:val="0A269A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3">
    <w:nsid w:val="265127F3"/>
    <w:multiLevelType w:val="multilevel"/>
    <w:tmpl w:val="C3B6CCC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270A7460"/>
    <w:multiLevelType w:val="multilevel"/>
    <w:tmpl w:val="AC20E2FE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D887738"/>
    <w:multiLevelType w:val="multilevel"/>
    <w:tmpl w:val="E9E45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2E5955F2"/>
    <w:multiLevelType w:val="multilevel"/>
    <w:tmpl w:val="2858FD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2F797360"/>
    <w:multiLevelType w:val="multilevel"/>
    <w:tmpl w:val="E5660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08177AE"/>
    <w:multiLevelType w:val="hybridMultilevel"/>
    <w:tmpl w:val="311A36CA"/>
    <w:lvl w:ilvl="0" w:tplc="316C6A6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365AD"/>
    <w:multiLevelType w:val="multilevel"/>
    <w:tmpl w:val="DA548BD2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8526274"/>
    <w:multiLevelType w:val="multilevel"/>
    <w:tmpl w:val="9FF042B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A3A128B"/>
    <w:multiLevelType w:val="multilevel"/>
    <w:tmpl w:val="D18A38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B7129DD"/>
    <w:multiLevelType w:val="hybridMultilevel"/>
    <w:tmpl w:val="C240AB20"/>
    <w:lvl w:ilvl="0" w:tplc="0FFA3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D4CBF"/>
    <w:multiLevelType w:val="multilevel"/>
    <w:tmpl w:val="E5BE393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4D9796E"/>
    <w:multiLevelType w:val="hybridMultilevel"/>
    <w:tmpl w:val="8CFE9070"/>
    <w:lvl w:ilvl="0" w:tplc="836C347A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B46562"/>
    <w:multiLevelType w:val="hybridMultilevel"/>
    <w:tmpl w:val="9DD692B6"/>
    <w:lvl w:ilvl="0" w:tplc="7E061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Cordi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06182C">
      <w:start w:val="1"/>
      <w:numFmt w:val="decimal"/>
      <w:lvlText w:val="%3."/>
      <w:lvlJc w:val="left"/>
      <w:pPr>
        <w:ind w:left="2160" w:hanging="180"/>
      </w:pPr>
      <w:rPr>
        <w:rFonts w:ascii="Times New Roman" w:eastAsia="Calibri" w:hAnsi="Times New Roman" w:cs="Cordia New" w:hint="default"/>
      </w:rPr>
    </w:lvl>
    <w:lvl w:ilvl="3" w:tplc="F50A03B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9091B"/>
    <w:multiLevelType w:val="hybridMultilevel"/>
    <w:tmpl w:val="7854A03E"/>
    <w:lvl w:ilvl="0" w:tplc="90F20EAE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0103716"/>
    <w:multiLevelType w:val="hybridMultilevel"/>
    <w:tmpl w:val="E1867E92"/>
    <w:lvl w:ilvl="0" w:tplc="D50600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576F26"/>
    <w:multiLevelType w:val="hybridMultilevel"/>
    <w:tmpl w:val="BC326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C0993"/>
    <w:multiLevelType w:val="multilevel"/>
    <w:tmpl w:val="07FEF4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52DC17F0"/>
    <w:multiLevelType w:val="hybridMultilevel"/>
    <w:tmpl w:val="D43444D2"/>
    <w:lvl w:ilvl="0" w:tplc="EB36F9B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3773623"/>
    <w:multiLevelType w:val="multilevel"/>
    <w:tmpl w:val="D902A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7D70CF0"/>
    <w:multiLevelType w:val="hybridMultilevel"/>
    <w:tmpl w:val="D138D9B0"/>
    <w:lvl w:ilvl="0" w:tplc="259C3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A2777F"/>
    <w:multiLevelType w:val="hybridMultilevel"/>
    <w:tmpl w:val="BFEAEE8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97ECB096">
      <w:start w:val="5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8D221E"/>
    <w:multiLevelType w:val="hybridMultilevel"/>
    <w:tmpl w:val="09CC3B4E"/>
    <w:lvl w:ilvl="0" w:tplc="BFFE10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60AC0"/>
    <w:multiLevelType w:val="hybridMultilevel"/>
    <w:tmpl w:val="5CA46524"/>
    <w:lvl w:ilvl="0" w:tplc="24AE8B74">
      <w:start w:val="1"/>
      <w:numFmt w:val="upperLetter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56742238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  <w:rPr>
        <w:rFonts w:ascii="Times New Roman" w:eastAsia="Calibri" w:hAnsi="Times New Roman" w:cs="Times New Roman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898AEC0">
      <w:start w:val="1"/>
      <w:numFmt w:val="lowerLetter"/>
      <w:lvlText w:val="%4."/>
      <w:lvlJc w:val="left"/>
      <w:pPr>
        <w:ind w:left="2520" w:hanging="36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EC7780"/>
    <w:multiLevelType w:val="hybridMultilevel"/>
    <w:tmpl w:val="063C6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60B90"/>
    <w:multiLevelType w:val="multilevel"/>
    <w:tmpl w:val="9D4276D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8">
    <w:nsid w:val="6C752127"/>
    <w:multiLevelType w:val="hybridMultilevel"/>
    <w:tmpl w:val="E4845E02"/>
    <w:lvl w:ilvl="0" w:tplc="0FFA3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82364"/>
    <w:multiLevelType w:val="multilevel"/>
    <w:tmpl w:val="B48A931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5E81923"/>
    <w:multiLevelType w:val="hybridMultilevel"/>
    <w:tmpl w:val="77185302"/>
    <w:lvl w:ilvl="0" w:tplc="E7DC6CE4">
      <w:start w:val="1"/>
      <w:numFmt w:val="decimal"/>
      <w:lvlText w:val="%1."/>
      <w:lvlJc w:val="left"/>
      <w:pPr>
        <w:ind w:left="45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>
    <w:nsid w:val="76BF4BBB"/>
    <w:multiLevelType w:val="hybridMultilevel"/>
    <w:tmpl w:val="FCA268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BA517C"/>
    <w:multiLevelType w:val="hybridMultilevel"/>
    <w:tmpl w:val="4072CE2A"/>
    <w:lvl w:ilvl="0" w:tplc="0894601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70DD4"/>
    <w:multiLevelType w:val="multilevel"/>
    <w:tmpl w:val="60DA0D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33"/>
  </w:num>
  <w:num w:numId="2">
    <w:abstractNumId w:val="1"/>
  </w:num>
  <w:num w:numId="3">
    <w:abstractNumId w:val="35"/>
  </w:num>
  <w:num w:numId="4">
    <w:abstractNumId w:val="40"/>
  </w:num>
  <w:num w:numId="5">
    <w:abstractNumId w:val="8"/>
  </w:num>
  <w:num w:numId="6">
    <w:abstractNumId w:val="4"/>
  </w:num>
  <w:num w:numId="7">
    <w:abstractNumId w:val="15"/>
  </w:num>
  <w:num w:numId="8">
    <w:abstractNumId w:val="43"/>
  </w:num>
  <w:num w:numId="9">
    <w:abstractNumId w:val="36"/>
  </w:num>
  <w:num w:numId="10">
    <w:abstractNumId w:val="9"/>
  </w:num>
  <w:num w:numId="11">
    <w:abstractNumId w:val="5"/>
  </w:num>
  <w:num w:numId="12">
    <w:abstractNumId w:val="16"/>
  </w:num>
  <w:num w:numId="13">
    <w:abstractNumId w:val="31"/>
  </w:num>
  <w:num w:numId="14">
    <w:abstractNumId w:val="29"/>
  </w:num>
  <w:num w:numId="15">
    <w:abstractNumId w:val="21"/>
  </w:num>
  <w:num w:numId="16">
    <w:abstractNumId w:val="42"/>
  </w:num>
  <w:num w:numId="17">
    <w:abstractNumId w:val="25"/>
  </w:num>
  <w:num w:numId="18">
    <w:abstractNumId w:val="28"/>
  </w:num>
  <w:num w:numId="19">
    <w:abstractNumId w:val="11"/>
  </w:num>
  <w:num w:numId="20">
    <w:abstractNumId w:val="38"/>
  </w:num>
  <w:num w:numId="21">
    <w:abstractNumId w:val="18"/>
  </w:num>
  <w:num w:numId="22">
    <w:abstractNumId w:val="22"/>
  </w:num>
  <w:num w:numId="23">
    <w:abstractNumId w:val="34"/>
  </w:num>
  <w:num w:numId="24">
    <w:abstractNumId w:val="41"/>
  </w:num>
  <w:num w:numId="25">
    <w:abstractNumId w:val="7"/>
  </w:num>
  <w:num w:numId="26">
    <w:abstractNumId w:val="37"/>
  </w:num>
  <w:num w:numId="27">
    <w:abstractNumId w:val="24"/>
  </w:num>
  <w:num w:numId="28">
    <w:abstractNumId w:val="0"/>
  </w:num>
  <w:num w:numId="29">
    <w:abstractNumId w:val="6"/>
    <w:lvlOverride w:ilvl="0">
      <w:startOverride w:val="1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3"/>
  </w:num>
  <w:num w:numId="32">
    <w:abstractNumId w:val="19"/>
  </w:num>
  <w:num w:numId="33">
    <w:abstractNumId w:val="23"/>
  </w:num>
  <w:num w:numId="34">
    <w:abstractNumId w:val="14"/>
  </w:num>
  <w:num w:numId="35">
    <w:abstractNumId w:val="12"/>
  </w:num>
  <w:num w:numId="36">
    <w:abstractNumId w:val="2"/>
  </w:num>
  <w:num w:numId="37">
    <w:abstractNumId w:val="30"/>
  </w:num>
  <w:num w:numId="38">
    <w:abstractNumId w:val="26"/>
  </w:num>
  <w:num w:numId="39">
    <w:abstractNumId w:val="3"/>
  </w:num>
  <w:num w:numId="40">
    <w:abstractNumId w:val="39"/>
  </w:num>
  <w:num w:numId="41">
    <w:abstractNumId w:val="10"/>
  </w:num>
  <w:num w:numId="42">
    <w:abstractNumId w:val="17"/>
  </w:num>
  <w:num w:numId="43">
    <w:abstractNumId w:val="27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1E"/>
    <w:rsid w:val="00003DBC"/>
    <w:rsid w:val="00013B17"/>
    <w:rsid w:val="00036C04"/>
    <w:rsid w:val="000370A6"/>
    <w:rsid w:val="00042A6D"/>
    <w:rsid w:val="000432A7"/>
    <w:rsid w:val="00051A17"/>
    <w:rsid w:val="0005473E"/>
    <w:rsid w:val="00063DAA"/>
    <w:rsid w:val="00065AD7"/>
    <w:rsid w:val="00067554"/>
    <w:rsid w:val="00067820"/>
    <w:rsid w:val="00075072"/>
    <w:rsid w:val="000751D1"/>
    <w:rsid w:val="00075695"/>
    <w:rsid w:val="00085A51"/>
    <w:rsid w:val="000910F3"/>
    <w:rsid w:val="000934D6"/>
    <w:rsid w:val="00096708"/>
    <w:rsid w:val="000B480F"/>
    <w:rsid w:val="000C21F8"/>
    <w:rsid w:val="000D21CA"/>
    <w:rsid w:val="000D736C"/>
    <w:rsid w:val="000E33F3"/>
    <w:rsid w:val="000E79AD"/>
    <w:rsid w:val="000F126D"/>
    <w:rsid w:val="000F1AE7"/>
    <w:rsid w:val="000F6164"/>
    <w:rsid w:val="000F650A"/>
    <w:rsid w:val="000F7305"/>
    <w:rsid w:val="0010094A"/>
    <w:rsid w:val="001027DC"/>
    <w:rsid w:val="00104ADF"/>
    <w:rsid w:val="0013244F"/>
    <w:rsid w:val="00134166"/>
    <w:rsid w:val="001359DE"/>
    <w:rsid w:val="00136452"/>
    <w:rsid w:val="00136BFB"/>
    <w:rsid w:val="00146180"/>
    <w:rsid w:val="00150BD2"/>
    <w:rsid w:val="00152089"/>
    <w:rsid w:val="001611CF"/>
    <w:rsid w:val="00164FD7"/>
    <w:rsid w:val="001726F7"/>
    <w:rsid w:val="00177158"/>
    <w:rsid w:val="001861A1"/>
    <w:rsid w:val="00192047"/>
    <w:rsid w:val="001A0E8A"/>
    <w:rsid w:val="001B6C36"/>
    <w:rsid w:val="001C1C92"/>
    <w:rsid w:val="001C4784"/>
    <w:rsid w:val="001D1216"/>
    <w:rsid w:val="001D7C2E"/>
    <w:rsid w:val="001E2494"/>
    <w:rsid w:val="001E5649"/>
    <w:rsid w:val="001F4A8C"/>
    <w:rsid w:val="00201B57"/>
    <w:rsid w:val="002066C7"/>
    <w:rsid w:val="00210ADE"/>
    <w:rsid w:val="00212C8F"/>
    <w:rsid w:val="002253A8"/>
    <w:rsid w:val="00231367"/>
    <w:rsid w:val="00244431"/>
    <w:rsid w:val="0024503C"/>
    <w:rsid w:val="00251A67"/>
    <w:rsid w:val="002527EB"/>
    <w:rsid w:val="0026273B"/>
    <w:rsid w:val="00267EFF"/>
    <w:rsid w:val="00271477"/>
    <w:rsid w:val="00281449"/>
    <w:rsid w:val="00285F21"/>
    <w:rsid w:val="00293826"/>
    <w:rsid w:val="002A4A90"/>
    <w:rsid w:val="002A4BAF"/>
    <w:rsid w:val="002A60FA"/>
    <w:rsid w:val="002B0ADE"/>
    <w:rsid w:val="002B65F3"/>
    <w:rsid w:val="002C436D"/>
    <w:rsid w:val="002C44B7"/>
    <w:rsid w:val="002C6676"/>
    <w:rsid w:val="002D2658"/>
    <w:rsid w:val="002D53A2"/>
    <w:rsid w:val="002D5ADF"/>
    <w:rsid w:val="002D6239"/>
    <w:rsid w:val="002E0C87"/>
    <w:rsid w:val="002E5FF1"/>
    <w:rsid w:val="002E64BD"/>
    <w:rsid w:val="002E72DD"/>
    <w:rsid w:val="00300865"/>
    <w:rsid w:val="00303C1D"/>
    <w:rsid w:val="003058BF"/>
    <w:rsid w:val="00306FEA"/>
    <w:rsid w:val="00315882"/>
    <w:rsid w:val="003233B6"/>
    <w:rsid w:val="00327380"/>
    <w:rsid w:val="0034355B"/>
    <w:rsid w:val="003520AA"/>
    <w:rsid w:val="0035328C"/>
    <w:rsid w:val="00357E8F"/>
    <w:rsid w:val="00365289"/>
    <w:rsid w:val="00367529"/>
    <w:rsid w:val="00372E30"/>
    <w:rsid w:val="0037476D"/>
    <w:rsid w:val="0038148E"/>
    <w:rsid w:val="003956A4"/>
    <w:rsid w:val="003A729A"/>
    <w:rsid w:val="003B2830"/>
    <w:rsid w:val="003B4F39"/>
    <w:rsid w:val="003B5801"/>
    <w:rsid w:val="003B67F8"/>
    <w:rsid w:val="003C0DEC"/>
    <w:rsid w:val="003C29A1"/>
    <w:rsid w:val="003C303E"/>
    <w:rsid w:val="003D20F0"/>
    <w:rsid w:val="003D6BEB"/>
    <w:rsid w:val="003E7E74"/>
    <w:rsid w:val="003F6DCB"/>
    <w:rsid w:val="00403C14"/>
    <w:rsid w:val="00417506"/>
    <w:rsid w:val="00424589"/>
    <w:rsid w:val="004356CC"/>
    <w:rsid w:val="00435DBB"/>
    <w:rsid w:val="00436A68"/>
    <w:rsid w:val="0044713E"/>
    <w:rsid w:val="00450D77"/>
    <w:rsid w:val="00456D14"/>
    <w:rsid w:val="00472C68"/>
    <w:rsid w:val="0048097F"/>
    <w:rsid w:val="00494A4D"/>
    <w:rsid w:val="004A0591"/>
    <w:rsid w:val="004A40C1"/>
    <w:rsid w:val="004A4673"/>
    <w:rsid w:val="004A4AFD"/>
    <w:rsid w:val="004A5E40"/>
    <w:rsid w:val="004A6282"/>
    <w:rsid w:val="004B0C0F"/>
    <w:rsid w:val="004C3120"/>
    <w:rsid w:val="004C6F2E"/>
    <w:rsid w:val="004D052A"/>
    <w:rsid w:val="004D45EF"/>
    <w:rsid w:val="004D5537"/>
    <w:rsid w:val="004D5AAD"/>
    <w:rsid w:val="004D6C26"/>
    <w:rsid w:val="004E2DB1"/>
    <w:rsid w:val="004E73B5"/>
    <w:rsid w:val="004F244A"/>
    <w:rsid w:val="004F48A5"/>
    <w:rsid w:val="004F6FF0"/>
    <w:rsid w:val="00505147"/>
    <w:rsid w:val="00505C3B"/>
    <w:rsid w:val="0052182F"/>
    <w:rsid w:val="00522BBA"/>
    <w:rsid w:val="00523BCA"/>
    <w:rsid w:val="00524E01"/>
    <w:rsid w:val="0053405A"/>
    <w:rsid w:val="00542998"/>
    <w:rsid w:val="00542E6E"/>
    <w:rsid w:val="0055184E"/>
    <w:rsid w:val="00557146"/>
    <w:rsid w:val="005738D0"/>
    <w:rsid w:val="005802A7"/>
    <w:rsid w:val="0058286A"/>
    <w:rsid w:val="005869E1"/>
    <w:rsid w:val="00593C2E"/>
    <w:rsid w:val="005954CF"/>
    <w:rsid w:val="005B2F1F"/>
    <w:rsid w:val="005D6CAB"/>
    <w:rsid w:val="005E4560"/>
    <w:rsid w:val="005E48D1"/>
    <w:rsid w:val="005E6C7F"/>
    <w:rsid w:val="005F2334"/>
    <w:rsid w:val="005F3B6F"/>
    <w:rsid w:val="00601949"/>
    <w:rsid w:val="00634151"/>
    <w:rsid w:val="00642798"/>
    <w:rsid w:val="00647EA7"/>
    <w:rsid w:val="00651508"/>
    <w:rsid w:val="0066338B"/>
    <w:rsid w:val="006658C4"/>
    <w:rsid w:val="00682128"/>
    <w:rsid w:val="006923FA"/>
    <w:rsid w:val="006B05A0"/>
    <w:rsid w:val="006B117D"/>
    <w:rsid w:val="006B3782"/>
    <w:rsid w:val="006B4CC6"/>
    <w:rsid w:val="006B556A"/>
    <w:rsid w:val="006C479B"/>
    <w:rsid w:val="006C6673"/>
    <w:rsid w:val="006C6D8B"/>
    <w:rsid w:val="006D3661"/>
    <w:rsid w:val="006F5030"/>
    <w:rsid w:val="006F6E79"/>
    <w:rsid w:val="00700DA1"/>
    <w:rsid w:val="00712B16"/>
    <w:rsid w:val="00713875"/>
    <w:rsid w:val="007242DC"/>
    <w:rsid w:val="0072609A"/>
    <w:rsid w:val="007330A8"/>
    <w:rsid w:val="00733126"/>
    <w:rsid w:val="00741E3C"/>
    <w:rsid w:val="00742682"/>
    <w:rsid w:val="00742D5F"/>
    <w:rsid w:val="00775F3D"/>
    <w:rsid w:val="007778D8"/>
    <w:rsid w:val="00777BE5"/>
    <w:rsid w:val="00780841"/>
    <w:rsid w:val="007821A0"/>
    <w:rsid w:val="00787083"/>
    <w:rsid w:val="00796F7E"/>
    <w:rsid w:val="007A055D"/>
    <w:rsid w:val="007A0EB3"/>
    <w:rsid w:val="007B585F"/>
    <w:rsid w:val="007C7BE9"/>
    <w:rsid w:val="007D420C"/>
    <w:rsid w:val="007E6B1D"/>
    <w:rsid w:val="007E7D23"/>
    <w:rsid w:val="00817B8B"/>
    <w:rsid w:val="00835761"/>
    <w:rsid w:val="008363E2"/>
    <w:rsid w:val="00841D29"/>
    <w:rsid w:val="00842F9F"/>
    <w:rsid w:val="00844155"/>
    <w:rsid w:val="00845839"/>
    <w:rsid w:val="00847440"/>
    <w:rsid w:val="00852130"/>
    <w:rsid w:val="00855E6C"/>
    <w:rsid w:val="0085774D"/>
    <w:rsid w:val="0086559C"/>
    <w:rsid w:val="00873761"/>
    <w:rsid w:val="00874A97"/>
    <w:rsid w:val="008760E2"/>
    <w:rsid w:val="00881E9B"/>
    <w:rsid w:val="008A49CD"/>
    <w:rsid w:val="008B2B80"/>
    <w:rsid w:val="008B35DB"/>
    <w:rsid w:val="008B6D61"/>
    <w:rsid w:val="008C4F7D"/>
    <w:rsid w:val="008D06B7"/>
    <w:rsid w:val="008E767F"/>
    <w:rsid w:val="008F2E82"/>
    <w:rsid w:val="008F5C31"/>
    <w:rsid w:val="0090280D"/>
    <w:rsid w:val="00905145"/>
    <w:rsid w:val="00907A6A"/>
    <w:rsid w:val="00911FD0"/>
    <w:rsid w:val="009138A3"/>
    <w:rsid w:val="00923C78"/>
    <w:rsid w:val="00924FD4"/>
    <w:rsid w:val="00931773"/>
    <w:rsid w:val="00940B16"/>
    <w:rsid w:val="0094378B"/>
    <w:rsid w:val="00947919"/>
    <w:rsid w:val="00965A88"/>
    <w:rsid w:val="00966F83"/>
    <w:rsid w:val="00967241"/>
    <w:rsid w:val="009866B4"/>
    <w:rsid w:val="00991FE3"/>
    <w:rsid w:val="009A7D0C"/>
    <w:rsid w:val="009B12A6"/>
    <w:rsid w:val="009B2515"/>
    <w:rsid w:val="009B375D"/>
    <w:rsid w:val="009C161A"/>
    <w:rsid w:val="009D13F8"/>
    <w:rsid w:val="009D4177"/>
    <w:rsid w:val="009E3B3D"/>
    <w:rsid w:val="009E4130"/>
    <w:rsid w:val="009E4A82"/>
    <w:rsid w:val="009E63E1"/>
    <w:rsid w:val="009F4FEC"/>
    <w:rsid w:val="009F5EF5"/>
    <w:rsid w:val="009F669F"/>
    <w:rsid w:val="00A23E99"/>
    <w:rsid w:val="00A27CA8"/>
    <w:rsid w:val="00A33B2C"/>
    <w:rsid w:val="00A4179C"/>
    <w:rsid w:val="00A61258"/>
    <w:rsid w:val="00A654BC"/>
    <w:rsid w:val="00A72745"/>
    <w:rsid w:val="00A737EF"/>
    <w:rsid w:val="00A86240"/>
    <w:rsid w:val="00A8666F"/>
    <w:rsid w:val="00A92451"/>
    <w:rsid w:val="00A93F79"/>
    <w:rsid w:val="00A965C2"/>
    <w:rsid w:val="00AA44D9"/>
    <w:rsid w:val="00AA7EA5"/>
    <w:rsid w:val="00AB04DF"/>
    <w:rsid w:val="00AB360E"/>
    <w:rsid w:val="00AC1714"/>
    <w:rsid w:val="00AC2A06"/>
    <w:rsid w:val="00AD0A6B"/>
    <w:rsid w:val="00AD63ED"/>
    <w:rsid w:val="00AF4109"/>
    <w:rsid w:val="00AF6556"/>
    <w:rsid w:val="00AF6D53"/>
    <w:rsid w:val="00B310ED"/>
    <w:rsid w:val="00B34BB1"/>
    <w:rsid w:val="00B47D3F"/>
    <w:rsid w:val="00B56AA6"/>
    <w:rsid w:val="00B5771E"/>
    <w:rsid w:val="00B64835"/>
    <w:rsid w:val="00B67C6C"/>
    <w:rsid w:val="00B94515"/>
    <w:rsid w:val="00BB56A6"/>
    <w:rsid w:val="00BC2B66"/>
    <w:rsid w:val="00BC56B2"/>
    <w:rsid w:val="00BE2C47"/>
    <w:rsid w:val="00BE7646"/>
    <w:rsid w:val="00BF737A"/>
    <w:rsid w:val="00BF76EB"/>
    <w:rsid w:val="00C02436"/>
    <w:rsid w:val="00C12DE7"/>
    <w:rsid w:val="00C13773"/>
    <w:rsid w:val="00C20687"/>
    <w:rsid w:val="00C50E2E"/>
    <w:rsid w:val="00C52836"/>
    <w:rsid w:val="00C53350"/>
    <w:rsid w:val="00C567BA"/>
    <w:rsid w:val="00C604D6"/>
    <w:rsid w:val="00C64FF1"/>
    <w:rsid w:val="00C72B27"/>
    <w:rsid w:val="00C73F4A"/>
    <w:rsid w:val="00C82E47"/>
    <w:rsid w:val="00C84BA5"/>
    <w:rsid w:val="00C8726A"/>
    <w:rsid w:val="00C87DC5"/>
    <w:rsid w:val="00C907A5"/>
    <w:rsid w:val="00C94175"/>
    <w:rsid w:val="00C953A6"/>
    <w:rsid w:val="00CB3396"/>
    <w:rsid w:val="00CB49E3"/>
    <w:rsid w:val="00CB5BDD"/>
    <w:rsid w:val="00CC0CF0"/>
    <w:rsid w:val="00CD04A1"/>
    <w:rsid w:val="00CD5836"/>
    <w:rsid w:val="00CD7543"/>
    <w:rsid w:val="00CE434C"/>
    <w:rsid w:val="00CE5D20"/>
    <w:rsid w:val="00CF41DA"/>
    <w:rsid w:val="00D0308F"/>
    <w:rsid w:val="00D032D0"/>
    <w:rsid w:val="00D32BE8"/>
    <w:rsid w:val="00D40B1C"/>
    <w:rsid w:val="00D442B2"/>
    <w:rsid w:val="00D55358"/>
    <w:rsid w:val="00D70ED9"/>
    <w:rsid w:val="00D803BA"/>
    <w:rsid w:val="00D96832"/>
    <w:rsid w:val="00DA2DA5"/>
    <w:rsid w:val="00DA3E3C"/>
    <w:rsid w:val="00DA4314"/>
    <w:rsid w:val="00DB0FFC"/>
    <w:rsid w:val="00DB40EF"/>
    <w:rsid w:val="00DB6A60"/>
    <w:rsid w:val="00DC3B2F"/>
    <w:rsid w:val="00DC46EE"/>
    <w:rsid w:val="00DC5D77"/>
    <w:rsid w:val="00DD5A5F"/>
    <w:rsid w:val="00DE3BBE"/>
    <w:rsid w:val="00E00A14"/>
    <w:rsid w:val="00E13BCB"/>
    <w:rsid w:val="00E15C5E"/>
    <w:rsid w:val="00E16277"/>
    <w:rsid w:val="00E2227B"/>
    <w:rsid w:val="00E26534"/>
    <w:rsid w:val="00E461FD"/>
    <w:rsid w:val="00E50C87"/>
    <w:rsid w:val="00E565C7"/>
    <w:rsid w:val="00E6046C"/>
    <w:rsid w:val="00E70DB9"/>
    <w:rsid w:val="00E75BC6"/>
    <w:rsid w:val="00E77ABB"/>
    <w:rsid w:val="00E80D84"/>
    <w:rsid w:val="00E82E91"/>
    <w:rsid w:val="00E915E3"/>
    <w:rsid w:val="00E95100"/>
    <w:rsid w:val="00EA3960"/>
    <w:rsid w:val="00EA4073"/>
    <w:rsid w:val="00EA7CF7"/>
    <w:rsid w:val="00EB0C1C"/>
    <w:rsid w:val="00EB3E5F"/>
    <w:rsid w:val="00EB462A"/>
    <w:rsid w:val="00EB5E86"/>
    <w:rsid w:val="00ED411E"/>
    <w:rsid w:val="00EE0683"/>
    <w:rsid w:val="00EE2FA4"/>
    <w:rsid w:val="00EE4469"/>
    <w:rsid w:val="00EE6A22"/>
    <w:rsid w:val="00EF3D3B"/>
    <w:rsid w:val="00EF613B"/>
    <w:rsid w:val="00EF7682"/>
    <w:rsid w:val="00F04232"/>
    <w:rsid w:val="00F148D2"/>
    <w:rsid w:val="00F2262D"/>
    <w:rsid w:val="00F26605"/>
    <w:rsid w:val="00F43D81"/>
    <w:rsid w:val="00F4417B"/>
    <w:rsid w:val="00F44867"/>
    <w:rsid w:val="00F4622D"/>
    <w:rsid w:val="00F572FE"/>
    <w:rsid w:val="00F57A8A"/>
    <w:rsid w:val="00F61041"/>
    <w:rsid w:val="00F7154A"/>
    <w:rsid w:val="00F763AA"/>
    <w:rsid w:val="00F77443"/>
    <w:rsid w:val="00F81B09"/>
    <w:rsid w:val="00F82999"/>
    <w:rsid w:val="00F84977"/>
    <w:rsid w:val="00F85C0C"/>
    <w:rsid w:val="00F91537"/>
    <w:rsid w:val="00FA3EAF"/>
    <w:rsid w:val="00FB10B2"/>
    <w:rsid w:val="00FB3B3E"/>
    <w:rsid w:val="00FB7A21"/>
    <w:rsid w:val="00FC0422"/>
    <w:rsid w:val="00FC381C"/>
    <w:rsid w:val="00FC4CA9"/>
    <w:rsid w:val="00FC73B1"/>
    <w:rsid w:val="00FD65B1"/>
    <w:rsid w:val="00FF286D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6D"/>
    <w:rPr>
      <w:rFonts w:ascii="Calibri" w:eastAsia="Calibri" w:hAnsi="Calibri" w:cs="Cordia New"/>
      <w:szCs w:val="28"/>
      <w:lang w:bidi="th-TH"/>
    </w:rPr>
  </w:style>
  <w:style w:type="paragraph" w:styleId="Heading2">
    <w:name w:val="heading 2"/>
    <w:basedOn w:val="Normal"/>
    <w:next w:val="Normal"/>
    <w:link w:val="Heading2Char"/>
    <w:qFormat/>
    <w:rsid w:val="00FF28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286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ListParagraph">
    <w:name w:val="List Paragraph"/>
    <w:aliases w:val="Header Char1,Body of text,List Paragraph1,Colorful List - Accent 11,Body of textCxSp"/>
    <w:basedOn w:val="Normal"/>
    <w:link w:val="ListParagraphChar"/>
    <w:uiPriority w:val="1"/>
    <w:qFormat/>
    <w:rsid w:val="00FF286D"/>
    <w:pPr>
      <w:ind w:left="720"/>
      <w:contextualSpacing/>
    </w:pPr>
  </w:style>
  <w:style w:type="paragraph" w:customStyle="1" w:styleId="Default">
    <w:name w:val="Default"/>
    <w:rsid w:val="00FF28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8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6D"/>
    <w:rPr>
      <w:rFonts w:ascii="Tahoma" w:eastAsia="Calibri" w:hAnsi="Tahoma" w:cs="Angsana New"/>
      <w:sz w:val="16"/>
      <w:szCs w:val="20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923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C78"/>
    <w:rPr>
      <w:rFonts w:ascii="Calibri" w:eastAsia="Calibri" w:hAnsi="Calibri" w:cs="Cordia New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23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C78"/>
    <w:rPr>
      <w:rFonts w:ascii="Calibri" w:eastAsia="Calibri" w:hAnsi="Calibri" w:cs="Cordia New"/>
      <w:szCs w:val="28"/>
      <w:lang w:bidi="th-TH"/>
    </w:rPr>
  </w:style>
  <w:style w:type="table" w:styleId="TableGrid">
    <w:name w:val="Table Grid"/>
    <w:basedOn w:val="TableNormal"/>
    <w:uiPriority w:val="59"/>
    <w:rsid w:val="00F1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A0EB3"/>
    <w:rPr>
      <w:color w:val="808080"/>
    </w:rPr>
  </w:style>
  <w:style w:type="paragraph" w:styleId="BodyText">
    <w:name w:val="Body Text"/>
    <w:basedOn w:val="Normal"/>
    <w:link w:val="BodyTextChar"/>
    <w:uiPriority w:val="1"/>
    <w:unhideWhenUsed/>
    <w:qFormat/>
    <w:rsid w:val="00A654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A654B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Header Char1 Char,Body of text Char,List Paragraph1 Char,Colorful List - Accent 11 Char,Body of textCxSp Char"/>
    <w:basedOn w:val="DefaultParagraphFont"/>
    <w:link w:val="ListParagraph"/>
    <w:uiPriority w:val="1"/>
    <w:locked/>
    <w:rsid w:val="008F5C31"/>
    <w:rPr>
      <w:rFonts w:ascii="Calibri" w:eastAsia="Calibri" w:hAnsi="Calibri" w:cs="Cordia New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6D"/>
    <w:rPr>
      <w:rFonts w:ascii="Calibri" w:eastAsia="Calibri" w:hAnsi="Calibri" w:cs="Cordia New"/>
      <w:szCs w:val="28"/>
      <w:lang w:bidi="th-TH"/>
    </w:rPr>
  </w:style>
  <w:style w:type="paragraph" w:styleId="Heading2">
    <w:name w:val="heading 2"/>
    <w:basedOn w:val="Normal"/>
    <w:next w:val="Normal"/>
    <w:link w:val="Heading2Char"/>
    <w:qFormat/>
    <w:rsid w:val="00FF28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286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ListParagraph">
    <w:name w:val="List Paragraph"/>
    <w:aliases w:val="Header Char1,Body of text,List Paragraph1,Colorful List - Accent 11,Body of textCxSp"/>
    <w:basedOn w:val="Normal"/>
    <w:link w:val="ListParagraphChar"/>
    <w:uiPriority w:val="1"/>
    <w:qFormat/>
    <w:rsid w:val="00FF286D"/>
    <w:pPr>
      <w:ind w:left="720"/>
      <w:contextualSpacing/>
    </w:pPr>
  </w:style>
  <w:style w:type="paragraph" w:customStyle="1" w:styleId="Default">
    <w:name w:val="Default"/>
    <w:rsid w:val="00FF28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8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6D"/>
    <w:rPr>
      <w:rFonts w:ascii="Tahoma" w:eastAsia="Calibri" w:hAnsi="Tahoma" w:cs="Angsana New"/>
      <w:sz w:val="16"/>
      <w:szCs w:val="20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923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C78"/>
    <w:rPr>
      <w:rFonts w:ascii="Calibri" w:eastAsia="Calibri" w:hAnsi="Calibri" w:cs="Cordia New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23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C78"/>
    <w:rPr>
      <w:rFonts w:ascii="Calibri" w:eastAsia="Calibri" w:hAnsi="Calibri" w:cs="Cordia New"/>
      <w:szCs w:val="28"/>
      <w:lang w:bidi="th-TH"/>
    </w:rPr>
  </w:style>
  <w:style w:type="table" w:styleId="TableGrid">
    <w:name w:val="Table Grid"/>
    <w:basedOn w:val="TableNormal"/>
    <w:uiPriority w:val="59"/>
    <w:rsid w:val="00F1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A0EB3"/>
    <w:rPr>
      <w:color w:val="808080"/>
    </w:rPr>
  </w:style>
  <w:style w:type="paragraph" w:styleId="BodyText">
    <w:name w:val="Body Text"/>
    <w:basedOn w:val="Normal"/>
    <w:link w:val="BodyTextChar"/>
    <w:uiPriority w:val="1"/>
    <w:unhideWhenUsed/>
    <w:qFormat/>
    <w:rsid w:val="00A654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A654B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Header Char1 Char,Body of text Char,List Paragraph1 Char,Colorful List - Accent 11 Char,Body of textCxSp Char"/>
    <w:basedOn w:val="DefaultParagraphFont"/>
    <w:link w:val="ListParagraph"/>
    <w:uiPriority w:val="1"/>
    <w:locked/>
    <w:rsid w:val="008F5C31"/>
    <w:rPr>
      <w:rFonts w:ascii="Calibri" w:eastAsia="Calibri" w:hAnsi="Calibri" w:cs="Cordi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831D4-F223-4DB7-B2A7-113C102A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PAB3</dc:creator>
  <cp:keywords/>
  <dc:description/>
  <cp:lastModifiedBy>PAB3</cp:lastModifiedBy>
  <cp:revision>39</cp:revision>
  <cp:lastPrinted>2020-08-23T16:15:00Z</cp:lastPrinted>
  <dcterms:created xsi:type="dcterms:W3CDTF">2020-01-24T05:30:00Z</dcterms:created>
  <dcterms:modified xsi:type="dcterms:W3CDTF">2020-09-18T15:47:00Z</dcterms:modified>
</cp:coreProperties>
</file>