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9" w:rsidRPr="00174069" w:rsidRDefault="00AA3209" w:rsidP="00AA3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6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A3209" w:rsidRPr="00174069" w:rsidRDefault="00AA3209" w:rsidP="00AA3209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174069">
        <w:rPr>
          <w:rFonts w:asciiTheme="majorBidi" w:hAnsiTheme="majorBidi" w:cstheme="majorBidi"/>
          <w:b/>
          <w:bCs/>
          <w:sz w:val="24"/>
          <w:szCs w:val="24"/>
        </w:rPr>
        <w:t>PENERAPAN  MODEL</w:t>
      </w:r>
      <w:proofErr w:type="gramEnd"/>
      <w:r w:rsidRPr="00174069">
        <w:rPr>
          <w:rFonts w:asciiTheme="majorBidi" w:hAnsiTheme="majorBidi" w:cstheme="majorBidi"/>
          <w:b/>
          <w:bCs/>
          <w:sz w:val="24"/>
          <w:szCs w:val="24"/>
        </w:rPr>
        <w:t xml:space="preserve"> PEMBELAJARAN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KOOPERATIF TIPE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THINK TALK WRITE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TTW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DENGAN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MATERI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SUDUT DI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KELAS V</w:t>
      </w:r>
      <w:r w:rsidRPr="00174069">
        <w:rPr>
          <w:rFonts w:asciiTheme="majorBidi" w:hAnsiTheme="majorBidi" w:cstheme="majorBidi"/>
          <w:b/>
          <w:bCs/>
          <w:sz w:val="24"/>
          <w:szCs w:val="24"/>
        </w:rPr>
        <w:t xml:space="preserve">II SMP      </w:t>
      </w:r>
    </w:p>
    <w:p w:rsidR="00AA3209" w:rsidRDefault="00AA3209" w:rsidP="00AA3209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AA3209" w:rsidRPr="00A50F65" w:rsidRDefault="00AA3209" w:rsidP="00AA3209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5A2443">
        <w:rPr>
          <w:rFonts w:ascii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244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A2443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pembelajaran kooperatif tipe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TTW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sudut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r w:rsidRPr="005A2443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kedalam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kepustakaan</w:t>
      </w:r>
      <w:proofErr w:type="spellEnd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(</w:t>
      </w:r>
      <w:r w:rsidRPr="005A244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id-ID"/>
        </w:rPr>
        <w:t>library search</w:t>
      </w:r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).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proofErr w:type="gram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pengumpulan</w:t>
      </w:r>
      <w:proofErr w:type="spellEnd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data-data yang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bersumber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 w:rsidRPr="005A24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observasi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prakiraan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Delphi.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pengumpulan data yang digunakan dalam penelitian ini adalah metode observasi dan dokumentasi. Dan teknik analisis datanya menggunakan metode pendekatan kualitatif.  </w:t>
      </w:r>
    </w:p>
    <w:p w:rsidR="00AA3209" w:rsidRDefault="00AA3209" w:rsidP="00AA3209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A3209" w:rsidRDefault="00AA3209" w:rsidP="00AA3209">
      <w:pPr>
        <w:tabs>
          <w:tab w:val="left" w:leader="dot" w:pos="6804"/>
        </w:tabs>
        <w:jc w:val="both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Kooperatif Tipe</w:t>
      </w:r>
      <w:r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Think Talk Write</w:t>
      </w:r>
      <w:r>
        <w:rPr>
          <w:rFonts w:asciiTheme="majorBidi" w:hAnsiTheme="majorBidi" w:cstheme="majorBidi"/>
          <w:b/>
          <w:iCs/>
          <w:sz w:val="24"/>
          <w:szCs w:val="24"/>
          <w:lang w:val="id-ID"/>
        </w:rPr>
        <w:t xml:space="preserve"> (TTW)</w:t>
      </w:r>
    </w:p>
    <w:p w:rsidR="00AA3209" w:rsidRDefault="00AA3209" w:rsidP="00AA3209">
      <w:pPr>
        <w:tabs>
          <w:tab w:val="left" w:leader="dot" w:pos="6804"/>
        </w:tabs>
        <w:jc w:val="both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</w:p>
    <w:p w:rsidR="00AA3209" w:rsidRDefault="00AA3209" w:rsidP="00AA3209">
      <w:pPr>
        <w:tabs>
          <w:tab w:val="left" w:leader="dot" w:pos="6804"/>
        </w:tabs>
        <w:jc w:val="both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</w:p>
    <w:p w:rsidR="00AA3209" w:rsidRDefault="00AA3209" w:rsidP="00AA3209">
      <w:pPr>
        <w:tabs>
          <w:tab w:val="left" w:leader="dot" w:pos="6804"/>
        </w:tabs>
        <w:jc w:val="both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</w:p>
    <w:p w:rsidR="00823F79" w:rsidRPr="009C258A" w:rsidRDefault="00823F79" w:rsidP="00B0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F79" w:rsidRPr="009C258A" w:rsidSect="00054B10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A7" w:rsidRDefault="00FA52A7" w:rsidP="00134FB7">
      <w:pPr>
        <w:spacing w:after="0" w:line="240" w:lineRule="auto"/>
      </w:pPr>
      <w:r>
        <w:separator/>
      </w:r>
    </w:p>
  </w:endnote>
  <w:endnote w:type="continuationSeparator" w:id="0">
    <w:p w:rsidR="00FA52A7" w:rsidRDefault="00FA52A7" w:rsidP="001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5C" w:rsidRPr="004765DA" w:rsidRDefault="00054B1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A7" w:rsidRDefault="00FA52A7" w:rsidP="00134FB7">
      <w:pPr>
        <w:spacing w:after="0" w:line="240" w:lineRule="auto"/>
      </w:pPr>
      <w:r>
        <w:separator/>
      </w:r>
    </w:p>
  </w:footnote>
  <w:footnote w:type="continuationSeparator" w:id="0">
    <w:p w:rsidR="00FA52A7" w:rsidRDefault="00FA52A7" w:rsidP="0013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0"/>
    <w:rsid w:val="00054B10"/>
    <w:rsid w:val="000E2AF7"/>
    <w:rsid w:val="00101857"/>
    <w:rsid w:val="00134FB7"/>
    <w:rsid w:val="00155225"/>
    <w:rsid w:val="001B26A3"/>
    <w:rsid w:val="00297678"/>
    <w:rsid w:val="005842A4"/>
    <w:rsid w:val="005B25A8"/>
    <w:rsid w:val="0060285B"/>
    <w:rsid w:val="006A3589"/>
    <w:rsid w:val="006E7545"/>
    <w:rsid w:val="00823F79"/>
    <w:rsid w:val="008D33C4"/>
    <w:rsid w:val="00926BD5"/>
    <w:rsid w:val="0099378E"/>
    <w:rsid w:val="00993F3F"/>
    <w:rsid w:val="009C258A"/>
    <w:rsid w:val="00AA3209"/>
    <w:rsid w:val="00B0777E"/>
    <w:rsid w:val="00C62E01"/>
    <w:rsid w:val="00C75E7F"/>
    <w:rsid w:val="00D345A8"/>
    <w:rsid w:val="00ED6871"/>
    <w:rsid w:val="00F31069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3"/>
    <w:basedOn w:val="Normal"/>
    <w:link w:val="ListParagraphChar"/>
    <w:uiPriority w:val="34"/>
    <w:qFormat/>
    <w:rsid w:val="00155225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1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3"/>
    <w:basedOn w:val="Normal"/>
    <w:link w:val="ListParagraphChar"/>
    <w:uiPriority w:val="34"/>
    <w:qFormat/>
    <w:rsid w:val="00155225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1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2020-10-23T03:51:00Z</dcterms:created>
  <dcterms:modified xsi:type="dcterms:W3CDTF">2020-10-23T03:51:00Z</dcterms:modified>
</cp:coreProperties>
</file>