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0" w:rsidRPr="00C56038" w:rsidRDefault="00005E10" w:rsidP="00005E10">
      <w:pPr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LAMPIRAN A</w:t>
      </w:r>
    </w:p>
    <w:p w:rsidR="00005E10" w:rsidRPr="00C56038" w:rsidRDefault="00005E10" w:rsidP="00005E10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6038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 xml:space="preserve">ANGKET </w:t>
      </w:r>
      <w:r w:rsidRPr="00C560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DINAMIKA PERKEMBANGAN </w:t>
      </w:r>
    </w:p>
    <w:p w:rsidR="00005E10" w:rsidRPr="00C56038" w:rsidRDefault="00005E10" w:rsidP="00005E10">
      <w:pPr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Petunjuk pengisian:</w:t>
      </w:r>
    </w:p>
    <w:p w:rsidR="00005E10" w:rsidRPr="00C56038" w:rsidRDefault="00005E10" w:rsidP="00005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Jawablah pertanyaan dan pernyataan berikut ini dengan cara memberi checlist (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sym w:font="Wingdings 2" w:char="F050"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) pada salah satu jawaban yang sesuai dengan kenyataan anda pada lembar jawaban yang telah tersedia.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Sangat Setuju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Setuju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(RR)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Ragu-ragu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(TS)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Tidak Setuju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(STS)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Sangat Tidak Setuju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Contoh: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Saya tertarik dengan semua hal yang berkaitan dengan kewirausahaan berbasis teknologi (Technopreneurship)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026"/>
        <w:gridCol w:w="1134"/>
        <w:gridCol w:w="1134"/>
        <w:gridCol w:w="1134"/>
      </w:tblGrid>
      <w:tr w:rsidR="00005E10" w:rsidRPr="00C56038" w:rsidTr="00437E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005E10" w:rsidRPr="00C56038" w:rsidTr="00437E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Bila anda telah selesai mengerjakan, periksa kembali pekerjaan anda. Bila anda kesalahan pada jawaban anda maka anda boleh mengoreksi dengan cara memberi 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tanda garis dua (=)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pada jawaban yang anda batalkan.</w:t>
      </w:r>
    </w:p>
    <w:p w:rsidR="00005E10" w:rsidRPr="00C56038" w:rsidRDefault="00005E10" w:rsidP="00005E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SELAMAT MENGERJAKAN</w:t>
      </w:r>
    </w:p>
    <w:p w:rsidR="00005E10" w:rsidRPr="00C56038" w:rsidRDefault="00005E10" w:rsidP="00005E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Nama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Jabatan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Kelas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211" w:type="dxa"/>
        <w:tblInd w:w="108" w:type="dxa"/>
        <w:tblLook w:val="04A0" w:firstRow="1" w:lastRow="0" w:firstColumn="1" w:lastColumn="0" w:noHBand="0" w:noVBand="1"/>
      </w:tblPr>
      <w:tblGrid>
        <w:gridCol w:w="576"/>
        <w:gridCol w:w="5094"/>
        <w:gridCol w:w="557"/>
        <w:gridCol w:w="618"/>
        <w:gridCol w:w="657"/>
        <w:gridCol w:w="709"/>
      </w:tblGrid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PERTANYAAN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ind w:left="23" w:firstLine="5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ind w:left="23" w:firstLine="5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ind w:left="23" w:firstLine="5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ind w:left="23" w:firstLine="5"/>
              <w:jc w:val="center"/>
              <w:rPr>
                <w:rFonts w:cs="Times New Roman"/>
                <w:b/>
                <w:szCs w:val="24"/>
              </w:rPr>
            </w:pPr>
            <w:r w:rsidRPr="00C56038">
              <w:rPr>
                <w:rFonts w:cs="Times New Roman"/>
                <w:b/>
                <w:szCs w:val="24"/>
              </w:rPr>
              <w:t>STS</w:t>
            </w: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rPr>
                <w:bCs/>
              </w:rPr>
              <w:t>Saya sering gelisah ketika nilai ulangan saya turun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rPr>
                <w:bCs/>
              </w:rPr>
              <w:t>Saya merasa gelisah ketika saya tidak bisa menyelesaikan masalah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gelisah ketika keputusan saya tidak diterima teman kelompok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4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gelisah ketika saya ditegur guru di sekolah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5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gelisah ketika saya membohongi teman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6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rPr>
                <w:bCs/>
              </w:rPr>
              <w:t>Saya gelisah ketika saya teman saya membeli baju baru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7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rPr>
                <w:bCs/>
              </w:rPr>
              <w:t>Saya gelisah ketika teman saya mendapatkan nilai bagus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8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rPr>
                <w:bCs/>
              </w:rPr>
              <w:t xml:space="preserve">Saya gelisah ketika melihat </w:t>
            </w:r>
            <w:r w:rsidRPr="00C56038">
              <w:t>teman yang bisa melakukan hal yang tidak saya bisa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9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/>
                <w:bCs/>
              </w:rPr>
            </w:pPr>
            <w:r w:rsidRPr="00C56038">
              <w:t>Saya mengatakan yang sebenarnya walaupun akan menyakiti teman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10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/>
                <w:bCs/>
              </w:rPr>
            </w:pPr>
            <w:r w:rsidRPr="00C56038">
              <w:t>Saya tidak suka mengejek kekurangan teman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11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tidak suka mengejek teman yang beda keyakinan/agama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12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menghargai teman yang bisa melakukan hal yang tidak saya bisa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left="34" w:hanging="34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13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34" w:hanging="34"/>
              <w:jc w:val="both"/>
              <w:rPr>
                <w:bCs/>
              </w:rPr>
            </w:pPr>
            <w:r w:rsidRPr="00C56038">
              <w:t>Saya tidak menganggap remeh teman-teman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14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dan teman saling merendahkan harga diri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15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sering bertentangan dengan teman yang berbeda keyakinan agama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16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bertentangan masalah hak dengan teman saat mengerjakan tugas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17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ingin suatu saat nanti ide saya diterima teman kelompok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18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Ketika saya dewasa saya ingin membahagiakan kedua orangtua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19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ingin belajar lebih giat agar saya mendapatkan nilai bagus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20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rPr>
                <w:bCs/>
              </w:rPr>
              <w:t>Saya ingin masuk universitas terkenal ketika saya teman sekoah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21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rPr>
                <w:bCs/>
              </w:rPr>
              <w:t xml:space="preserve">Saya ingin menolong agar mendapatkan teman yang banyak 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22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rPr>
                <w:bCs/>
              </w:rPr>
              <w:t>Saya ingin teman kelompok mematuhi peraturan yang saya buat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rPr>
                <w:bCs/>
              </w:rPr>
              <w:t xml:space="preserve">Saya ingin memiliki tas dan baju bermerk agar dipuji 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24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t>Saya ingin memiliki banyak uang agar di sukai oleh teman-teman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25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akan berperilaku sesuai dengan aturan kelompok agar saya dapat di terima sebagai anggota kelompok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26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25" w:firstLine="9"/>
              <w:jc w:val="both"/>
              <w:rPr>
                <w:rFonts w:cs="Times New Roman"/>
                <w:b/>
                <w:bCs/>
                <w:szCs w:val="24"/>
              </w:rPr>
            </w:pPr>
            <w:r w:rsidRPr="00C56038">
              <w:rPr>
                <w:rFonts w:eastAsia="Times New Roman" w:cs="Times New Roman"/>
                <w:szCs w:val="24"/>
              </w:rPr>
              <w:t>Saya akan lebih mengutamakan kepentingan kelompok daripada daripada kepentingan pribadi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27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sependapat dengan teman sekelompok bila mereka memutuskan sesuatu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28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Teman-teman kelompok saya selalu membantu menyelesaikan masalah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29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mematuhi setiap aturan yang sudah di tetapkan oleh kelompokan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30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menolak melakukan perintah dari teman-teman kelompok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31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berusaha menyesuaikan pendapat saya dengan teman-teman agar di anggap setia kawan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32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Saat pergi bersama teman kelompok saya selalu menyesuaikan warna baju degan teman-teman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33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right="-57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ingin dikenal di sekolah karena prestasi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34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right="-57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meniru model rambut teman-teman kelompok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35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ingin bekerja keras agar saya punya tabungan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36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senang berpetualang dan berpergian secara mandiri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37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ingin menunjukan prestasi belajar yang lebih baik dari orang lain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38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autoSpaceDE w:val="0"/>
              <w:autoSpaceDN w:val="0"/>
              <w:adjustRightInd w:val="0"/>
              <w:spacing w:line="240" w:lineRule="auto"/>
              <w:ind w:left="25" w:firstLine="9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Saya akan berperilaku sesuai dengan aturan kelompok agar sayadapat di terima sebagai anggota kelompok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39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/>
                <w:bCs/>
              </w:rPr>
            </w:pPr>
            <w:r w:rsidRPr="00C56038">
              <w:t>Saya meniru model rambut teman-teman kelompok saya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05E10" w:rsidRPr="00C56038" w:rsidTr="00437E9E">
        <w:tc>
          <w:tcPr>
            <w:tcW w:w="576" w:type="dxa"/>
          </w:tcPr>
          <w:p w:rsidR="00005E10" w:rsidRPr="00C56038" w:rsidRDefault="00005E10" w:rsidP="00437E9E">
            <w:pPr>
              <w:spacing w:line="240" w:lineRule="auto"/>
              <w:ind w:hanging="680"/>
              <w:jc w:val="both"/>
              <w:rPr>
                <w:rFonts w:cs="Times New Roman"/>
                <w:szCs w:val="24"/>
              </w:rPr>
            </w:pPr>
            <w:r w:rsidRPr="00C56038">
              <w:rPr>
                <w:rFonts w:cs="Times New Roman"/>
                <w:szCs w:val="24"/>
              </w:rPr>
              <w:t>40</w:t>
            </w:r>
          </w:p>
        </w:tc>
        <w:tc>
          <w:tcPr>
            <w:tcW w:w="5094" w:type="dxa"/>
          </w:tcPr>
          <w:p w:rsidR="00005E10" w:rsidRPr="00C56038" w:rsidRDefault="00005E10" w:rsidP="00437E9E">
            <w:pPr>
              <w:pStyle w:val="Default"/>
              <w:ind w:left="25" w:firstLine="9"/>
              <w:jc w:val="both"/>
              <w:rPr>
                <w:bCs/>
              </w:rPr>
            </w:pPr>
            <w:r w:rsidRPr="00C56038">
              <w:rPr>
                <w:bCs/>
              </w:rPr>
              <w:t>Saya ingin bergabung dengan orang-orang yang keren</w:t>
            </w:r>
          </w:p>
        </w:tc>
        <w:tc>
          <w:tcPr>
            <w:tcW w:w="5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18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7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05E10" w:rsidRPr="00C56038" w:rsidRDefault="00005E10" w:rsidP="00437E9E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005E10" w:rsidRPr="00C56038" w:rsidRDefault="00005E10" w:rsidP="00005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LAMPIRAN B</w:t>
      </w: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tabs>
          <w:tab w:val="left" w:leader="dot" w:pos="7740"/>
          <w:tab w:val="right" w:pos="8280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PERHITUNGAN VALIDITAS DINAMIKA PERKEMBANGAN</w:t>
      </w:r>
    </w:p>
    <w:p w:rsidR="00005E10" w:rsidRPr="00C56038" w:rsidRDefault="00005E10" w:rsidP="00005E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  <w:t>Validitas butir angket dinamika perkembangan pada siswa dihitung dengan menggunakan rumus product moment, yaitu: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Keterangan: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Koefisien Korelasi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X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Skor Responden Untuk Tiap Item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Total Skor Tiap Responden Dari Seluruh Item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 X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Produk Skor X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 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Produk Skor Y</w:t>
      </w: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  <w:t>∑ XY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hasil perkalian antara skor X dan skor Y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N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responden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Kriteria pengujian dinyatakan valid apabila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hitung lebih besar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pada tarif signifikan 5%.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diperoleh nilai = 0,355 dengan N = 31. Sebagai contoh mencari validitas tes sebagai berikut :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Soal nomor 1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N = 31                 ∑X = 106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376         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∑X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=11236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∑Y = 4120 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>551144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∑XY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14192 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∑Y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>16974400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31 x 14192-106 x 4120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31 x 376-( 11236)}{31 x 551144-(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16974400</m:t>
                          </m:r>
                        </m:e>
                      </m:d>
                    </m:e>
                  </m:d>
                </m:e>
              </m:rad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3232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420)}{111064</m:t>
                          </m:r>
                        </m:e>
                      </m:d>
                    </m:e>
                  </m:d>
                </m:e>
              </m:rad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3232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6829,85</m:t>
              </m:r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0,473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Secara lengkap dibawah ini disajikan hasil perhitungan validitas angket dinamika perkembangan pada remaja</w:t>
      </w:r>
    </w:p>
    <w:p w:rsidR="00005E10" w:rsidRPr="00C56038" w:rsidRDefault="00005E10" w:rsidP="00005E10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Hasil Uji  Validitas Dinamika Perkembangan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079"/>
        <w:gridCol w:w="1756"/>
        <w:gridCol w:w="1844"/>
        <w:gridCol w:w="1790"/>
      </w:tblGrid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81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560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560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0,827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005E10" w:rsidRPr="00C56038" w:rsidRDefault="00005E10" w:rsidP="00005E10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PERHITUNGAN RELIABILITAS DINAMIKA PERKEMBANGAN</w:t>
      </w:r>
    </w:p>
    <w:p w:rsidR="00005E10" w:rsidRPr="00C56038" w:rsidRDefault="00005E10" w:rsidP="00005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Reliabilitas (kerendalan) angket dinamika perkembangan dihitung dengan menggunakan rumus sebagai berikut: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∑σ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e>
          </m:d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Keterangan: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11         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 = Reliabilitas instrumen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</w:t>
      </w:r>
      <w:r w:rsidRPr="00C56038">
        <w:rPr>
          <w:rFonts w:ascii="Times New Roman" w:hAnsi="Times New Roman" w:cs="Times New Roman"/>
          <w:sz w:val="24"/>
          <w:szCs w:val="24"/>
        </w:rPr>
        <w:tab/>
        <w:t>= banyaknya butir pernyataan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ab/>
        <w:t>= Jumlah variasi butir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>t</w:t>
      </w:r>
      <w:r w:rsidRPr="00C56038">
        <w:rPr>
          <w:rFonts w:ascii="Times New Roman" w:hAnsi="Times New Roman" w:cs="Times New Roman"/>
          <w:sz w:val="24"/>
          <w:szCs w:val="24"/>
        </w:rPr>
        <w:tab/>
        <w:t>= varians total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Untuk mencari varians item di hitung dengan menggunakan rumus: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Sebagai contoh perhitungan, dari data uji coba angket dinamika perkembangan dapat di hitung item nomor 1 sebagai berikut: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Diketahui: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∑X</w:t>
      </w:r>
      <w:r w:rsidRPr="00C560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038">
        <w:rPr>
          <w:rFonts w:ascii="Times New Roman" w:hAnsi="Times New Roman" w:cs="Times New Roman"/>
          <w:sz w:val="24"/>
          <w:szCs w:val="24"/>
        </w:rPr>
        <w:t xml:space="preserve"> = 376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11236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N = 31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Sehingga varians nomor 1 diperoleh: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(11236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362,45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13,55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  = 0,437</w:t>
      </w:r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Di bawah ini disajikan secara lengkap hasil perhitungan varians setiap butir soal angket dinamika perkembangan pada siswa.</w:t>
      </w:r>
    </w:p>
    <w:p w:rsidR="00005E10" w:rsidRPr="00C56038" w:rsidRDefault="00005E10" w:rsidP="00005E1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Tabel Perhitungan Reliabilitas Angket Dinamika Perkembangan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2126"/>
      </w:tblGrid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No.Item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 xml:space="preserve">Varians Butir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No.Item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 xml:space="preserve">Varians Butir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0,437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,431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,385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,358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,237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,512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0,373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0,385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,243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,379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0,312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,562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0,437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0,314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,366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,248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,312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,447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,314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0,479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,312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,433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,366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0,477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0,243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,670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,543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0,250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,431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0,514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,308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0,358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,250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0,312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,248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0,377</w:t>
            </w:r>
          </w:p>
        </w:tc>
      </w:tr>
      <w:tr w:rsidR="00005E10" w:rsidRPr="00C56038" w:rsidTr="00437E9E">
        <w:trPr>
          <w:jc w:val="center"/>
        </w:trPr>
        <w:tc>
          <w:tcPr>
            <w:tcW w:w="6487" w:type="dxa"/>
            <w:gridSpan w:val="4"/>
          </w:tcPr>
          <w:p w:rsidR="00005E10" w:rsidRPr="00C56038" w:rsidRDefault="00005E10" w:rsidP="00437E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2b</m:t>
                  </m:r>
                </m:sup>
              </m:sSup>
            </m:oMath>
            <w:r w:rsidRPr="00C5603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15,130</w:t>
            </w:r>
          </w:p>
        </w:tc>
      </w:tr>
    </w:tbl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Maka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15,130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Dari data uji coba angket dinamika perkembangan siswa diperoleh:</w:t>
      </w:r>
    </w:p>
    <w:p w:rsidR="00005E10" w:rsidRPr="00C56038" w:rsidRDefault="00005E10" w:rsidP="00005E1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∑Y</w:t>
      </w:r>
      <w:r w:rsidRPr="00C560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038">
        <w:rPr>
          <w:rFonts w:ascii="Times New Roman" w:hAnsi="Times New Roman" w:cs="Times New Roman"/>
          <w:sz w:val="24"/>
          <w:szCs w:val="24"/>
        </w:rPr>
        <w:t xml:space="preserve"> = 551144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16974400</w:t>
      </w:r>
      <w:r w:rsidRPr="00C56038">
        <w:rPr>
          <w:rFonts w:ascii="Times New Roman" w:hAnsi="Times New Roman" w:cs="Times New Roman"/>
          <w:sz w:val="24"/>
          <w:szCs w:val="24"/>
        </w:rPr>
        <w:tab/>
        <w:t>N = 31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</w:p>
    <w:p w:rsidR="00005E10" w:rsidRPr="00C56038" w:rsidRDefault="00005E10" w:rsidP="00005E10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Varians total dihitung dengan rumus 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551144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4120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551144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547561,29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=115,57</m:t>
          </m:r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Maka reliabilitas angket dinamika perkembangan pada siswa adalah: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∑σ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15,130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115,57</m:t>
                </m:r>
              </m:den>
            </m:f>
          </m:e>
        </m:d>
      </m:oMath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(1,025) (1 – (0,131))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(1,025) (0,869)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0,891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Sehingga diperoleh reliabilitas angket dinamika perkembangan pada siswa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0,891. Sehingga dibandingkan dengan indeks korelasi termasuk dalam </w:t>
      </w:r>
      <w:r w:rsidRPr="00C56038">
        <w:rPr>
          <w:rFonts w:ascii="Times New Roman" w:hAnsi="Times New Roman" w:cs="Times New Roman"/>
          <w:b/>
          <w:sz w:val="24"/>
          <w:szCs w:val="24"/>
        </w:rPr>
        <w:t>katagori cukup tinggi.</w:t>
      </w: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b/>
          <w:sz w:val="24"/>
          <w:szCs w:val="24"/>
        </w:rPr>
        <w:sectPr w:rsidR="00005E10" w:rsidRPr="00C56038" w:rsidSect="00046FD6"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F4D0EC8" wp14:editId="1A3CCDE6">
            <wp:simplePos x="0" y="0"/>
            <wp:positionH relativeFrom="column">
              <wp:posOffset>-1905</wp:posOffset>
            </wp:positionH>
            <wp:positionV relativeFrom="paragraph">
              <wp:posOffset>234314</wp:posOffset>
            </wp:positionV>
            <wp:extent cx="8170429" cy="532447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45" cy="53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038">
        <w:rPr>
          <w:rFonts w:ascii="Times New Roman" w:hAnsi="Times New Roman" w:cs="Times New Roman"/>
          <w:b/>
          <w:sz w:val="24"/>
          <w:szCs w:val="24"/>
        </w:rPr>
        <w:t>PERHITUNGAN UJI VALIDITAS VARIABEL DINAMIKA PERKEMBANGAN</w:t>
      </w: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TABULASI HASIL ANGKET DINAMIKA PERKEMBANGAN</w:t>
      </w: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5182D7" wp14:editId="6C156DCF">
            <wp:simplePos x="0" y="0"/>
            <wp:positionH relativeFrom="column">
              <wp:posOffset>-592455</wp:posOffset>
            </wp:positionH>
            <wp:positionV relativeFrom="paragraph">
              <wp:posOffset>1270</wp:posOffset>
            </wp:positionV>
            <wp:extent cx="8753475" cy="5257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80" cy="5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  <w:sectPr w:rsidR="00005E10" w:rsidRPr="00C56038" w:rsidSect="00104998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005E10" w:rsidRPr="00C56038" w:rsidRDefault="00005E10" w:rsidP="00005E10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6038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LAMPIRAN C</w:t>
      </w:r>
    </w:p>
    <w:p w:rsidR="00005E10" w:rsidRPr="00C56038" w:rsidRDefault="00005E10" w:rsidP="00005E10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6038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ANGKET PERILA</w:t>
      </w:r>
      <w:r w:rsidRPr="00C56038">
        <w:rPr>
          <w:rFonts w:ascii="Times New Roman" w:eastAsia="Calibri" w:hAnsi="Times New Roman" w:cs="Times New Roman"/>
          <w:b/>
          <w:iCs/>
          <w:sz w:val="24"/>
          <w:szCs w:val="24"/>
        </w:rPr>
        <w:t>KU SEKSUAL</w:t>
      </w:r>
    </w:p>
    <w:p w:rsidR="00005E10" w:rsidRPr="00C56038" w:rsidRDefault="00005E10" w:rsidP="00005E1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Petunjuk pengisian: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Jawablah pertanyaan dan pernyataan berikut ini dengan cara memberi checlist (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sym w:font="Wingdings 2" w:char="F050"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) pada salah satu jawaban yang sesuai dengan kenyataan anda pada lembar jawaban yang telah tersedia.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Sangat Setuju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Setuju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(RR)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Ragu-ragu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(TS)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Tidak Setuju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(STS)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= Sangat Tidak Setuju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Contoh: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Saya tertarik dengan semua hal yang berkaitan dengan kewirausahaan berbasis teknologi (Technopreneurship)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  <w:gridCol w:w="1134"/>
        <w:gridCol w:w="1134"/>
        <w:gridCol w:w="1134"/>
        <w:gridCol w:w="1134"/>
      </w:tblGrid>
      <w:tr w:rsidR="00005E10" w:rsidRPr="00C56038" w:rsidTr="00437E9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005E10" w:rsidRPr="00C56038" w:rsidTr="00437E9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5E10" w:rsidRPr="00C56038" w:rsidRDefault="00005E10" w:rsidP="0000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Bila anda telah selesai mengerjakan, periksa kembali pekerjaan anda. Bila anda kesalahan pada jawaban anda maka anda boleh mengoreksi dengan cara memberi </w:t>
      </w: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tanda garis dua (=)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pada jawaban yang anda batalkan.</w:t>
      </w:r>
    </w:p>
    <w:p w:rsidR="00005E10" w:rsidRPr="00C56038" w:rsidRDefault="00005E10" w:rsidP="00005E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SELAMAT MENGERJAKAN</w:t>
      </w:r>
    </w:p>
    <w:p w:rsidR="00005E10" w:rsidRPr="00C56038" w:rsidRDefault="00005E10" w:rsidP="00005E10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>Jabatan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Kelas </w:t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56038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005E10" w:rsidRPr="00C56038" w:rsidRDefault="00005E10" w:rsidP="00005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7958" w:type="dxa"/>
        <w:tblInd w:w="250" w:type="dxa"/>
        <w:tblLook w:val="04A0" w:firstRow="1" w:lastRow="0" w:firstColumn="1" w:lastColumn="0" w:noHBand="0" w:noVBand="1"/>
      </w:tblPr>
      <w:tblGrid>
        <w:gridCol w:w="510"/>
        <w:gridCol w:w="4310"/>
        <w:gridCol w:w="665"/>
        <w:gridCol w:w="567"/>
        <w:gridCol w:w="709"/>
        <w:gridCol w:w="567"/>
        <w:gridCol w:w="630"/>
      </w:tblGrid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pernah mengungkapkan rasa sayang kepada orang yang saya sukai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akan segera melepaskan tangan apabila pasangan tiba- tiba menggandeng tangan saya depan umum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merasa penampilan fisik saya sudah cukup menarik dan membuat saya nyaman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merasa semangat ketika melihat orang yang saya sukai didekat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menerima dan memahami perubahan yang terjadi pada organ vital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pernah jatuh cinta kepada orang yang saya sukai dan itu membuat saya sangat bahagia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pernah mengajak pacar saya untuk berjalan- jalan bermain bersama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penasaran untuk menyentuh dada pasangan secara langsung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 xml:space="preserve">Saya menolak secara tegas ajakan pasangan untuk berhubungan seksual, </w:t>
            </w: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6038">
              <w:rPr>
                <w:rFonts w:ascii="Times New Roman" w:hAnsi="Times New Roman"/>
                <w:sz w:val="24"/>
                <w:szCs w:val="24"/>
              </w:rPr>
              <w:t>sekalipun ia memaksa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menceritakan pengalaman menstruasi/ ejakulasi pertama yang saya rasakan kepada kedua orang tua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berdandan ketika akan melakukan aktivitas di luar sesuai peran saya (wanita/ laki- laki)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selalu berpenampilan menarik ketika saya bertemu dengan orang yang saya sukai atau pacar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akan melakukan dengan senang hati, jika pasangan saya mengajak berciuman bibir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pernah berfantasi tentang sex ketika melihat sesorang yang saya sukai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gonta- ganti pasangan seksual bila saya sudah merasa bosan dengan pasangan seksual sebelumnya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 xml:space="preserve">Saya rela jika harus berpisah dengan pasangan apabila ia tetap meminta saya </w:t>
            </w:r>
            <w:r w:rsidRPr="00C56038">
              <w:rPr>
                <w:rFonts w:ascii="Times New Roman" w:hAnsi="Times New Roman"/>
                <w:sz w:val="24"/>
                <w:szCs w:val="24"/>
              </w:rPr>
              <w:lastRenderedPageBreak/>
              <w:t>untuk melakukan hubungan seksual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enggan mencium pipi pasangan, meskipun kami sudah lama tak bertemu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pernah menonton film porno, membaca buku seks atau bercerita hubungan seksual dengan teman/ pacar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akan menolak apabila pasangan mengajak saya pergi hanya berdua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Saya tahu cara untuk mencegah kehamilan remaja adalah dengan kontrasepsi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Apabila ada teman yang pernah melakukan aktivitas seksual ada rasa ingin melakukannya juga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Saya akan marah apabila ada yang berbuat tidak senonoh dengan saya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Saya sangat sedih sekali apabila ada teman saya hamil diluar nikah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tahu bahwa penyakit menular seksual hanya akan menular bila melakukan hubungan seksual dengan pekerja seks komersial (PSK)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 xml:space="preserve">Saya mau melakukan hubungan seks setelah resmi menikah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berpendapat bahwa kehamilan merupakan alasan yang bisa ditempuh agar hubungan direstui orang tua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tahu dengan mendalami ilmu agama dapat mencegah perilaku seks pranikah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tahu bahwa dampak kehamilan remaja bisa meyebabkan kematian akibat perdarahan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Sebagai seorang remaja putri menjaga keperawanannya sangatlah penting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senang bila pacar mengungkapkan kasih sayang melalui aktivitas seksual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tahu kehamilan tidak akan terjadi bila hubungan seksual hanya dilakukan sekali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 xml:space="preserve">Saya tidak akan melihat tayangan yang berbau pornografi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Seks boleh dilakukan remaja sebagai ekspresi cinta yang tulus untuk pacar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Saya tahu hanya dengan ciuman bibir kita tidak akan tertular penyakit menular melalui mulut (TBC, hepatitis B, Infeksi tenggorokan)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tidak perlu menghalangi teman yang aktif dalam seksual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Seks merupakan bagian dari cinta yang tidak perlu dibatasi oleh ikatan perkawinan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Menurut saya jika melakukan hubungan seks hanya sekali tidak akan menyebabkan kehamilan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Saya melakukan perilaku seks karena kurangnya pengawasan orang tua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Menurut saya hubungan seks hanya boleh dilakukan bagi pasangan yang sudah menikah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10" w:rsidRPr="00C56038" w:rsidTr="00437E9E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sz w:val="24"/>
                <w:szCs w:val="24"/>
                <w:lang w:val="en-US"/>
              </w:rPr>
              <w:t>Ketika pacar saya meminta cium, saya akan menolaknya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LAMPIRAN D</w:t>
      </w: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tabs>
          <w:tab w:val="left" w:leader="dot" w:pos="7740"/>
          <w:tab w:val="right" w:pos="8280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PERHITUNGAN VALIDITAS PERILAKU SEKSUAL</w:t>
      </w:r>
    </w:p>
    <w:p w:rsidR="00005E10" w:rsidRPr="00C56038" w:rsidRDefault="00005E10" w:rsidP="00005E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  <w:t>Validitas butir angket perilaku seksual pada siswa dihitung dengan menggunakan rumus product moment, yaitu: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Keterangan: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Koefisien Korelasi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X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Skor Responden Untuk Tiap Item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Total Skor Tiap Responden Dari Seluruh Item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 X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Produk Skor X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 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Produk Skor Y</w:t>
      </w: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  <w:t>∑ XY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hasil perkalian antara skor X dan skor Y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N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  = Jumlah responden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Kriteria pengujian dinyatakan valid apabila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hitung lebih besar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pada tarif signifikan 5%.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diperoleh nilai = 0,355 dengan N = 31. Sebagai contoh mencari validitas tes sebagai berikut :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Soal nomor 1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N = 31                 ∑X = 102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350        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∑X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=10404</w:t>
      </w:r>
    </w:p>
    <w:p w:rsidR="00005E10" w:rsidRPr="00C56038" w:rsidRDefault="00005E10" w:rsidP="00005E1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∑Y = 4083 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>541285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∑XY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13572    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∑Y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w:r w:rsidRPr="00C56038">
        <w:rPr>
          <w:rFonts w:ascii="Times New Roman" w:eastAsia="Times New Roman" w:hAnsi="Times New Roman" w:cs="Times New Roman"/>
          <w:color w:val="000000"/>
          <w:sz w:val="24"/>
          <w:szCs w:val="24"/>
        </w:rPr>
        <w:t>16670889</w:t>
      </w:r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31 x 13572-102 x 4083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31 x 350-( 10404)}{31 x 541285-(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16670889</m:t>
                          </m:r>
                        </m:e>
                      </m:d>
                    </m:e>
                  </m:d>
                </m:e>
              </m:rad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4266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446)}{108946</m:t>
                          </m:r>
                        </m:e>
                      </m:d>
                    </m:e>
                  </m:d>
                </m:e>
              </m:rad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4266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6970,65</m:t>
              </m:r>
            </m:den>
          </m:f>
        </m:oMath>
      </m:oMathPara>
    </w:p>
    <w:p w:rsidR="00005E10" w:rsidRPr="00C56038" w:rsidRDefault="00005E10" w:rsidP="00005E10">
      <w:pPr>
        <w:tabs>
          <w:tab w:val="left" w:pos="70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0,612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Secara lengkap dibawah ini disajikan hasil perhitungan validitas angket perilaku seksual</w:t>
      </w:r>
    </w:p>
    <w:p w:rsidR="00005E10" w:rsidRPr="00C56038" w:rsidRDefault="00005E10" w:rsidP="00005E10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Hasil Uji  Validitas Perilaku Seksual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079"/>
        <w:gridCol w:w="1756"/>
        <w:gridCol w:w="1844"/>
        <w:gridCol w:w="1790"/>
      </w:tblGrid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81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560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560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0,663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0,432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0,738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005E10" w:rsidRPr="00C56038" w:rsidTr="00437E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10" w:rsidRPr="00C56038" w:rsidRDefault="00005E10" w:rsidP="00437E9E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005E10" w:rsidRPr="00C56038" w:rsidRDefault="00005E10" w:rsidP="00005E10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PERHITUNGAN RELIABILITAS PERILAKU SEKSUAL</w:t>
      </w:r>
    </w:p>
    <w:p w:rsidR="00005E10" w:rsidRPr="00C56038" w:rsidRDefault="00005E10" w:rsidP="00005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Reliabilitas (kerendalan) angket perilaku seksual dihitung dengan menggunakan rumus sebagai berikut: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∑σ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e>
          </m:d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Keterangan: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11         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 = Reliabilitas instrumen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k</w:t>
      </w:r>
      <w:r w:rsidRPr="00C56038">
        <w:rPr>
          <w:rFonts w:ascii="Times New Roman" w:hAnsi="Times New Roman" w:cs="Times New Roman"/>
          <w:sz w:val="24"/>
          <w:szCs w:val="24"/>
        </w:rPr>
        <w:tab/>
        <w:t>= banyaknya butir pernyataan</w:t>
      </w:r>
    </w:p>
    <w:p w:rsidR="00005E10" w:rsidRPr="00C56038" w:rsidRDefault="00005E10" w:rsidP="00005E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ab/>
        <w:t>= Jumlah variasi butir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>t</w:t>
      </w:r>
      <w:r w:rsidRPr="00C56038">
        <w:rPr>
          <w:rFonts w:ascii="Times New Roman" w:hAnsi="Times New Roman" w:cs="Times New Roman"/>
          <w:sz w:val="24"/>
          <w:szCs w:val="24"/>
        </w:rPr>
        <w:tab/>
        <w:t>= varians total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Untuk mencari varians item di hitung dengan menggunakan rumus: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Sebagai contoh perhitungan, dari data uji coba perilaku seksual dapat di hitung item nomor 1 sebagai berikut: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Diketahui: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∑X</w:t>
      </w:r>
      <w:r w:rsidRPr="00C560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038">
        <w:rPr>
          <w:rFonts w:ascii="Times New Roman" w:hAnsi="Times New Roman" w:cs="Times New Roman"/>
          <w:sz w:val="24"/>
          <w:szCs w:val="24"/>
        </w:rPr>
        <w:t xml:space="preserve"> = 350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10404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N = 31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Sehingga varians nomor 1 diperoleh: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(10404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335,61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14,387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  = 0,464</w:t>
      </w:r>
    </w:p>
    <w:p w:rsidR="00005E10" w:rsidRPr="00C56038" w:rsidRDefault="00005E10" w:rsidP="00005E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Di bawah ini disajikan secara lengkap hasil perhitungan varians setiap butir soal angket perilaku seksual pada siswa.</w:t>
      </w:r>
    </w:p>
    <w:p w:rsidR="00005E10" w:rsidRPr="00C56038" w:rsidRDefault="00005E10" w:rsidP="00005E1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Tabel Perhitungan Reliabilitas Angket Perilaku Seksual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2126"/>
      </w:tblGrid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No.Item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 xml:space="preserve">Varians Butir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>No.Item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38">
              <w:rPr>
                <w:rFonts w:ascii="Times New Roman" w:hAnsi="Times New Roman"/>
                <w:b/>
                <w:sz w:val="24"/>
                <w:szCs w:val="24"/>
              </w:rPr>
              <w:t xml:space="preserve">Varians Butir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0,464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,495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,431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,604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,450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,314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,477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0,400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0,312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,576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,497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0,400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,651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0,499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,487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0,450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,593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,529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,302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,366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,431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0,564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,379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,373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,400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,354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0,437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0,412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,658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,431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,587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0,412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,479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0,499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,579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0,377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,329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0,547</w:t>
            </w:r>
          </w:p>
        </w:tc>
      </w:tr>
      <w:tr w:rsidR="00005E10" w:rsidRPr="00C56038" w:rsidTr="00437E9E">
        <w:trPr>
          <w:jc w:val="center"/>
        </w:trPr>
        <w:tc>
          <w:tcPr>
            <w:tcW w:w="1101" w:type="dxa"/>
          </w:tcPr>
          <w:p w:rsidR="00005E10" w:rsidRPr="00C56038" w:rsidRDefault="00005E10" w:rsidP="00437E9E">
            <w:pPr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,541</w:t>
            </w:r>
          </w:p>
        </w:tc>
        <w:tc>
          <w:tcPr>
            <w:tcW w:w="1134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005E10" w:rsidRPr="00C56038" w:rsidRDefault="00005E10" w:rsidP="00437E9E">
            <w:pPr>
              <w:spacing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0,312</w:t>
            </w:r>
          </w:p>
        </w:tc>
      </w:tr>
      <w:tr w:rsidR="00005E10" w:rsidRPr="00C56038" w:rsidTr="00437E9E">
        <w:trPr>
          <w:jc w:val="center"/>
        </w:trPr>
        <w:tc>
          <w:tcPr>
            <w:tcW w:w="6487" w:type="dxa"/>
            <w:gridSpan w:val="4"/>
          </w:tcPr>
          <w:p w:rsidR="00005E10" w:rsidRPr="00C56038" w:rsidRDefault="00005E10" w:rsidP="00437E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2b</m:t>
                  </m:r>
                </m:sup>
              </m:sSup>
            </m:oMath>
            <w:r w:rsidRPr="00C5603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560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18,395</w:t>
            </w:r>
          </w:p>
        </w:tc>
      </w:tr>
    </w:tbl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Maka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18,395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Dari data uji coba angket perilaku seksual pada siswa diperoleh:</w:t>
      </w:r>
    </w:p>
    <w:p w:rsidR="00005E10" w:rsidRPr="00C56038" w:rsidRDefault="00005E10" w:rsidP="00005E1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∑Y</w:t>
      </w:r>
      <w:r w:rsidRPr="00C560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038">
        <w:rPr>
          <w:rFonts w:ascii="Times New Roman" w:hAnsi="Times New Roman" w:cs="Times New Roman"/>
          <w:sz w:val="24"/>
          <w:szCs w:val="24"/>
        </w:rPr>
        <w:t xml:space="preserve"> = 541285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∑Y)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16670889</w:t>
      </w:r>
      <w:r w:rsidRPr="00C56038">
        <w:rPr>
          <w:rFonts w:ascii="Times New Roman" w:hAnsi="Times New Roman" w:cs="Times New Roman"/>
          <w:sz w:val="24"/>
          <w:szCs w:val="24"/>
        </w:rPr>
        <w:tab/>
        <w:t>N = 31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</w:p>
    <w:p w:rsidR="00005E10" w:rsidRPr="00C56038" w:rsidRDefault="00005E10" w:rsidP="00005E10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Varians total dihitung dengan rumus :</w:t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541285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16670889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3514,4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=113,37</m:t>
          </m:r>
        </m:oMath>
      </m:oMathPara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Maka reliabilitas angket perilaku seksual siswa adalah: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∑σ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18,395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113,37</m:t>
                </m:r>
              </m:den>
            </m:f>
          </m:e>
        </m:d>
      </m:oMath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(1,025) (1 – (0,162))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(1,025) (0,838)</w:t>
      </w:r>
    </w:p>
    <w:p w:rsidR="00005E10" w:rsidRPr="00C56038" w:rsidRDefault="00005E10" w:rsidP="00005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0,859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Sehingga diperoleh reliabilitas angket perilaku seksual siswa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= 0,859. Sehingga dibandingkan dengan indeks korelasi termasuk dalam </w:t>
      </w:r>
      <w:r w:rsidRPr="00C56038">
        <w:rPr>
          <w:rFonts w:ascii="Times New Roman" w:hAnsi="Times New Roman" w:cs="Times New Roman"/>
          <w:b/>
          <w:sz w:val="24"/>
          <w:szCs w:val="24"/>
        </w:rPr>
        <w:t>katagori cukup tinggi.</w:t>
      </w:r>
    </w:p>
    <w:p w:rsidR="00005E10" w:rsidRPr="00C56038" w:rsidRDefault="00005E10" w:rsidP="00005E10">
      <w:pPr>
        <w:ind w:firstLine="720"/>
        <w:rPr>
          <w:rFonts w:ascii="Times New Roman" w:hAnsi="Times New Roman" w:cs="Times New Roman"/>
          <w:b/>
          <w:sz w:val="24"/>
          <w:szCs w:val="24"/>
        </w:rPr>
        <w:sectPr w:rsidR="00005E10" w:rsidRPr="00C56038" w:rsidSect="002145BA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PERHITUNGAN UJI VALIDITAS VARIABEL PERILAKU SEKSUAL</w:t>
      </w: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47C7E7" wp14:editId="30CCCC0D">
            <wp:simplePos x="0" y="0"/>
            <wp:positionH relativeFrom="column">
              <wp:posOffset>-401955</wp:posOffset>
            </wp:positionH>
            <wp:positionV relativeFrom="paragraph">
              <wp:posOffset>10795</wp:posOffset>
            </wp:positionV>
            <wp:extent cx="8248650" cy="5724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TABULASI HASIL ANGKET PERILAKU SEKSUAL</w:t>
      </w:r>
    </w:p>
    <w:p w:rsidR="00005E10" w:rsidRPr="00C56038" w:rsidRDefault="00005E10" w:rsidP="0000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A594C8" wp14:editId="5649A794">
            <wp:simplePos x="0" y="0"/>
            <wp:positionH relativeFrom="column">
              <wp:posOffset>-281231</wp:posOffset>
            </wp:positionH>
            <wp:positionV relativeFrom="paragraph">
              <wp:posOffset>133290</wp:posOffset>
            </wp:positionV>
            <wp:extent cx="8218967" cy="528438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141" cy="52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  <w:sectPr w:rsidR="00005E10" w:rsidRPr="00C56038" w:rsidSect="00573354">
          <w:pgSz w:w="15840" w:h="12240" w:orient="landscape"/>
          <w:pgMar w:top="1701" w:right="1701" w:bottom="2268" w:left="2268" w:header="720" w:footer="720" w:gutter="0"/>
          <w:cols w:space="720"/>
          <w:docGrid w:linePitch="360"/>
        </w:sectPr>
      </w:pPr>
      <w:r w:rsidRPr="00C56038">
        <w:rPr>
          <w:rFonts w:ascii="Times New Roman" w:hAnsi="Times New Roman" w:cs="Times New Roman"/>
          <w:sz w:val="24"/>
          <w:szCs w:val="24"/>
        </w:rPr>
        <w:tab/>
      </w:r>
    </w:p>
    <w:p w:rsidR="00005E10" w:rsidRPr="00C56038" w:rsidRDefault="00005E10" w:rsidP="00005E1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PERHITUNGAN KORELASI ANTARA VARIABEL DINAMIKA PERKEMBANGAN (X) TERHADAP PERILAKU SEKSUAL SISWA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19"/>
        <w:gridCol w:w="1638"/>
        <w:gridCol w:w="1639"/>
        <w:gridCol w:w="1639"/>
      </w:tblGrid>
      <w:tr w:rsidR="00005E10" w:rsidRPr="00C56038" w:rsidTr="00437E9E">
        <w:tc>
          <w:tcPr>
            <w:tcW w:w="1697" w:type="dxa"/>
            <w:vAlign w:val="center"/>
          </w:tcPr>
          <w:p w:rsidR="00005E10" w:rsidRPr="00C56038" w:rsidRDefault="00005E10" w:rsidP="00437E9E">
            <w:pPr>
              <w:spacing w:line="360" w:lineRule="auto"/>
              <w:ind w:left="142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697" w:type="dxa"/>
            <w:vAlign w:val="center"/>
          </w:tcPr>
          <w:p w:rsidR="00005E10" w:rsidRPr="00C56038" w:rsidRDefault="00005E10" w:rsidP="00437E9E">
            <w:pPr>
              <w:spacing w:line="360" w:lineRule="auto"/>
              <w:ind w:left="142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</w:p>
        </w:tc>
        <w:tc>
          <w:tcPr>
            <w:tcW w:w="1697" w:type="dxa"/>
            <w:vAlign w:val="center"/>
          </w:tcPr>
          <w:p w:rsidR="00005E10" w:rsidRPr="00C56038" w:rsidRDefault="00005E10" w:rsidP="00437E9E">
            <w:pPr>
              <w:spacing w:line="360" w:lineRule="auto"/>
              <w:ind w:left="142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bCs/>
                <w:color w:val="000000"/>
                <w:szCs w:val="24"/>
              </w:rPr>
              <w:t>XY</w:t>
            </w:r>
          </w:p>
        </w:tc>
        <w:tc>
          <w:tcPr>
            <w:tcW w:w="1698" w:type="dxa"/>
            <w:vAlign w:val="center"/>
          </w:tcPr>
          <w:p w:rsidR="00005E10" w:rsidRPr="00C56038" w:rsidRDefault="00005E10" w:rsidP="00437E9E">
            <w:pPr>
              <w:spacing w:line="360" w:lineRule="auto"/>
              <w:ind w:left="142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bCs/>
                <w:color w:val="000000"/>
                <w:szCs w:val="24"/>
              </w:rPr>
              <w:t>X²</w:t>
            </w:r>
          </w:p>
        </w:tc>
        <w:tc>
          <w:tcPr>
            <w:tcW w:w="1698" w:type="dxa"/>
            <w:vAlign w:val="center"/>
          </w:tcPr>
          <w:p w:rsidR="00005E10" w:rsidRPr="00C56038" w:rsidRDefault="00005E10" w:rsidP="00437E9E">
            <w:pPr>
              <w:spacing w:line="360" w:lineRule="auto"/>
              <w:ind w:left="142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bCs/>
                <w:color w:val="000000"/>
                <w:szCs w:val="24"/>
              </w:rPr>
              <w:t>Y²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149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17433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22201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13689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16472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20164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13456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11931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15129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9409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16206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21316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12321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126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11214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15876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7921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11346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14884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8649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13774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20164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9409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15141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21609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10609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10164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14641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7056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11132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14641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8464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14664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19881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10816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16905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21609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13225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13635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18225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10201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11253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14641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8649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10527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14641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7569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139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15290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19321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12100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16650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22500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12321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11500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15625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8464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11224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14884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8464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128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10240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16384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6400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11424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14161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9216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144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15984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20736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12321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16820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21025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13456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14872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20449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10816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11685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15129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9025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14805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19881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11025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10948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14161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8464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15792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19881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12544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lastRenderedPageBreak/>
              <w:t>128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13056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16384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10404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11500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15625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8464</w:t>
            </w:r>
          </w:p>
        </w:tc>
      </w:tr>
      <w:tr w:rsidR="00005E10" w:rsidRPr="00C56038" w:rsidTr="00437E9E"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11284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15376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color w:val="000000"/>
                <w:szCs w:val="24"/>
              </w:rPr>
            </w:pPr>
            <w:r w:rsidRPr="00C56038">
              <w:rPr>
                <w:rFonts w:cs="Times New Roman"/>
                <w:color w:val="000000"/>
                <w:szCs w:val="24"/>
              </w:rPr>
              <w:t>8281</w:t>
            </w:r>
          </w:p>
        </w:tc>
      </w:tr>
      <w:tr w:rsidR="00005E10" w:rsidRPr="00C56038" w:rsidTr="00437E9E">
        <w:tc>
          <w:tcPr>
            <w:tcW w:w="1697" w:type="dxa"/>
          </w:tcPr>
          <w:p w:rsidR="00005E10" w:rsidRPr="00C56038" w:rsidRDefault="00005E10" w:rsidP="00437E9E">
            <w:pPr>
              <w:tabs>
                <w:tab w:val="left" w:pos="3165"/>
              </w:tabs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56038">
              <w:rPr>
                <w:rFonts w:cs="Times New Roman"/>
                <w:b/>
                <w:szCs w:val="24"/>
                <w:lang w:val="en-US"/>
              </w:rPr>
              <w:t>4120</w:t>
            </w:r>
          </w:p>
        </w:tc>
        <w:tc>
          <w:tcPr>
            <w:tcW w:w="1697" w:type="dxa"/>
          </w:tcPr>
          <w:p w:rsidR="00005E10" w:rsidRPr="00C56038" w:rsidRDefault="00005E10" w:rsidP="00437E9E">
            <w:pPr>
              <w:tabs>
                <w:tab w:val="left" w:pos="3165"/>
              </w:tabs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56038">
              <w:rPr>
                <w:rFonts w:cs="Times New Roman"/>
                <w:b/>
                <w:szCs w:val="24"/>
                <w:lang w:val="en-US"/>
              </w:rPr>
              <w:t>3100</w:t>
            </w:r>
          </w:p>
        </w:tc>
        <w:tc>
          <w:tcPr>
            <w:tcW w:w="1697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color w:val="000000"/>
                <w:szCs w:val="24"/>
              </w:rPr>
              <w:t>414871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color w:val="000000"/>
                <w:szCs w:val="24"/>
              </w:rPr>
              <w:t>551144</w:t>
            </w:r>
          </w:p>
        </w:tc>
        <w:tc>
          <w:tcPr>
            <w:tcW w:w="1698" w:type="dxa"/>
            <w:vAlign w:val="bottom"/>
          </w:tcPr>
          <w:p w:rsidR="00005E10" w:rsidRPr="00C56038" w:rsidRDefault="00005E10" w:rsidP="00437E9E">
            <w:pPr>
              <w:spacing w:line="360" w:lineRule="auto"/>
              <w:ind w:left="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56038">
              <w:rPr>
                <w:rFonts w:cs="Times New Roman"/>
                <w:b/>
                <w:color w:val="000000"/>
                <w:szCs w:val="24"/>
              </w:rPr>
              <w:t>313208</w:t>
            </w:r>
          </w:p>
        </w:tc>
      </w:tr>
    </w:tbl>
    <w:p w:rsidR="00005E10" w:rsidRPr="00C56038" w:rsidRDefault="00005E10" w:rsidP="00005E1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10" w:rsidRPr="00C56038" w:rsidRDefault="00005E10" w:rsidP="00005E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ab/>
        <w:t>Perhitungan hasil penelitian angket perkembangan remaja (X) dengan perilaku seksual siswa (Y) sebagai berikut:</w:t>
      </w:r>
    </w:p>
    <w:p w:rsidR="00005E10" w:rsidRPr="00C56038" w:rsidRDefault="00005E10" w:rsidP="0000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y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nary>
                                </m:e>
                              </m:nary>
                            </m:e>
                          </m:d>
                        </m:e>
                      </m:nary>
                    </m:e>
                  </m:nary>
                </m:e>
              </m:rad>
            </m:den>
          </m:f>
        </m:oMath>
      </m:oMathPara>
    </w:p>
    <w:p w:rsidR="00005E10" w:rsidRPr="00C56038" w:rsidRDefault="00005E10" w:rsidP="00005E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Diketahui: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∑x</w:t>
      </w:r>
      <w:r w:rsidRPr="00C56038">
        <w:rPr>
          <w:rFonts w:ascii="Times New Roman" w:hAnsi="Times New Roman" w:cs="Times New Roman"/>
          <w:sz w:val="24"/>
          <w:szCs w:val="24"/>
        </w:rPr>
        <w:tab/>
        <w:t>= 4120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∑Y</w:t>
      </w:r>
      <w:r w:rsidRPr="00C56038">
        <w:rPr>
          <w:rFonts w:ascii="Times New Roman" w:hAnsi="Times New Roman" w:cs="Times New Roman"/>
          <w:sz w:val="24"/>
          <w:szCs w:val="24"/>
        </w:rPr>
        <w:tab/>
        <w:t>= 3100</w:t>
      </w:r>
      <w:r w:rsidRPr="00C56038">
        <w:rPr>
          <w:rFonts w:ascii="Times New Roman" w:hAnsi="Times New Roman" w:cs="Times New Roman"/>
          <w:sz w:val="24"/>
          <w:szCs w:val="24"/>
        </w:rPr>
        <w:tab/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ab/>
        <w:t>= 551144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C56038">
        <w:rPr>
          <w:rFonts w:ascii="Times New Roman" w:hAnsi="Times New Roman" w:cs="Times New Roman"/>
          <w:color w:val="000000"/>
          <w:sz w:val="24"/>
          <w:szCs w:val="24"/>
        </w:rPr>
        <w:t>313208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∑XY</w:t>
      </w:r>
      <w:r w:rsidRPr="00C56038">
        <w:rPr>
          <w:rFonts w:ascii="Times New Roman" w:hAnsi="Times New Roman" w:cs="Times New Roman"/>
          <w:sz w:val="24"/>
          <w:szCs w:val="24"/>
        </w:rPr>
        <w:tab/>
        <w:t>= 414871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N</w:t>
      </w:r>
      <w:r w:rsidRPr="00C56038">
        <w:rPr>
          <w:rFonts w:ascii="Times New Roman" w:hAnsi="Times New Roman" w:cs="Times New Roman"/>
          <w:sz w:val="24"/>
          <w:szCs w:val="24"/>
        </w:rPr>
        <w:tab/>
        <w:t>= 31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 xml:space="preserve"> = 16974400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56038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C56038">
        <w:rPr>
          <w:rFonts w:ascii="Times New Roman" w:hAnsi="Times New Roman" w:cs="Times New Roman"/>
          <w:color w:val="000000"/>
          <w:sz w:val="24"/>
          <w:szCs w:val="24"/>
        </w:rPr>
        <w:t>9610000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Sehingga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C56038">
        <w:rPr>
          <w:rFonts w:ascii="Times New Roman" w:hAnsi="Times New Roman" w:cs="Times New Roman"/>
          <w:sz w:val="24"/>
          <w:szCs w:val="24"/>
        </w:rPr>
        <w:t xml:space="preserve"> adalah:</w:t>
      </w: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y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nary>
                                </m:e>
                              </m:nary>
                            </m:e>
                          </m:d>
                        </m:e>
                      </m:nary>
                    </m:e>
                  </m:nary>
                </m:e>
              </m:rad>
            </m:den>
          </m:f>
        </m:oMath>
      </m:oMathPara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414871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4120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3100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31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551144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16974400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)(31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313208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9610000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89001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(111064)(99448)</m:t>
                  </m:r>
                </m:e>
              </m:rad>
            </m:den>
          </m:f>
        </m:oMath>
      </m:oMathPara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89001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105095,64</m:t>
              </m:r>
            </m:den>
          </m:f>
        </m:oMath>
      </m:oMathPara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=0,847</m:t>
          </m:r>
        </m:oMath>
      </m:oMathPara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Lampiran F</w:t>
      </w: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560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Tabel harga Kritik dari r </w:t>
      </w:r>
      <w:r w:rsidRPr="00C56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 Moment</w:t>
      </w:r>
    </w:p>
    <w:tbl>
      <w:tblPr>
        <w:tblW w:w="99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51"/>
        <w:gridCol w:w="1576"/>
        <w:gridCol w:w="640"/>
        <w:gridCol w:w="1053"/>
        <w:gridCol w:w="1576"/>
        <w:gridCol w:w="696"/>
        <w:gridCol w:w="1260"/>
        <w:gridCol w:w="1576"/>
      </w:tblGrid>
      <w:tr w:rsidR="00005E10" w:rsidRPr="00C56038" w:rsidTr="00437E9E">
        <w:trPr>
          <w:trHeight w:val="225"/>
        </w:trPr>
        <w:tc>
          <w:tcPr>
            <w:tcW w:w="561" w:type="dxa"/>
            <w:vMerge w:val="restart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(1)</w:t>
            </w:r>
          </w:p>
        </w:tc>
        <w:tc>
          <w:tcPr>
            <w:tcW w:w="1051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Interval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Kepercayaan</w:t>
            </w:r>
          </w:p>
        </w:tc>
        <w:tc>
          <w:tcPr>
            <w:tcW w:w="640" w:type="dxa"/>
            <w:vMerge w:val="restart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(1)</w:t>
            </w:r>
          </w:p>
        </w:tc>
        <w:tc>
          <w:tcPr>
            <w:tcW w:w="1053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Interval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Kepercayaan</w:t>
            </w:r>
          </w:p>
        </w:tc>
        <w:tc>
          <w:tcPr>
            <w:tcW w:w="696" w:type="dxa"/>
            <w:vMerge w:val="restart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(1)</w:t>
            </w:r>
          </w:p>
        </w:tc>
        <w:tc>
          <w:tcPr>
            <w:tcW w:w="1260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Interval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Kepercayaan</w:t>
            </w:r>
          </w:p>
        </w:tc>
      </w:tr>
      <w:tr w:rsidR="00005E10" w:rsidRPr="00C56038" w:rsidTr="00437E9E">
        <w:trPr>
          <w:trHeight w:val="155"/>
        </w:trPr>
        <w:tc>
          <w:tcPr>
            <w:tcW w:w="561" w:type="dxa"/>
            <w:vMerge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1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95 %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(2)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99 %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(3)</w:t>
            </w:r>
          </w:p>
        </w:tc>
        <w:tc>
          <w:tcPr>
            <w:tcW w:w="640" w:type="dxa"/>
            <w:vMerge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95 %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(2)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(3)</w:t>
            </w:r>
          </w:p>
        </w:tc>
        <w:tc>
          <w:tcPr>
            <w:tcW w:w="696" w:type="dxa"/>
            <w:vMerge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95 %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(2)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99 %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(3)</w:t>
            </w:r>
          </w:p>
        </w:tc>
      </w:tr>
      <w:tr w:rsidR="00005E10" w:rsidRPr="00C56038" w:rsidTr="00437E9E">
        <w:trPr>
          <w:trHeight w:val="136"/>
        </w:trPr>
        <w:tc>
          <w:tcPr>
            <w:tcW w:w="561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051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0.997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0.950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0.878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0.811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0.754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0.707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0.666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0.632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0.602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0.576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0.553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0.532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0.514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0.497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0.482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0.468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0.456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0.444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0.433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0.423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0.413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0.404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0.396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0.388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0.999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0.990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0.959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0.917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0.874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0.874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0.798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0.765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0.735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0.708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0.684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0.661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0.641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0.623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0.606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0.590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0.575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0.561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0.549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0.537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0.526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0.515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0.505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0.4906</w:t>
            </w:r>
          </w:p>
        </w:tc>
        <w:tc>
          <w:tcPr>
            <w:tcW w:w="640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0.381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0.374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0.367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0.361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0.355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0.349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0.344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0.339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0.334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0.329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0.325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0.320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0.316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0.312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0.308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0.304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0.301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0.297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0.294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0.291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0.288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0.284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0.281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0.297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0.487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0.478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0.470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0.463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0.456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0.449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0.442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0.436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0.430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0.424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0.418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0.413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0.408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0.403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0.396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0.393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0.389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0.384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0.380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0.276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0.372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0.368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0.364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0.361</w:t>
            </w:r>
          </w:p>
        </w:tc>
        <w:tc>
          <w:tcPr>
            <w:tcW w:w="69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0.266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0.254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0.244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0.235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0.227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0.220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0.213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0.207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0.202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0.195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0.176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0.159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0.148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0.138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0.113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0.098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0.074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0.070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0.065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0.062</w:t>
            </w:r>
          </w:p>
        </w:tc>
        <w:tc>
          <w:tcPr>
            <w:tcW w:w="1576" w:type="dxa"/>
          </w:tcPr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0.345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0.330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0.317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0.306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0.296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0.286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0.278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0.270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0.263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0.256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0.230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0.210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0.194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0.181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0.148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0.128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0.115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0.105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0.097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0.091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0.086</w:t>
            </w:r>
          </w:p>
          <w:p w:rsidR="00005E10" w:rsidRPr="00C56038" w:rsidRDefault="00005E10" w:rsidP="00437E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0.081</w:t>
            </w:r>
          </w:p>
        </w:tc>
      </w:tr>
    </w:tbl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Lampiran G</w:t>
      </w:r>
    </w:p>
    <w:p w:rsidR="00005E10" w:rsidRPr="00C56038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E10" w:rsidRPr="00C56038" w:rsidRDefault="00005E10" w:rsidP="0000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Titik Persentase Distribusi t (dk = 1 – 40)</w:t>
      </w: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3"/>
        <w:gridCol w:w="1009"/>
        <w:gridCol w:w="1259"/>
        <w:gridCol w:w="1134"/>
        <w:gridCol w:w="1275"/>
        <w:gridCol w:w="1150"/>
      </w:tblGrid>
      <w:tr w:rsidR="00005E10" w:rsidRPr="00C56038" w:rsidTr="00437E9E">
        <w:trPr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  <w:p w:rsidR="00005E10" w:rsidRPr="00C56038" w:rsidRDefault="00005E10" w:rsidP="0043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005E10" w:rsidRPr="00C56038" w:rsidTr="00437E9E">
        <w:trPr>
          <w:trHeight w:val="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10" w:rsidRPr="00C56038" w:rsidRDefault="00005E10" w:rsidP="0043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318.3088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3.46678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3.45019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3.43500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3.42103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3.40816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3.34793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3.34005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3.33262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3.32563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3.31903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3.31279</w:t>
            </w:r>
          </w:p>
        </w:tc>
      </w:tr>
      <w:tr w:rsidR="00005E10" w:rsidRPr="00C56038" w:rsidTr="00437E9E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0" w:rsidRPr="00C56038" w:rsidRDefault="00005E10" w:rsidP="00437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005E10" w:rsidRPr="002145BA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A">
        <w:rPr>
          <w:rFonts w:ascii="Times New Roman" w:eastAsia="Times New Roman" w:hAnsi="Times New Roman" w:cs="Times New Roman"/>
          <w:b/>
          <w:sz w:val="24"/>
          <w:szCs w:val="24"/>
        </w:rPr>
        <w:t>Lampiran H</w:t>
      </w:r>
    </w:p>
    <w:p w:rsidR="00005E10" w:rsidRDefault="00005E10" w:rsidP="0000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E10" w:rsidRPr="002145BA" w:rsidRDefault="00005E10" w:rsidP="0000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5BA">
        <w:rPr>
          <w:rFonts w:ascii="Times New Roman" w:eastAsia="Times New Roman" w:hAnsi="Times New Roman" w:cs="Times New Roman"/>
          <w:b/>
          <w:sz w:val="24"/>
          <w:szCs w:val="24"/>
        </w:rPr>
        <w:t>PERHITUNGAN DENGAN SPSS</w:t>
      </w:r>
    </w:p>
    <w:p w:rsidR="00005E10" w:rsidRPr="00C56038" w:rsidRDefault="00005E10" w:rsidP="0000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2145BA" w:rsidRDefault="00005E10" w:rsidP="000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09"/>
        <w:gridCol w:w="1070"/>
        <w:gridCol w:w="1469"/>
        <w:gridCol w:w="1469"/>
        <w:gridCol w:w="1469"/>
      </w:tblGrid>
      <w:tr w:rsidR="00005E10" w:rsidRPr="002145BA" w:rsidTr="00437E9E">
        <w:trPr>
          <w:cantSplit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Model Summary</w:t>
            </w: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b</w:t>
            </w:r>
          </w:p>
        </w:tc>
      </w:tr>
      <w:tr w:rsidR="00005E10" w:rsidRPr="002145BA" w:rsidTr="00437E9E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Durbin-Watson</w:t>
            </w:r>
          </w:p>
        </w:tc>
      </w:tr>
      <w:tr w:rsidR="00005E10" w:rsidRPr="002145BA" w:rsidTr="00437E9E">
        <w:trPr>
          <w:cantSplit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.847</w:t>
            </w: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.717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.707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5.59349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1.925</w:t>
            </w:r>
          </w:p>
        </w:tc>
      </w:tr>
      <w:tr w:rsidR="00005E10" w:rsidRPr="002145BA" w:rsidTr="00437E9E">
        <w:trPr>
          <w:cantSplit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Predictors: (Constant), Perkembangan Remaja</w:t>
            </w:r>
          </w:p>
        </w:tc>
      </w:tr>
      <w:tr w:rsidR="00005E10" w:rsidRPr="002145BA" w:rsidTr="00437E9E">
        <w:trPr>
          <w:cantSplit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Dependent Variable: Perilaku Seksual</w:t>
            </w:r>
          </w:p>
        </w:tc>
      </w:tr>
    </w:tbl>
    <w:p w:rsidR="00005E10" w:rsidRPr="002145BA" w:rsidRDefault="00005E10" w:rsidP="00005E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5E10" w:rsidRPr="002145BA" w:rsidRDefault="00005E10" w:rsidP="000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76"/>
        <w:gridCol w:w="1469"/>
        <w:gridCol w:w="1010"/>
        <w:gridCol w:w="1392"/>
        <w:gridCol w:w="1010"/>
        <w:gridCol w:w="1010"/>
      </w:tblGrid>
      <w:tr w:rsidR="00005E10" w:rsidRPr="002145BA" w:rsidTr="00437E9E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ANOVA</w:t>
            </w: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005E10" w:rsidRPr="002145BA" w:rsidTr="00437E9E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005E10" w:rsidRPr="002145BA" w:rsidTr="00437E9E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2300.672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2300.672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73.534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b</w:t>
            </w:r>
          </w:p>
        </w:tc>
      </w:tr>
      <w:tr w:rsidR="00005E10" w:rsidRPr="002145BA" w:rsidTr="00437E9E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907.328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31.287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0" w:rsidRPr="002145BA" w:rsidTr="00437E9E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3208.000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0" w:rsidRPr="002145BA" w:rsidTr="00437E9E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Perilaku Seksual</w:t>
            </w:r>
          </w:p>
        </w:tc>
      </w:tr>
      <w:tr w:rsidR="00005E10" w:rsidRPr="002145BA" w:rsidTr="00437E9E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Predictors: (Constant), Perkembangan Remaja</w:t>
            </w:r>
          </w:p>
        </w:tc>
      </w:tr>
    </w:tbl>
    <w:p w:rsidR="00005E10" w:rsidRPr="002145BA" w:rsidRDefault="00005E10" w:rsidP="00005E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5E10" w:rsidRPr="002145BA" w:rsidRDefault="00005E10" w:rsidP="000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331"/>
        <w:gridCol w:w="1469"/>
        <w:gridCol w:w="1009"/>
        <w:gridCol w:w="1009"/>
      </w:tblGrid>
      <w:tr w:rsidR="00005E10" w:rsidRPr="002145BA" w:rsidTr="00437E9E">
        <w:trPr>
          <w:cantSplit/>
        </w:trPr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Coefficients</w:t>
            </w:r>
            <w:r w:rsidRPr="00214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005E10" w:rsidRPr="002145BA" w:rsidTr="00437E9E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232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005E10" w:rsidRPr="002145BA" w:rsidTr="00437E9E">
        <w:trPr>
          <w:cantSplit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005E10" w:rsidRPr="002145BA" w:rsidTr="00437E9E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-6.502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12.460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-.522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.606</w:t>
            </w:r>
          </w:p>
        </w:tc>
      </w:tr>
      <w:tr w:rsidR="00005E10" w:rsidRPr="002145BA" w:rsidTr="00437E9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Perkembangan Remaja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.801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.093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.847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8.575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005E10" w:rsidRPr="002145BA" w:rsidTr="00437E9E">
        <w:trPr>
          <w:cantSplit/>
        </w:trPr>
        <w:tc>
          <w:tcPr>
            <w:tcW w:w="7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E10" w:rsidRPr="002145BA" w:rsidRDefault="00005E10" w:rsidP="00437E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145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Perilaku Seksual</w:t>
            </w:r>
          </w:p>
        </w:tc>
      </w:tr>
    </w:tbl>
    <w:p w:rsidR="00005E10" w:rsidRPr="002145BA" w:rsidRDefault="00005E10" w:rsidP="00005E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5E10" w:rsidRPr="00C56038" w:rsidRDefault="00005E10" w:rsidP="00005E10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</w:p>
    <w:p w:rsidR="00621969" w:rsidRPr="00005E10" w:rsidRDefault="00621969" w:rsidP="00005E10">
      <w:bookmarkStart w:id="0" w:name="_GoBack"/>
      <w:bookmarkEnd w:id="0"/>
    </w:p>
    <w:sectPr w:rsidR="00621969" w:rsidRPr="00005E10" w:rsidSect="00F602AD"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1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444706" w:rsidRDefault="00005E1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44706">
          <w:rPr>
            <w:rFonts w:ascii="Times New Roman" w:hAnsi="Times New Roman" w:cs="Times New Roman"/>
            <w:sz w:val="24"/>
          </w:rPr>
          <w:fldChar w:fldCharType="begin"/>
        </w:r>
        <w:r w:rsidRPr="004447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7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28</w:t>
        </w:r>
        <w:r w:rsidRPr="004447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005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4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710950" w:rsidRDefault="00005E1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10950">
          <w:rPr>
            <w:rFonts w:ascii="Times New Roman" w:hAnsi="Times New Roman" w:cs="Times New Roman"/>
            <w:sz w:val="24"/>
          </w:rPr>
          <w:fldChar w:fldCharType="begin"/>
        </w:r>
        <w:r w:rsidRPr="007109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0950">
          <w:rPr>
            <w:rFonts w:ascii="Times New Roman" w:hAnsi="Times New Roman" w:cs="Times New Roman"/>
            <w:sz w:val="24"/>
          </w:rPr>
          <w:fldChar w:fldCharType="separate"/>
        </w:r>
        <w:r w:rsidR="000948AB">
          <w:rPr>
            <w:rFonts w:ascii="Times New Roman" w:hAnsi="Times New Roman" w:cs="Times New Roman"/>
            <w:noProof/>
            <w:sz w:val="24"/>
          </w:rPr>
          <w:t>i</w:t>
        </w:r>
        <w:r w:rsidRPr="007109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005E1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38F"/>
    <w:multiLevelType w:val="multilevel"/>
    <w:tmpl w:val="81201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345F5B"/>
    <w:multiLevelType w:val="hybridMultilevel"/>
    <w:tmpl w:val="AB4054A0"/>
    <w:lvl w:ilvl="0" w:tplc="C6D4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3EB62F6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E16687E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53D17"/>
    <w:multiLevelType w:val="hybridMultilevel"/>
    <w:tmpl w:val="AF5C0A80"/>
    <w:lvl w:ilvl="0" w:tplc="32569A6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10E2"/>
    <w:multiLevelType w:val="hybridMultilevel"/>
    <w:tmpl w:val="3662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0C2"/>
    <w:multiLevelType w:val="hybridMultilevel"/>
    <w:tmpl w:val="24EE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0EB"/>
    <w:multiLevelType w:val="hybridMultilevel"/>
    <w:tmpl w:val="C994DFBE"/>
    <w:lvl w:ilvl="0" w:tplc="A56CC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14F91"/>
    <w:multiLevelType w:val="hybridMultilevel"/>
    <w:tmpl w:val="30D6DC28"/>
    <w:lvl w:ilvl="0" w:tplc="82103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DAC489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CE211C"/>
    <w:multiLevelType w:val="hybridMultilevel"/>
    <w:tmpl w:val="B3D0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4C60"/>
    <w:multiLevelType w:val="multilevel"/>
    <w:tmpl w:val="7596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05D3A"/>
    <w:multiLevelType w:val="multilevel"/>
    <w:tmpl w:val="ED1601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478481E"/>
    <w:multiLevelType w:val="hybridMultilevel"/>
    <w:tmpl w:val="59A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0CB"/>
    <w:multiLevelType w:val="multilevel"/>
    <w:tmpl w:val="EC0A02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12">
    <w:nsid w:val="254D3A8A"/>
    <w:multiLevelType w:val="hybridMultilevel"/>
    <w:tmpl w:val="6FB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E74DA3"/>
    <w:multiLevelType w:val="multilevel"/>
    <w:tmpl w:val="950C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C23274"/>
    <w:multiLevelType w:val="multilevel"/>
    <w:tmpl w:val="43044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16">
    <w:nsid w:val="31EA21E6"/>
    <w:multiLevelType w:val="hybridMultilevel"/>
    <w:tmpl w:val="4FCE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54752"/>
    <w:multiLevelType w:val="multilevel"/>
    <w:tmpl w:val="A4D28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D209DF"/>
    <w:multiLevelType w:val="hybridMultilevel"/>
    <w:tmpl w:val="7C7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17C1"/>
    <w:multiLevelType w:val="hybridMultilevel"/>
    <w:tmpl w:val="2AD0E06E"/>
    <w:lvl w:ilvl="0" w:tplc="8B02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B2B0B"/>
    <w:multiLevelType w:val="multilevel"/>
    <w:tmpl w:val="E8442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870B60"/>
    <w:multiLevelType w:val="hybridMultilevel"/>
    <w:tmpl w:val="A75C098A"/>
    <w:lvl w:ilvl="0" w:tplc="B34E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A5670"/>
    <w:multiLevelType w:val="hybridMultilevel"/>
    <w:tmpl w:val="200CE394"/>
    <w:lvl w:ilvl="0" w:tplc="C17410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3151"/>
    <w:multiLevelType w:val="hybridMultilevel"/>
    <w:tmpl w:val="4036CD3C"/>
    <w:lvl w:ilvl="0" w:tplc="0F462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471837"/>
    <w:multiLevelType w:val="multilevel"/>
    <w:tmpl w:val="35BAA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ED2F5B"/>
    <w:multiLevelType w:val="multilevel"/>
    <w:tmpl w:val="32543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482C030C"/>
    <w:multiLevelType w:val="multilevel"/>
    <w:tmpl w:val="12ACB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96510"/>
    <w:multiLevelType w:val="hybridMultilevel"/>
    <w:tmpl w:val="4B463D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B90205"/>
    <w:multiLevelType w:val="hybridMultilevel"/>
    <w:tmpl w:val="8BFCD444"/>
    <w:lvl w:ilvl="0" w:tplc="C14E838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B3ED0"/>
    <w:multiLevelType w:val="hybridMultilevel"/>
    <w:tmpl w:val="B774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67379"/>
    <w:multiLevelType w:val="multilevel"/>
    <w:tmpl w:val="32D47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17643C"/>
    <w:multiLevelType w:val="multilevel"/>
    <w:tmpl w:val="29C27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D877B48"/>
    <w:multiLevelType w:val="hybridMultilevel"/>
    <w:tmpl w:val="7C2E91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E159AF"/>
    <w:multiLevelType w:val="multilevel"/>
    <w:tmpl w:val="CFE65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970088"/>
    <w:multiLevelType w:val="hybridMultilevel"/>
    <w:tmpl w:val="1230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D04701"/>
    <w:multiLevelType w:val="hybridMultilevel"/>
    <w:tmpl w:val="560C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94886"/>
    <w:multiLevelType w:val="hybridMultilevel"/>
    <w:tmpl w:val="11F0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82B3F"/>
    <w:multiLevelType w:val="hybridMultilevel"/>
    <w:tmpl w:val="223A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62A68"/>
    <w:multiLevelType w:val="hybridMultilevel"/>
    <w:tmpl w:val="A9103C7A"/>
    <w:lvl w:ilvl="0" w:tplc="4A028A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D6215E2"/>
    <w:multiLevelType w:val="hybridMultilevel"/>
    <w:tmpl w:val="D4F68926"/>
    <w:lvl w:ilvl="0" w:tplc="06F8C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A1973"/>
    <w:multiLevelType w:val="hybridMultilevel"/>
    <w:tmpl w:val="317C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A6412"/>
    <w:multiLevelType w:val="multilevel"/>
    <w:tmpl w:val="E95287A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0"/>
  </w:num>
  <w:num w:numId="4">
    <w:abstractNumId w:val="14"/>
  </w:num>
  <w:num w:numId="5">
    <w:abstractNumId w:val="36"/>
  </w:num>
  <w:num w:numId="6">
    <w:abstractNumId w:val="30"/>
  </w:num>
  <w:num w:numId="7">
    <w:abstractNumId w:val="40"/>
  </w:num>
  <w:num w:numId="8">
    <w:abstractNumId w:val="43"/>
  </w:num>
  <w:num w:numId="9">
    <w:abstractNumId w:val="15"/>
  </w:num>
  <w:num w:numId="10">
    <w:abstractNumId w:val="7"/>
  </w:num>
  <w:num w:numId="11">
    <w:abstractNumId w:val="16"/>
  </w:num>
  <w:num w:numId="12">
    <w:abstractNumId w:val="34"/>
  </w:num>
  <w:num w:numId="13">
    <w:abstractNumId w:val="4"/>
  </w:num>
  <w:num w:numId="14">
    <w:abstractNumId w:val="42"/>
  </w:num>
  <w:num w:numId="15">
    <w:abstractNumId w:val="10"/>
  </w:num>
  <w:num w:numId="16">
    <w:abstractNumId w:val="39"/>
  </w:num>
  <w:num w:numId="17">
    <w:abstractNumId w:val="31"/>
  </w:num>
  <w:num w:numId="18">
    <w:abstractNumId w:val="6"/>
  </w:num>
  <w:num w:numId="19">
    <w:abstractNumId w:val="12"/>
  </w:num>
  <w:num w:numId="20">
    <w:abstractNumId w:val="22"/>
  </w:num>
  <w:num w:numId="21">
    <w:abstractNumId w:val="19"/>
  </w:num>
  <w:num w:numId="22">
    <w:abstractNumId w:val="9"/>
  </w:num>
  <w:num w:numId="23">
    <w:abstractNumId w:val="11"/>
  </w:num>
  <w:num w:numId="24">
    <w:abstractNumId w:val="17"/>
  </w:num>
  <w:num w:numId="25">
    <w:abstractNumId w:val="25"/>
  </w:num>
  <w:num w:numId="26">
    <w:abstractNumId w:val="20"/>
  </w:num>
  <w:num w:numId="27">
    <w:abstractNumId w:val="29"/>
  </w:num>
  <w:num w:numId="28">
    <w:abstractNumId w:val="27"/>
  </w:num>
  <w:num w:numId="29">
    <w:abstractNumId w:val="26"/>
  </w:num>
  <w:num w:numId="30">
    <w:abstractNumId w:val="33"/>
  </w:num>
  <w:num w:numId="31">
    <w:abstractNumId w:val="38"/>
  </w:num>
  <w:num w:numId="32">
    <w:abstractNumId w:val="32"/>
  </w:num>
  <w:num w:numId="33">
    <w:abstractNumId w:val="5"/>
  </w:num>
  <w:num w:numId="34">
    <w:abstractNumId w:val="41"/>
  </w:num>
  <w:num w:numId="35">
    <w:abstractNumId w:val="28"/>
  </w:num>
  <w:num w:numId="36">
    <w:abstractNumId w:val="24"/>
  </w:num>
  <w:num w:numId="37">
    <w:abstractNumId w:val="35"/>
  </w:num>
  <w:num w:numId="38">
    <w:abstractNumId w:val="37"/>
  </w:num>
  <w:num w:numId="39">
    <w:abstractNumId w:val="13"/>
  </w:num>
  <w:num w:numId="40">
    <w:abstractNumId w:val="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D"/>
    <w:rsid w:val="00005E10"/>
    <w:rsid w:val="000948AB"/>
    <w:rsid w:val="001B771F"/>
    <w:rsid w:val="002F634E"/>
    <w:rsid w:val="00303CC8"/>
    <w:rsid w:val="003B418C"/>
    <w:rsid w:val="003E54BE"/>
    <w:rsid w:val="00621969"/>
    <w:rsid w:val="0073513E"/>
    <w:rsid w:val="009C6977"/>
    <w:rsid w:val="00AC71EC"/>
    <w:rsid w:val="00E75FBC"/>
    <w:rsid w:val="00F32B0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C"/>
  </w:style>
  <w:style w:type="paragraph" w:styleId="Heading1">
    <w:name w:val="heading 1"/>
    <w:basedOn w:val="Normal"/>
    <w:link w:val="Heading1Char"/>
    <w:uiPriority w:val="9"/>
    <w:qFormat/>
    <w:rsid w:val="003E5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71EC"/>
    <w:pPr>
      <w:keepNext/>
      <w:keepLines/>
      <w:numPr>
        <w:numId w:val="37"/>
      </w:numPr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71EC"/>
    <w:pPr>
      <w:keepNext/>
      <w:keepLines/>
      <w:numPr>
        <w:numId w:val="38"/>
      </w:numPr>
      <w:spacing w:before="200" w:after="0" w:line="480" w:lineRule="auto"/>
      <w:outlineLvl w:val="7"/>
    </w:pPr>
    <w:rPr>
      <w:rFonts w:ascii="Times New Roman" w:eastAsiaTheme="majorEastAsia" w:hAnsi="Times New Roman" w:cstheme="majorBidi"/>
      <w:b/>
      <w:sz w:val="24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71EC"/>
    <w:pPr>
      <w:keepNext/>
      <w:keepLines/>
      <w:numPr>
        <w:numId w:val="39"/>
      </w:numPr>
      <w:spacing w:before="200" w:after="0" w:line="480" w:lineRule="auto"/>
      <w:outlineLvl w:val="8"/>
    </w:pPr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  <w:style w:type="character" w:customStyle="1" w:styleId="Heading1Char">
    <w:name w:val="Heading 1 Char"/>
    <w:basedOn w:val="DefaultParagraphFont"/>
    <w:link w:val="Heading1"/>
    <w:uiPriority w:val="9"/>
    <w:rsid w:val="003E5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qFormat/>
    <w:rsid w:val="003E54BE"/>
    <w:pPr>
      <w:spacing w:after="0" w:line="480" w:lineRule="auto"/>
      <w:ind w:left="714"/>
    </w:pPr>
    <w:rPr>
      <w:rFonts w:ascii="Times New Roman" w:hAnsi="Times New Roman"/>
      <w:sz w:val="24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54BE"/>
    <w:rPr>
      <w:i/>
      <w:iCs/>
    </w:rPr>
  </w:style>
  <w:style w:type="paragraph" w:customStyle="1" w:styleId="Default">
    <w:name w:val="Default"/>
    <w:rsid w:val="00F32B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1E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AC71EC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AC71EC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AC71EC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EC"/>
  </w:style>
  <w:style w:type="table" w:customStyle="1" w:styleId="TableGrid1">
    <w:name w:val="Table Grid1"/>
    <w:basedOn w:val="TableNormal"/>
    <w:next w:val="TableGrid"/>
    <w:uiPriority w:val="59"/>
    <w:rsid w:val="00AC71EC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1E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C71EC"/>
    <w:rPr>
      <w:rFonts w:eastAsiaTheme="minorEastAsia"/>
      <w:lang w:val="id-ID" w:eastAsia="id-ID"/>
    </w:rPr>
  </w:style>
  <w:style w:type="paragraph" w:styleId="Subtitle">
    <w:name w:val="Subtitle"/>
    <w:basedOn w:val="Normal"/>
    <w:link w:val="SubtitleChar"/>
    <w:qFormat/>
    <w:rsid w:val="00AC71E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1EC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AC7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C71EC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  <w:rsid w:val="00AC71EC"/>
  </w:style>
  <w:style w:type="character" w:customStyle="1" w:styleId="st">
    <w:name w:val="st"/>
    <w:basedOn w:val="DefaultParagraphFont"/>
    <w:rsid w:val="00AC71EC"/>
  </w:style>
  <w:style w:type="character" w:customStyle="1" w:styleId="tlid-translation">
    <w:name w:val="tlid-translation"/>
    <w:basedOn w:val="DefaultParagraphFont"/>
    <w:rsid w:val="00AC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C"/>
  </w:style>
  <w:style w:type="paragraph" w:styleId="Heading1">
    <w:name w:val="heading 1"/>
    <w:basedOn w:val="Normal"/>
    <w:link w:val="Heading1Char"/>
    <w:uiPriority w:val="9"/>
    <w:qFormat/>
    <w:rsid w:val="003E5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71EC"/>
    <w:pPr>
      <w:keepNext/>
      <w:keepLines/>
      <w:numPr>
        <w:numId w:val="37"/>
      </w:numPr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71EC"/>
    <w:pPr>
      <w:keepNext/>
      <w:keepLines/>
      <w:numPr>
        <w:numId w:val="38"/>
      </w:numPr>
      <w:spacing w:before="200" w:after="0" w:line="480" w:lineRule="auto"/>
      <w:outlineLvl w:val="7"/>
    </w:pPr>
    <w:rPr>
      <w:rFonts w:ascii="Times New Roman" w:eastAsiaTheme="majorEastAsia" w:hAnsi="Times New Roman" w:cstheme="majorBidi"/>
      <w:b/>
      <w:sz w:val="24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71EC"/>
    <w:pPr>
      <w:keepNext/>
      <w:keepLines/>
      <w:numPr>
        <w:numId w:val="39"/>
      </w:numPr>
      <w:spacing w:before="200" w:after="0" w:line="480" w:lineRule="auto"/>
      <w:outlineLvl w:val="8"/>
    </w:pPr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  <w:style w:type="character" w:customStyle="1" w:styleId="Heading1Char">
    <w:name w:val="Heading 1 Char"/>
    <w:basedOn w:val="DefaultParagraphFont"/>
    <w:link w:val="Heading1"/>
    <w:uiPriority w:val="9"/>
    <w:rsid w:val="003E5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qFormat/>
    <w:rsid w:val="003E54BE"/>
    <w:pPr>
      <w:spacing w:after="0" w:line="480" w:lineRule="auto"/>
      <w:ind w:left="714"/>
    </w:pPr>
    <w:rPr>
      <w:rFonts w:ascii="Times New Roman" w:hAnsi="Times New Roman"/>
      <w:sz w:val="24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54BE"/>
    <w:rPr>
      <w:i/>
      <w:iCs/>
    </w:rPr>
  </w:style>
  <w:style w:type="paragraph" w:customStyle="1" w:styleId="Default">
    <w:name w:val="Default"/>
    <w:rsid w:val="00F32B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1E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AC71EC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AC71EC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AC71EC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EC"/>
  </w:style>
  <w:style w:type="table" w:customStyle="1" w:styleId="TableGrid1">
    <w:name w:val="Table Grid1"/>
    <w:basedOn w:val="TableNormal"/>
    <w:next w:val="TableGrid"/>
    <w:uiPriority w:val="59"/>
    <w:rsid w:val="00AC71EC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1E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C71EC"/>
    <w:rPr>
      <w:rFonts w:eastAsiaTheme="minorEastAsia"/>
      <w:lang w:val="id-ID" w:eastAsia="id-ID"/>
    </w:rPr>
  </w:style>
  <w:style w:type="paragraph" w:styleId="Subtitle">
    <w:name w:val="Subtitle"/>
    <w:basedOn w:val="Normal"/>
    <w:link w:val="SubtitleChar"/>
    <w:qFormat/>
    <w:rsid w:val="00AC71E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1EC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AC7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C71EC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  <w:rsid w:val="00AC71EC"/>
  </w:style>
  <w:style w:type="character" w:customStyle="1" w:styleId="st">
    <w:name w:val="st"/>
    <w:basedOn w:val="DefaultParagraphFont"/>
    <w:rsid w:val="00AC71EC"/>
  </w:style>
  <w:style w:type="character" w:customStyle="1" w:styleId="tlid-translation">
    <w:name w:val="tlid-translation"/>
    <w:basedOn w:val="DefaultParagraphFont"/>
    <w:rsid w:val="00AC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2021-05-29T05:05:00Z</dcterms:created>
  <dcterms:modified xsi:type="dcterms:W3CDTF">2021-05-29T05:05:00Z</dcterms:modified>
</cp:coreProperties>
</file>