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15" w:rsidRDefault="006C2215" w:rsidP="006C2215">
      <w:pPr>
        <w:jc w:val="center"/>
        <w:rPr>
          <w:rFonts w:cs="TimesNewRomanPSMT"/>
          <w:b/>
          <w:szCs w:val="24"/>
          <w:lang w:val="en-US"/>
        </w:rPr>
      </w:pPr>
      <w:r>
        <w:rPr>
          <w:rFonts w:cs="TimesNewRomanPSMT"/>
          <w:b/>
          <w:szCs w:val="24"/>
          <w:lang w:val="en-US"/>
        </w:rPr>
        <w:t>DAFTAR PUSTAKA</w:t>
      </w:r>
    </w:p>
    <w:p w:rsidR="006C2215" w:rsidRDefault="006C2215" w:rsidP="006C2215">
      <w:pPr>
        <w:jc w:val="center"/>
        <w:rPr>
          <w:rFonts w:cs="TimesNewRomanPSMT"/>
          <w:b/>
          <w:szCs w:val="24"/>
          <w:lang w:val="en-US"/>
        </w:rPr>
      </w:pPr>
    </w:p>
    <w:p w:rsidR="006C2215" w:rsidRDefault="006C2215" w:rsidP="006C2215">
      <w:pPr>
        <w:jc w:val="center"/>
        <w:rPr>
          <w:rFonts w:cs="TimesNewRomanPSMT"/>
          <w:b/>
          <w:szCs w:val="24"/>
          <w:lang w:val="en-US"/>
        </w:rPr>
      </w:pPr>
    </w:p>
    <w:p w:rsidR="006C2215" w:rsidRPr="00E76438" w:rsidRDefault="006C2215" w:rsidP="006C2215">
      <w:pPr>
        <w:jc w:val="both"/>
        <w:rPr>
          <w:rFonts w:cs="TimesNewRomanPSMT"/>
          <w:b/>
          <w:szCs w:val="24"/>
          <w:lang w:val="en-US"/>
        </w:rPr>
      </w:pP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Ash-Shiddiqy, Tengku Muhammad Hasbi, 2011, </w:t>
      </w:r>
      <w:r w:rsidRPr="00B62EFF">
        <w:rPr>
          <w:i/>
          <w:szCs w:val="24"/>
        </w:rPr>
        <w:t>Tafsir An Nuur</w:t>
      </w:r>
      <w:r>
        <w:rPr>
          <w:szCs w:val="24"/>
        </w:rPr>
        <w:t>, Jakarta: Cakrawala Publishing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Baron, Robert A Donn Byrne, 2005, </w:t>
      </w:r>
      <w:r w:rsidRPr="00B62EFF">
        <w:rPr>
          <w:i/>
          <w:szCs w:val="24"/>
        </w:rPr>
        <w:t>Psikolgi Sosial</w:t>
      </w:r>
      <w:r>
        <w:rPr>
          <w:szCs w:val="24"/>
        </w:rPr>
        <w:t>, Jakarta: Erlangga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Budyatna,Muhammad dan Mona Ganiem, 2011, </w:t>
      </w:r>
      <w:r w:rsidRPr="00B62EFF">
        <w:rPr>
          <w:i/>
          <w:szCs w:val="24"/>
        </w:rPr>
        <w:t>Teori Komunikasi Antar Pribadi</w:t>
      </w:r>
      <w:r>
        <w:rPr>
          <w:szCs w:val="24"/>
        </w:rPr>
        <w:t>, Jakarta: Kencana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Dayaksini, Hudaniah, 2006, </w:t>
      </w:r>
      <w:r w:rsidRPr="00B117E9">
        <w:rPr>
          <w:i/>
          <w:szCs w:val="24"/>
        </w:rPr>
        <w:t>Psikologi Sosial</w:t>
      </w:r>
      <w:r>
        <w:rPr>
          <w:szCs w:val="24"/>
        </w:rPr>
        <w:t>, Malang: UMM Press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De Vito, Josept A, 2004, </w:t>
      </w:r>
      <w:r w:rsidRPr="00B43CBC">
        <w:rPr>
          <w:i/>
          <w:szCs w:val="24"/>
        </w:rPr>
        <w:t>The Interpersonal Communication</w:t>
      </w:r>
      <w:r>
        <w:rPr>
          <w:szCs w:val="24"/>
        </w:rPr>
        <w:t>, Boston: Publisher design and Production service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>____________, 2007</w:t>
      </w:r>
      <w:r w:rsidRPr="00846266">
        <w:rPr>
          <w:i/>
          <w:szCs w:val="24"/>
        </w:rPr>
        <w:t>, Komunikasi Antarmanusia</w:t>
      </w:r>
      <w:r>
        <w:rPr>
          <w:szCs w:val="24"/>
        </w:rPr>
        <w:t>, Jakarta: Professional Books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Gamble dan Gamble, 2005, </w:t>
      </w:r>
      <w:r w:rsidRPr="00846266">
        <w:rPr>
          <w:i/>
          <w:szCs w:val="24"/>
        </w:rPr>
        <w:t>Communication Work</w:t>
      </w:r>
      <w:r>
        <w:rPr>
          <w:szCs w:val="24"/>
        </w:rPr>
        <w:t>, USA: Mc Graw-Hill Companies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Grenberg, Cathy L dan Avigdor, Barrett S, 2009, </w:t>
      </w:r>
      <w:r w:rsidRPr="006D375F">
        <w:rPr>
          <w:i/>
          <w:szCs w:val="24"/>
        </w:rPr>
        <w:t>What Happy Working Mothers Know</w:t>
      </w:r>
      <w:r>
        <w:rPr>
          <w:szCs w:val="24"/>
        </w:rPr>
        <w:t>, Jakarta: Salemba Humanika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Goleman, Daniel, 2002, </w:t>
      </w:r>
      <w:r w:rsidRPr="00E32CE2">
        <w:rPr>
          <w:i/>
          <w:szCs w:val="24"/>
        </w:rPr>
        <w:t>Emotional Intelegence</w:t>
      </w:r>
      <w:r>
        <w:rPr>
          <w:szCs w:val="24"/>
        </w:rPr>
        <w:t>, Jakarta: Gramedia Pustaka Utama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Hidayat, Dasrun, 2012, </w:t>
      </w:r>
      <w:r w:rsidRPr="0030124D">
        <w:rPr>
          <w:i/>
          <w:szCs w:val="24"/>
        </w:rPr>
        <w:t>Komunikasi Antar Pribadi dan Medianya</w:t>
      </w:r>
      <w:r>
        <w:rPr>
          <w:szCs w:val="24"/>
        </w:rPr>
        <w:t>, Yogyakarta: Graha Ilmu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Morrisan, 2010, </w:t>
      </w:r>
      <w:r w:rsidRPr="004747DF">
        <w:rPr>
          <w:i/>
          <w:szCs w:val="24"/>
        </w:rPr>
        <w:t>Psikolgi Komunikasi</w:t>
      </w:r>
      <w:r>
        <w:rPr>
          <w:szCs w:val="24"/>
        </w:rPr>
        <w:t>, Bogor: Ghalia Indonesia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Sujanto, Agus, 2001, </w:t>
      </w:r>
      <w:r w:rsidRPr="00F037B2">
        <w:rPr>
          <w:i/>
          <w:szCs w:val="24"/>
        </w:rPr>
        <w:t>Psikolgi Umum</w:t>
      </w:r>
      <w:r>
        <w:rPr>
          <w:szCs w:val="24"/>
        </w:rPr>
        <w:t>, Jakarta: Bumi Aksara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>Saam, Zulfan, 2013</w:t>
      </w:r>
      <w:r w:rsidRPr="00B41B1C">
        <w:rPr>
          <w:i/>
          <w:szCs w:val="24"/>
        </w:rPr>
        <w:t>, Psikolgi Konseling</w:t>
      </w:r>
      <w:r>
        <w:rPr>
          <w:szCs w:val="24"/>
        </w:rPr>
        <w:t>, Jakarta: Rajawali Pers</w:t>
      </w:r>
    </w:p>
    <w:p w:rsidR="006C2215" w:rsidRDefault="006C2215" w:rsidP="006C2215">
      <w:pPr>
        <w:spacing w:line="480" w:lineRule="auto"/>
        <w:jc w:val="both"/>
        <w:rPr>
          <w:szCs w:val="24"/>
        </w:rPr>
      </w:pPr>
      <w:r>
        <w:rPr>
          <w:szCs w:val="24"/>
        </w:rPr>
        <w:t>Sarwono, Sarlito W, 2009, Psikolgi Sosial, Jakarta: Salemba Humanika</w:t>
      </w:r>
    </w:p>
    <w:p w:rsidR="006C2215" w:rsidRPr="00582B9D" w:rsidRDefault="006C2215" w:rsidP="006C2215">
      <w:pPr>
        <w:spacing w:line="480" w:lineRule="auto"/>
        <w:jc w:val="both"/>
        <w:rPr>
          <w:szCs w:val="24"/>
          <w:lang w:val="en-US"/>
        </w:rPr>
      </w:pPr>
      <w:r>
        <w:rPr>
          <w:szCs w:val="24"/>
        </w:rPr>
        <w:t xml:space="preserve">Wirawan Srlito, 2010, </w:t>
      </w:r>
      <w:r w:rsidRPr="00B41B1C">
        <w:rPr>
          <w:i/>
          <w:szCs w:val="24"/>
        </w:rPr>
        <w:t>Konflik dan Managemen Konflik, Teori, Aplikasi, dan Penelitian</w:t>
      </w:r>
      <w:r>
        <w:rPr>
          <w:szCs w:val="24"/>
        </w:rPr>
        <w:t>, Jakarta: Salemba Humanik</w:t>
      </w:r>
    </w:p>
    <w:p w:rsidR="00DF2F73" w:rsidRDefault="00DF2F73"/>
    <w:sectPr w:rsidR="00DF2F73" w:rsidSect="00D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215"/>
    <w:rsid w:val="00001FB2"/>
    <w:rsid w:val="00046892"/>
    <w:rsid w:val="000F193F"/>
    <w:rsid w:val="001479B6"/>
    <w:rsid w:val="00165B3D"/>
    <w:rsid w:val="001B78D4"/>
    <w:rsid w:val="00204326"/>
    <w:rsid w:val="00225CB9"/>
    <w:rsid w:val="00263347"/>
    <w:rsid w:val="002C44E5"/>
    <w:rsid w:val="002D0C28"/>
    <w:rsid w:val="00397B1F"/>
    <w:rsid w:val="00586C80"/>
    <w:rsid w:val="005D6B59"/>
    <w:rsid w:val="006059C1"/>
    <w:rsid w:val="006363A8"/>
    <w:rsid w:val="0065175C"/>
    <w:rsid w:val="006C2215"/>
    <w:rsid w:val="006F4A71"/>
    <w:rsid w:val="0071389F"/>
    <w:rsid w:val="00840412"/>
    <w:rsid w:val="00850016"/>
    <w:rsid w:val="008718AA"/>
    <w:rsid w:val="00880954"/>
    <w:rsid w:val="00910E67"/>
    <w:rsid w:val="00926E12"/>
    <w:rsid w:val="009F6489"/>
    <w:rsid w:val="00A52FCA"/>
    <w:rsid w:val="00C27E02"/>
    <w:rsid w:val="00CD306E"/>
    <w:rsid w:val="00D609FF"/>
    <w:rsid w:val="00D73F84"/>
    <w:rsid w:val="00D77B9B"/>
    <w:rsid w:val="00DD6091"/>
    <w:rsid w:val="00DF2F73"/>
    <w:rsid w:val="00EC68FD"/>
    <w:rsid w:val="00ED51BD"/>
    <w:rsid w:val="00F8357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15"/>
    <w:pPr>
      <w:spacing w:after="0"/>
    </w:pPr>
    <w:rPr>
      <w:rFonts w:ascii="Times New Roman" w:hAnsi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</dc:creator>
  <cp:lastModifiedBy>ulil</cp:lastModifiedBy>
  <cp:revision>2</cp:revision>
  <dcterms:created xsi:type="dcterms:W3CDTF">2021-06-30T17:44:00Z</dcterms:created>
  <dcterms:modified xsi:type="dcterms:W3CDTF">2021-06-30T17:56:00Z</dcterms:modified>
</cp:coreProperties>
</file>