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E7" w:rsidRPr="00C643D1" w:rsidRDefault="002108E7" w:rsidP="002108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43D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08E7" w:rsidRPr="00C643D1" w:rsidRDefault="002108E7" w:rsidP="00210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24E">
        <w:rPr>
          <w:rFonts w:ascii="Times New Roman" w:hAnsi="Times New Roman" w:cs="Times New Roman"/>
          <w:i/>
          <w:sz w:val="24"/>
          <w:szCs w:val="24"/>
        </w:rPr>
        <w:t xml:space="preserve">2013.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1624E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A6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05A6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05A6C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Unsur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unsur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Intrinsik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1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24E">
        <w:rPr>
          <w:rFonts w:ascii="Times New Roman" w:hAnsi="Times New Roman" w:cs="Times New Roman"/>
          <w:i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S1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5578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55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78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08E7" w:rsidRPr="0055578A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55578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55578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08E7" w:rsidRPr="0055578A" w:rsidRDefault="002108E7" w:rsidP="00210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8E7" w:rsidRDefault="002108E7" w:rsidP="002108E7">
      <w:pPr>
        <w:tabs>
          <w:tab w:val="left" w:pos="567"/>
          <w:tab w:val="left" w:pos="709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2015. </w:t>
      </w:r>
      <w:proofErr w:type="spellStart"/>
      <w:r w:rsidRPr="00954CFC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54C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CFC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954CF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D7">
        <w:rPr>
          <w:rFonts w:ascii="Times New Roman" w:hAnsi="Times New Roman" w:cs="Times New Roman"/>
          <w:i/>
          <w:sz w:val="24"/>
          <w:szCs w:val="24"/>
        </w:rPr>
        <w:t xml:space="preserve">2020.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Kelebihan-Kekurangan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Think Pair Share. </w:t>
      </w:r>
      <w:proofErr w:type="gramStart"/>
      <w:r w:rsidRPr="00954CFC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http:// blogspot.com</w:t>
      </w:r>
      <w:r w:rsidRPr="00954CF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  (</w:t>
      </w:r>
      <w:proofErr w:type="gramEnd"/>
      <w:r>
        <w:rPr>
          <w:rFonts w:ascii="Times New Roman" w:hAnsi="Times New Roman" w:cs="Times New Roman"/>
          <w:sz w:val="24"/>
          <w:szCs w:val="24"/>
        </w:rPr>
        <w:t>21 : 45).</w:t>
      </w:r>
    </w:p>
    <w:p w:rsidR="002108E7" w:rsidRDefault="002108E7" w:rsidP="002108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Rabudin.2019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belajarmenurut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1E2CD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1E2CD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Pr="001168FA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</w:rPr>
          <w:t>http://www.detikpendidkan.com</w:t>
        </w:r>
      </w:hyperlink>
      <w:r w:rsidRPr="001168FA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 November (22:10).</w:t>
      </w:r>
    </w:p>
    <w:p w:rsidR="002108E7" w:rsidRP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75B9">
        <w:rPr>
          <w:rFonts w:ascii="Times New Roman" w:hAnsi="Times New Roman" w:cs="Times New Roman"/>
          <w:i/>
          <w:sz w:val="24"/>
          <w:szCs w:val="24"/>
        </w:rPr>
        <w:t xml:space="preserve">2010. </w:t>
      </w:r>
      <w:proofErr w:type="gramStart"/>
      <w:r w:rsidRPr="00D475B9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D475B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47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5B9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D47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5B9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D475B9">
        <w:rPr>
          <w:rFonts w:ascii="Times New Roman" w:hAnsi="Times New Roman" w:cs="Times New Roman"/>
          <w:i/>
          <w:sz w:val="24"/>
          <w:szCs w:val="24"/>
        </w:rPr>
        <w:t xml:space="preserve"> Think </w:t>
      </w:r>
      <w:proofErr w:type="spellStart"/>
      <w:r w:rsidRPr="00D475B9">
        <w:rPr>
          <w:rFonts w:ascii="Times New Roman" w:hAnsi="Times New Roman" w:cs="Times New Roman"/>
          <w:i/>
          <w:sz w:val="24"/>
          <w:szCs w:val="24"/>
        </w:rPr>
        <w:t>PairShare.</w:t>
      </w:r>
      <w:proofErr w:type="gramEnd"/>
      <w:r w:rsidR="00BC5D4A">
        <w:fldChar w:fldCharType="begin"/>
      </w:r>
      <w:r w:rsidR="00BC5D4A">
        <w:instrText xml:space="preserve"> HYPERLINK "http://www.Materibelajar.id" </w:instrText>
      </w:r>
      <w:r w:rsidR="00BC5D4A">
        <w:fldChar w:fldCharType="separate"/>
      </w:r>
      <w:r w:rsidRPr="001168FA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http</w:t>
      </w:r>
      <w:proofErr w:type="spellEnd"/>
      <w:r w:rsidRPr="001168FA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://www.Materibelajar.id</w:t>
      </w:r>
      <w:r w:rsidR="00BC5D4A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17 November (23:00).</w:t>
      </w:r>
    </w:p>
    <w:p w:rsidR="002108E7" w:rsidRP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Pr="003040D7">
        <w:rPr>
          <w:rFonts w:ascii="Times New Roman" w:hAnsi="Times New Roman" w:cs="Times New Roman"/>
          <w:i/>
          <w:sz w:val="24"/>
          <w:szCs w:val="24"/>
        </w:rPr>
        <w:t xml:space="preserve">2012. </w:t>
      </w:r>
      <w:proofErr w:type="spellStart"/>
      <w:proofErr w:type="gramStart"/>
      <w:r w:rsidRPr="003040D7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Cerpen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304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0D7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1E2CD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2CD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1168FA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</w:rPr>
          <w:t>http://www</w:t>
        </w:r>
      </w:hyperlink>
      <w:r w:rsidRPr="001168F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Pr="001168FA">
        <w:rPr>
          <w:rFonts w:ascii="Times New Roman" w:hAnsi="Times New Roman" w:cs="Times New Roman"/>
          <w:i/>
          <w:color w:val="0070C0"/>
          <w:sz w:val="24"/>
          <w:szCs w:val="24"/>
        </w:rPr>
        <w:t>Gurupendidikan.com</w:t>
      </w:r>
      <w:r w:rsidRPr="001168FA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 November 2019 (14:20).</w:t>
      </w:r>
      <w:proofErr w:type="gramEnd"/>
    </w:p>
    <w:p w:rsidR="002108E7" w:rsidRP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08E7" w:rsidRPr="00C85EC9" w:rsidRDefault="002108E7" w:rsidP="002108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Shabrina.2018. </w:t>
      </w:r>
      <w:proofErr w:type="spellStart"/>
      <w:r w:rsidRPr="00C85EC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85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EC9">
        <w:rPr>
          <w:rFonts w:ascii="Times New Roman" w:hAnsi="Times New Roman" w:cs="Times New Roman"/>
          <w:i/>
          <w:sz w:val="24"/>
          <w:szCs w:val="24"/>
        </w:rPr>
        <w:t>unsur</w:t>
      </w:r>
      <w:proofErr w:type="spellEnd"/>
      <w:r w:rsidRPr="00C85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EC9">
        <w:rPr>
          <w:rFonts w:ascii="Times New Roman" w:hAnsi="Times New Roman" w:cs="Times New Roman"/>
          <w:i/>
          <w:sz w:val="24"/>
          <w:szCs w:val="24"/>
        </w:rPr>
        <w:t>intrinsik</w:t>
      </w:r>
      <w:proofErr w:type="spellEnd"/>
      <w:r w:rsidRPr="00C85EC9">
        <w:rPr>
          <w:rFonts w:ascii="Times New Roman" w:hAnsi="Times New Roman" w:cs="Times New Roman"/>
          <w:i/>
          <w:sz w:val="24"/>
          <w:szCs w:val="24"/>
        </w:rPr>
        <w:t xml:space="preserve"> cerpen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EC9">
        <w:rPr>
          <w:rFonts w:ascii="Times New Roman" w:hAnsi="Times New Roman" w:cs="Times New Roman"/>
          <w:color w:val="4F81BD" w:themeColor="accent1"/>
          <w:sz w:val="24"/>
          <w:szCs w:val="24"/>
        </w:rPr>
        <w:t>http.//blogspot.Ruangguru.com</w:t>
      </w:r>
    </w:p>
    <w:p w:rsidR="002108E7" w:rsidRDefault="002108E7" w:rsidP="0021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E7" w:rsidRDefault="002108E7" w:rsidP="002108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75777D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 w:rsidRPr="0075777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7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77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57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7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777D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108E7" w:rsidRDefault="002108E7" w:rsidP="002108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Supriatna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5C42">
        <w:rPr>
          <w:rFonts w:ascii="Times New Roman" w:hAnsi="Times New Roman" w:cs="Times New Roman"/>
          <w:i/>
          <w:sz w:val="24"/>
          <w:szCs w:val="24"/>
        </w:rPr>
        <w:t xml:space="preserve">2016.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Cerpen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menggunakanModel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PembelajaranKooperatif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Think Pair Share.</w:t>
      </w:r>
      <w:proofErr w:type="gram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55C4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C42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F55C42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(2) 2-5.</w:t>
      </w:r>
    </w:p>
    <w:p w:rsidR="002108E7" w:rsidRP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08E7" w:rsidRPr="000B3629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Cerpen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IX MTs Sumatra Utara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F8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73F87">
        <w:rPr>
          <w:rFonts w:ascii="Times New Roman" w:hAnsi="Times New Roman" w:cs="Times New Roman"/>
          <w:i/>
          <w:sz w:val="24"/>
          <w:szCs w:val="24"/>
        </w:rPr>
        <w:t xml:space="preserve"> 2016/2017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>:Unimed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08E7" w:rsidRDefault="002108E7" w:rsidP="002108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08E7" w:rsidRDefault="002108E7" w:rsidP="002108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M, R. </w:t>
      </w:r>
      <w:r w:rsidRPr="000B3629">
        <w:rPr>
          <w:rFonts w:ascii="Times New Roman" w:hAnsi="Times New Roman" w:cs="Times New Roman"/>
          <w:i/>
          <w:sz w:val="24"/>
          <w:szCs w:val="24"/>
        </w:rPr>
        <w:t xml:space="preserve">2017.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Think Pair Share </w:t>
      </w:r>
      <w:proofErr w:type="spellStart"/>
      <w:r w:rsidRPr="000B36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3629">
        <w:rPr>
          <w:rFonts w:ascii="Times New Roman" w:hAnsi="Times New Roman" w:cs="Times New Roman"/>
          <w:i/>
          <w:sz w:val="24"/>
          <w:szCs w:val="24"/>
        </w:rPr>
        <w:t>cerpen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362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proofErr w:type="gram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629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B362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6 (1)1-3.</w:t>
      </w:r>
    </w:p>
    <w:p w:rsidR="00E038AE" w:rsidRDefault="00E038AE" w:rsidP="00E635F2">
      <w:pPr>
        <w:spacing w:after="0" w:line="240" w:lineRule="auto"/>
      </w:pPr>
      <w:bookmarkStart w:id="0" w:name="_GoBack"/>
      <w:bookmarkEnd w:id="0"/>
    </w:p>
    <w:sectPr w:rsidR="00E038AE" w:rsidSect="008A1D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4A" w:rsidRDefault="00BC5D4A" w:rsidP="002108E7">
      <w:pPr>
        <w:spacing w:after="0" w:line="240" w:lineRule="auto"/>
      </w:pPr>
      <w:r>
        <w:separator/>
      </w:r>
    </w:p>
  </w:endnote>
  <w:endnote w:type="continuationSeparator" w:id="0">
    <w:p w:rsidR="00BC5D4A" w:rsidRDefault="00BC5D4A" w:rsidP="0021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7" w:rsidRDefault="002108E7">
    <w:pPr>
      <w:pStyle w:val="Footer"/>
      <w:jc w:val="center"/>
    </w:pPr>
  </w:p>
  <w:p w:rsidR="002108E7" w:rsidRDefault="00210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7" w:rsidRPr="00C23FB4" w:rsidRDefault="002108E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108E7" w:rsidRPr="00C23FB4" w:rsidRDefault="002108E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4A" w:rsidRDefault="00BC5D4A" w:rsidP="002108E7">
      <w:pPr>
        <w:spacing w:after="0" w:line="240" w:lineRule="auto"/>
      </w:pPr>
      <w:r>
        <w:separator/>
      </w:r>
    </w:p>
  </w:footnote>
  <w:footnote w:type="continuationSeparator" w:id="0">
    <w:p w:rsidR="00BC5D4A" w:rsidRDefault="00BC5D4A" w:rsidP="0021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8E7" w:rsidRDefault="002108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5F2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2108E7" w:rsidRDefault="00210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00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8E7" w:rsidRDefault="002108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8E7" w:rsidRDefault="00210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9C87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A7027"/>
    <w:multiLevelType w:val="hybridMultilevel"/>
    <w:tmpl w:val="B03A1C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090F98"/>
    <w:multiLevelType w:val="hybridMultilevel"/>
    <w:tmpl w:val="5CDC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D0B7F"/>
    <w:multiLevelType w:val="hybridMultilevel"/>
    <w:tmpl w:val="887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48CD"/>
    <w:multiLevelType w:val="hybridMultilevel"/>
    <w:tmpl w:val="B7744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A2885"/>
    <w:multiLevelType w:val="hybridMultilevel"/>
    <w:tmpl w:val="EFAC5A4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0696"/>
    <w:multiLevelType w:val="hybridMultilevel"/>
    <w:tmpl w:val="679415F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6E4178"/>
    <w:multiLevelType w:val="hybridMultilevel"/>
    <w:tmpl w:val="BB183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5B2210"/>
    <w:multiLevelType w:val="hybridMultilevel"/>
    <w:tmpl w:val="C8ECC41A"/>
    <w:lvl w:ilvl="0" w:tplc="0421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3D7F03"/>
    <w:multiLevelType w:val="hybridMultilevel"/>
    <w:tmpl w:val="EE6E9CA6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5F1369"/>
    <w:multiLevelType w:val="hybridMultilevel"/>
    <w:tmpl w:val="463833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5665FC"/>
    <w:multiLevelType w:val="hybridMultilevel"/>
    <w:tmpl w:val="2C587144"/>
    <w:lvl w:ilvl="0" w:tplc="BA34F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AC51B5"/>
    <w:multiLevelType w:val="hybridMultilevel"/>
    <w:tmpl w:val="A84E31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63960E0"/>
    <w:multiLevelType w:val="hybridMultilevel"/>
    <w:tmpl w:val="CC52FA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07DD6"/>
    <w:multiLevelType w:val="hybridMultilevel"/>
    <w:tmpl w:val="77FEAB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D486DF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E47E9"/>
    <w:multiLevelType w:val="hybridMultilevel"/>
    <w:tmpl w:val="05B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A0E89"/>
    <w:multiLevelType w:val="hybridMultilevel"/>
    <w:tmpl w:val="82E8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F77B5"/>
    <w:multiLevelType w:val="hybridMultilevel"/>
    <w:tmpl w:val="F3E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FAA03D6"/>
    <w:multiLevelType w:val="hybridMultilevel"/>
    <w:tmpl w:val="CD4803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>
    <w:nsid w:val="55711A8F"/>
    <w:multiLevelType w:val="hybridMultilevel"/>
    <w:tmpl w:val="4A3C30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880939"/>
    <w:multiLevelType w:val="hybridMultilevel"/>
    <w:tmpl w:val="0E84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023F6"/>
    <w:multiLevelType w:val="hybridMultilevel"/>
    <w:tmpl w:val="46C209A0"/>
    <w:lvl w:ilvl="0" w:tplc="5C7C95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5936D5"/>
    <w:multiLevelType w:val="hybridMultilevel"/>
    <w:tmpl w:val="9738E922"/>
    <w:lvl w:ilvl="0" w:tplc="09BE24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2"/>
  </w:num>
  <w:num w:numId="5">
    <w:abstractNumId w:val="13"/>
  </w:num>
  <w:num w:numId="6">
    <w:abstractNumId w:val="20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23"/>
  </w:num>
  <w:num w:numId="17">
    <w:abstractNumId w:val="4"/>
  </w:num>
  <w:num w:numId="18">
    <w:abstractNumId w:val="18"/>
  </w:num>
  <w:num w:numId="19">
    <w:abstractNumId w:val="16"/>
  </w:num>
  <w:num w:numId="20">
    <w:abstractNumId w:val="10"/>
  </w:num>
  <w:num w:numId="21">
    <w:abstractNumId w:val="17"/>
  </w:num>
  <w:num w:numId="22">
    <w:abstractNumId w:val="19"/>
  </w:num>
  <w:num w:numId="23">
    <w:abstractNumId w:val="21"/>
  </w:num>
  <w:num w:numId="24">
    <w:abstractNumId w:val="8"/>
  </w:num>
  <w:num w:numId="25">
    <w:abstractNumId w:val="5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C8"/>
    <w:rsid w:val="000B2AC8"/>
    <w:rsid w:val="001C7E60"/>
    <w:rsid w:val="002108E7"/>
    <w:rsid w:val="002819A5"/>
    <w:rsid w:val="002E1655"/>
    <w:rsid w:val="006E3B29"/>
    <w:rsid w:val="008A1D94"/>
    <w:rsid w:val="008B3A4C"/>
    <w:rsid w:val="00964F82"/>
    <w:rsid w:val="00A55AE5"/>
    <w:rsid w:val="00B1562E"/>
    <w:rsid w:val="00BC5D4A"/>
    <w:rsid w:val="00C01011"/>
    <w:rsid w:val="00CB57AC"/>
    <w:rsid w:val="00D04072"/>
    <w:rsid w:val="00E038AE"/>
    <w:rsid w:val="00E635F2"/>
    <w:rsid w:val="00E908C8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C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E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0B2A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0B2AC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C8"/>
    <w:rPr>
      <w:lang w:val="en-US"/>
    </w:rPr>
  </w:style>
  <w:style w:type="character" w:customStyle="1" w:styleId="personname">
    <w:name w:val="person_name"/>
    <w:basedOn w:val="DefaultParagraphFont"/>
    <w:rsid w:val="000B2AC8"/>
  </w:style>
  <w:style w:type="character" w:styleId="Emphasis">
    <w:name w:val="Emphasis"/>
    <w:basedOn w:val="DefaultParagraphFont"/>
    <w:uiPriority w:val="20"/>
    <w:qFormat/>
    <w:rsid w:val="000B2AC8"/>
    <w:rPr>
      <w:i/>
      <w:iCs/>
    </w:rPr>
  </w:style>
  <w:style w:type="table" w:styleId="TableGrid">
    <w:name w:val="Table Grid"/>
    <w:aliases w:val="Tabel"/>
    <w:basedOn w:val="TableNormal"/>
    <w:uiPriority w:val="59"/>
    <w:rsid w:val="000B2A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2A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2AC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0B2AC8"/>
    <w:pPr>
      <w:numPr>
        <w:numId w:val="1"/>
      </w:numPr>
      <w:spacing w:after="160" w:line="259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C8"/>
    <w:rPr>
      <w:rFonts w:ascii="Tahoma" w:hAnsi="Tahoma" w:cs="Tahoma"/>
      <w:sz w:val="16"/>
      <w:szCs w:val="16"/>
      <w:lang w:val="en-US"/>
    </w:rPr>
  </w:style>
  <w:style w:type="character" w:customStyle="1" w:styleId="Bodytext2Italic">
    <w:name w:val="Body text (2) + Italic"/>
    <w:basedOn w:val="DefaultParagraphFont"/>
    <w:rsid w:val="000B2AC8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E3B29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customStyle="1" w:styleId="Default">
    <w:name w:val="Default"/>
    <w:rsid w:val="00A55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C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E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0B2A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0B2AC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C8"/>
    <w:rPr>
      <w:lang w:val="en-US"/>
    </w:rPr>
  </w:style>
  <w:style w:type="character" w:customStyle="1" w:styleId="personname">
    <w:name w:val="person_name"/>
    <w:basedOn w:val="DefaultParagraphFont"/>
    <w:rsid w:val="000B2AC8"/>
  </w:style>
  <w:style w:type="character" w:styleId="Emphasis">
    <w:name w:val="Emphasis"/>
    <w:basedOn w:val="DefaultParagraphFont"/>
    <w:uiPriority w:val="20"/>
    <w:qFormat/>
    <w:rsid w:val="000B2AC8"/>
    <w:rPr>
      <w:i/>
      <w:iCs/>
    </w:rPr>
  </w:style>
  <w:style w:type="table" w:styleId="TableGrid">
    <w:name w:val="Table Grid"/>
    <w:aliases w:val="Tabel"/>
    <w:basedOn w:val="TableNormal"/>
    <w:uiPriority w:val="59"/>
    <w:rsid w:val="000B2A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2A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2AC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0B2AC8"/>
    <w:pPr>
      <w:numPr>
        <w:numId w:val="1"/>
      </w:numPr>
      <w:spacing w:after="160" w:line="259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C8"/>
    <w:rPr>
      <w:rFonts w:ascii="Tahoma" w:hAnsi="Tahoma" w:cs="Tahoma"/>
      <w:sz w:val="16"/>
      <w:szCs w:val="16"/>
      <w:lang w:val="en-US"/>
    </w:rPr>
  </w:style>
  <w:style w:type="character" w:customStyle="1" w:styleId="Bodytext2Italic">
    <w:name w:val="Body text (2) + Italic"/>
    <w:basedOn w:val="DefaultParagraphFont"/>
    <w:rsid w:val="000B2AC8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E3B29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customStyle="1" w:styleId="Default">
    <w:name w:val="Default"/>
    <w:rsid w:val="00A55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kpendidka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12</cp:revision>
  <cp:lastPrinted>2020-06-24T05:20:00Z</cp:lastPrinted>
  <dcterms:created xsi:type="dcterms:W3CDTF">2020-06-24T04:07:00Z</dcterms:created>
  <dcterms:modified xsi:type="dcterms:W3CDTF">2020-09-07T06:14:00Z</dcterms:modified>
</cp:coreProperties>
</file>