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9A" w:rsidRPr="004E41E5" w:rsidRDefault="00443C9A" w:rsidP="00443C9A">
      <w:pPr>
        <w:jc w:val="center"/>
        <w:rPr>
          <w:rFonts w:ascii="Times New Roman" w:hAnsi="Times New Roman" w:cs="Times New Roman"/>
          <w:b/>
          <w:sz w:val="24"/>
          <w:szCs w:val="24"/>
          <w:lang w:val="id-ID"/>
        </w:rPr>
      </w:pPr>
      <w:r w:rsidRPr="004E41E5">
        <w:rPr>
          <w:rFonts w:ascii="Times New Roman" w:hAnsi="Times New Roman" w:cs="Times New Roman"/>
          <w:b/>
          <w:sz w:val="24"/>
          <w:szCs w:val="24"/>
          <w:lang w:val="id-ID"/>
        </w:rPr>
        <w:t>ABSTRAK</w:t>
      </w:r>
    </w:p>
    <w:p w:rsidR="00443C9A" w:rsidRPr="0083172B" w:rsidRDefault="00443C9A" w:rsidP="00443C9A">
      <w:pPr>
        <w:pStyle w:val="Default"/>
        <w:jc w:val="center"/>
        <w:rPr>
          <w:rFonts w:ascii="Times New Roman" w:hAnsi="Times New Roman" w:cs="Times New Roman"/>
          <w:b/>
          <w:color w:val="auto"/>
        </w:rPr>
      </w:pPr>
      <w:r w:rsidRPr="0083172B">
        <w:rPr>
          <w:rFonts w:ascii="Times New Roman" w:hAnsi="Times New Roman" w:cs="Times New Roman"/>
          <w:b/>
          <w:color w:val="auto"/>
        </w:rPr>
        <w:t xml:space="preserve">MENINGKATKAN KETERAMPILAN BERBICARA MENGGUNAKAN METODE FREE WHEEL PADA DEBAT SISWA </w:t>
      </w:r>
    </w:p>
    <w:p w:rsidR="00443C9A" w:rsidRDefault="00443C9A" w:rsidP="00443C9A">
      <w:pPr>
        <w:pStyle w:val="Default"/>
        <w:jc w:val="center"/>
        <w:rPr>
          <w:rFonts w:ascii="Times New Roman" w:hAnsi="Times New Roman" w:cs="Times New Roman"/>
          <w:b/>
          <w:color w:val="auto"/>
          <w:lang w:val="id-ID"/>
        </w:rPr>
      </w:pPr>
      <w:r w:rsidRPr="0083172B">
        <w:rPr>
          <w:rFonts w:ascii="Times New Roman" w:hAnsi="Times New Roman" w:cs="Times New Roman"/>
          <w:b/>
          <w:color w:val="auto"/>
        </w:rPr>
        <w:t>KELAS XI SMA NUR HASANAH MEDAN</w:t>
      </w:r>
    </w:p>
    <w:p w:rsidR="00443C9A" w:rsidRPr="001A7C8D" w:rsidRDefault="00443C9A" w:rsidP="00443C9A">
      <w:pPr>
        <w:pStyle w:val="Default"/>
        <w:jc w:val="center"/>
        <w:rPr>
          <w:rFonts w:ascii="Times New Roman" w:hAnsi="Times New Roman" w:cs="Times New Roman"/>
          <w:b/>
          <w:color w:val="auto"/>
        </w:rPr>
      </w:pPr>
      <w:r w:rsidRPr="0083172B">
        <w:rPr>
          <w:rFonts w:ascii="Times New Roman" w:hAnsi="Times New Roman" w:cs="Times New Roman"/>
          <w:b/>
          <w:color w:val="auto"/>
        </w:rPr>
        <w:t>TAHUN PEMBELAJARAN 2019-2020</w:t>
      </w:r>
      <w:r w:rsidRPr="0083172B">
        <w:rPr>
          <w:rFonts w:ascii="Times New Roman" w:hAnsi="Times New Roman" w:cs="Times New Roman"/>
          <w:b/>
          <w:color w:val="auto"/>
        </w:rPr>
        <w:tab/>
      </w:r>
    </w:p>
    <w:p w:rsidR="00443C9A" w:rsidRPr="004E41E5" w:rsidRDefault="00443C9A" w:rsidP="00443C9A">
      <w:pPr>
        <w:pStyle w:val="Default"/>
        <w:jc w:val="center"/>
        <w:rPr>
          <w:rFonts w:ascii="Times New Roman" w:hAnsi="Times New Roman" w:cs="Times New Roman"/>
        </w:rPr>
      </w:pPr>
    </w:p>
    <w:p w:rsidR="00443C9A" w:rsidRPr="004E41E5" w:rsidRDefault="00443C9A" w:rsidP="00443C9A">
      <w:pPr>
        <w:pStyle w:val="Default"/>
        <w:jc w:val="center"/>
        <w:rPr>
          <w:rFonts w:ascii="Times New Roman" w:hAnsi="Times New Roman" w:cs="Times New Roman"/>
          <w:b/>
        </w:rPr>
      </w:pPr>
      <w:r w:rsidRPr="004E41E5">
        <w:rPr>
          <w:rFonts w:ascii="Times New Roman" w:hAnsi="Times New Roman" w:cs="Times New Roman"/>
          <w:b/>
        </w:rPr>
        <w:t>OLEH</w:t>
      </w:r>
    </w:p>
    <w:p w:rsidR="00443C9A" w:rsidRDefault="00443C9A" w:rsidP="00443C9A">
      <w:pPr>
        <w:spacing w:line="240" w:lineRule="auto"/>
        <w:jc w:val="center"/>
        <w:rPr>
          <w:rFonts w:ascii="Times New Roman" w:hAnsi="Times New Roman" w:cs="Times New Roman"/>
          <w:b/>
          <w:i/>
          <w:sz w:val="24"/>
          <w:szCs w:val="24"/>
          <w:lang w:val="id-ID"/>
        </w:rPr>
      </w:pPr>
    </w:p>
    <w:p w:rsidR="00443C9A" w:rsidRPr="0083172B" w:rsidRDefault="00443C9A" w:rsidP="00443C9A">
      <w:pPr>
        <w:spacing w:line="240" w:lineRule="auto"/>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SARINI PANE</w:t>
      </w:r>
    </w:p>
    <w:p w:rsidR="00443C9A" w:rsidRPr="0083172B" w:rsidRDefault="00443C9A" w:rsidP="00443C9A">
      <w:pPr>
        <w:spacing w:line="240" w:lineRule="auto"/>
        <w:jc w:val="center"/>
        <w:rPr>
          <w:rFonts w:ascii="Times New Roman" w:hAnsi="Times New Roman" w:cs="Times New Roman"/>
          <w:b/>
          <w:sz w:val="24"/>
          <w:szCs w:val="24"/>
          <w:lang w:val="id-ID"/>
        </w:rPr>
      </w:pPr>
      <w:proofErr w:type="gramStart"/>
      <w:r>
        <w:rPr>
          <w:rFonts w:ascii="Times New Roman" w:hAnsi="Times New Roman" w:cs="Times New Roman"/>
          <w:b/>
          <w:sz w:val="24"/>
          <w:szCs w:val="24"/>
        </w:rPr>
        <w:t>NPM.</w:t>
      </w:r>
      <w:proofErr w:type="gramEnd"/>
      <w:r>
        <w:rPr>
          <w:rFonts w:ascii="Times New Roman" w:hAnsi="Times New Roman" w:cs="Times New Roman"/>
          <w:b/>
          <w:sz w:val="24"/>
          <w:szCs w:val="24"/>
        </w:rPr>
        <w:t xml:space="preserve"> 1</w:t>
      </w:r>
      <w:r>
        <w:rPr>
          <w:rFonts w:ascii="Times New Roman" w:hAnsi="Times New Roman" w:cs="Times New Roman"/>
          <w:b/>
          <w:sz w:val="24"/>
          <w:szCs w:val="24"/>
          <w:lang w:val="id-ID"/>
        </w:rPr>
        <w:t>61234144</w:t>
      </w:r>
    </w:p>
    <w:p w:rsidR="00443C9A" w:rsidRPr="00625270" w:rsidRDefault="00443C9A" w:rsidP="00443C9A">
      <w:pPr>
        <w:pStyle w:val="Default"/>
        <w:jc w:val="both"/>
        <w:rPr>
          <w:rFonts w:ascii="Times New Roman" w:hAnsi="Times New Roman" w:cs="Times New Roman"/>
          <w:sz w:val="23"/>
          <w:szCs w:val="23"/>
        </w:rPr>
      </w:pPr>
    </w:p>
    <w:p w:rsidR="00443C9A" w:rsidRPr="00625270" w:rsidRDefault="00443C9A" w:rsidP="00443C9A">
      <w:pPr>
        <w:pStyle w:val="Default"/>
        <w:jc w:val="both"/>
        <w:rPr>
          <w:rFonts w:ascii="Times New Roman" w:hAnsi="Times New Roman" w:cs="Times New Roman"/>
          <w:sz w:val="23"/>
          <w:szCs w:val="23"/>
        </w:rPr>
      </w:pPr>
      <w:proofErr w:type="spellStart"/>
      <w:proofErr w:type="gramStart"/>
      <w:r w:rsidRPr="00625270">
        <w:rPr>
          <w:rFonts w:ascii="Times New Roman" w:hAnsi="Times New Roman" w:cs="Times New Roman"/>
          <w:sz w:val="23"/>
          <w:szCs w:val="23"/>
        </w:rPr>
        <w:t>Penelitian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ini</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menggunakan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penelitian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Tindakan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kelas.pembelajaran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siklus</w:t>
      </w:r>
      <w:proofErr w:type="spellEnd"/>
      <w:r w:rsidRPr="00625270">
        <w:rPr>
          <w:rFonts w:ascii="Times New Roman" w:hAnsi="Times New Roman" w:cs="Times New Roman"/>
          <w:sz w:val="23"/>
          <w:szCs w:val="23"/>
        </w:rPr>
        <w:t xml:space="preserve"> I </w:t>
      </w:r>
      <w:proofErr w:type="spellStart"/>
      <w:r w:rsidRPr="00625270">
        <w:rPr>
          <w:rFonts w:ascii="Times New Roman" w:hAnsi="Times New Roman" w:cs="Times New Roman"/>
          <w:sz w:val="23"/>
          <w:szCs w:val="23"/>
        </w:rPr>
        <w:t>siswa</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berdebat</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berdasarkan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naskah</w:t>
      </w:r>
      <w:proofErr w:type="spellEnd"/>
      <w:r w:rsidRPr="00625270">
        <w:rPr>
          <w:rFonts w:ascii="Times New Roman" w:hAnsi="Times New Roman" w:cs="Times New Roman"/>
          <w:sz w:val="23"/>
          <w:szCs w:val="23"/>
        </w:rPr>
        <w:t xml:space="preserve"> yang </w:t>
      </w:r>
      <w:proofErr w:type="spellStart"/>
      <w:r w:rsidRPr="00625270">
        <w:rPr>
          <w:rFonts w:ascii="Times New Roman" w:hAnsi="Times New Roman" w:cs="Times New Roman"/>
          <w:sz w:val="23"/>
          <w:szCs w:val="23"/>
        </w:rPr>
        <w:t>ditentukan</w:t>
      </w:r>
      <w:proofErr w:type="spellEnd"/>
      <w:r w:rsidRPr="00625270">
        <w:rPr>
          <w:rFonts w:ascii="Times New Roman" w:hAnsi="Times New Roman" w:cs="Times New Roman"/>
          <w:sz w:val="23"/>
          <w:szCs w:val="23"/>
        </w:rPr>
        <w:t>.</w:t>
      </w:r>
      <w:proofErr w:type="gram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Siswa</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tidak</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mengalami</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kendala</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dalam</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aspek</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kebahasaan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tekanan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ucapan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kosakata</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dan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struktur</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kalimat</w:t>
      </w:r>
      <w:proofErr w:type="spellEnd"/>
      <w:r w:rsidRPr="00625270">
        <w:rPr>
          <w:rFonts w:ascii="Times New Roman" w:hAnsi="Times New Roman" w:cs="Times New Roman"/>
          <w:sz w:val="23"/>
          <w:szCs w:val="23"/>
        </w:rPr>
        <w:t xml:space="preserve"> yang </w:t>
      </w:r>
      <w:proofErr w:type="spellStart"/>
      <w:r w:rsidRPr="00625270">
        <w:rPr>
          <w:rFonts w:ascii="Times New Roman" w:hAnsi="Times New Roman" w:cs="Times New Roman"/>
          <w:sz w:val="23"/>
          <w:szCs w:val="23"/>
        </w:rPr>
        <w:t>digunakan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dan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aspek</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nonkebahasaan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keberanian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kelancaran</w:t>
      </w:r>
      <w:proofErr w:type="spellEnd"/>
      <w:r w:rsidRPr="00625270">
        <w:rPr>
          <w:rFonts w:ascii="Times New Roman" w:hAnsi="Times New Roman" w:cs="Times New Roman"/>
          <w:sz w:val="23"/>
          <w:szCs w:val="23"/>
        </w:rPr>
        <w:t>).</w:t>
      </w:r>
      <w:proofErr w:type="spellStart"/>
      <w:r w:rsidRPr="00625270">
        <w:rPr>
          <w:rFonts w:ascii="Times New Roman" w:hAnsi="Times New Roman" w:cs="Times New Roman"/>
          <w:sz w:val="23"/>
          <w:szCs w:val="23"/>
        </w:rPr>
        <w:t>Tindakan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berdebat</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siklus</w:t>
      </w:r>
      <w:proofErr w:type="spellEnd"/>
      <w:r w:rsidRPr="00625270">
        <w:rPr>
          <w:rFonts w:ascii="Times New Roman" w:hAnsi="Times New Roman" w:cs="Times New Roman"/>
          <w:sz w:val="23"/>
          <w:szCs w:val="23"/>
        </w:rPr>
        <w:t xml:space="preserve"> II </w:t>
      </w:r>
      <w:proofErr w:type="spellStart"/>
      <w:r w:rsidRPr="00625270">
        <w:rPr>
          <w:rFonts w:ascii="Times New Roman" w:hAnsi="Times New Roman" w:cs="Times New Roman"/>
          <w:sz w:val="23"/>
          <w:szCs w:val="23"/>
        </w:rPr>
        <w:t>berdasarkan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naskah</w:t>
      </w:r>
      <w:proofErr w:type="spellEnd"/>
      <w:r w:rsidRPr="00625270">
        <w:rPr>
          <w:rFonts w:ascii="Times New Roman" w:hAnsi="Times New Roman" w:cs="Times New Roman"/>
          <w:sz w:val="23"/>
          <w:szCs w:val="23"/>
        </w:rPr>
        <w:t xml:space="preserve"> yang </w:t>
      </w:r>
      <w:proofErr w:type="spellStart"/>
      <w:r w:rsidRPr="00625270">
        <w:rPr>
          <w:rFonts w:ascii="Times New Roman" w:hAnsi="Times New Roman" w:cs="Times New Roman"/>
          <w:sz w:val="23"/>
          <w:szCs w:val="23"/>
        </w:rPr>
        <w:t>ditentukan.Siklus</w:t>
      </w:r>
      <w:proofErr w:type="spellEnd"/>
      <w:r w:rsidRPr="00625270">
        <w:rPr>
          <w:rFonts w:ascii="Times New Roman" w:hAnsi="Times New Roman" w:cs="Times New Roman"/>
          <w:sz w:val="23"/>
          <w:szCs w:val="23"/>
        </w:rPr>
        <w:t xml:space="preserve"> II </w:t>
      </w:r>
      <w:proofErr w:type="spellStart"/>
      <w:r w:rsidRPr="00625270">
        <w:rPr>
          <w:rFonts w:ascii="Times New Roman" w:hAnsi="Times New Roman" w:cs="Times New Roman"/>
          <w:sz w:val="23"/>
          <w:szCs w:val="23"/>
        </w:rPr>
        <w:t>lebih</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difokuskan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pada</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aspek</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kebahasaan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tekanan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kosakata</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dan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struktur</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kalimat</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dan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aspek</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nonkebahasaan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kelancaran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dan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penguasaan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materi</w:t>
      </w:r>
      <w:proofErr w:type="spellEnd"/>
      <w:r w:rsidRPr="00625270">
        <w:rPr>
          <w:rFonts w:ascii="Times New Roman" w:hAnsi="Times New Roman" w:cs="Times New Roman"/>
          <w:sz w:val="23"/>
          <w:szCs w:val="23"/>
        </w:rPr>
        <w:t xml:space="preserve">) yang </w:t>
      </w:r>
      <w:proofErr w:type="spellStart"/>
      <w:r w:rsidRPr="00625270">
        <w:rPr>
          <w:rFonts w:ascii="Times New Roman" w:hAnsi="Times New Roman" w:cs="Times New Roman"/>
          <w:sz w:val="23"/>
          <w:szCs w:val="23"/>
        </w:rPr>
        <w:t>masih</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kurang</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Pembelajaran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keterampilan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berbicara</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melalui</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metode</w:t>
      </w:r>
      <w:proofErr w:type="spellEnd"/>
      <w:r w:rsidRPr="00625270">
        <w:rPr>
          <w:rFonts w:ascii="Times New Roman" w:hAnsi="Times New Roman" w:cs="Times New Roman"/>
          <w:sz w:val="23"/>
          <w:szCs w:val="23"/>
        </w:rPr>
        <w:t xml:space="preserve"> </w:t>
      </w:r>
      <w:r w:rsidRPr="00625270">
        <w:rPr>
          <w:rFonts w:ascii="Times New Roman" w:hAnsi="Times New Roman" w:cs="Times New Roman"/>
          <w:i/>
          <w:sz w:val="23"/>
          <w:szCs w:val="23"/>
        </w:rPr>
        <w:t xml:space="preserve">Free Wheel </w:t>
      </w:r>
      <w:proofErr w:type="spellStart"/>
      <w:r w:rsidRPr="00625270">
        <w:rPr>
          <w:rFonts w:ascii="Times New Roman" w:hAnsi="Times New Roman" w:cs="Times New Roman"/>
          <w:sz w:val="23"/>
          <w:szCs w:val="23"/>
        </w:rPr>
        <w:t>berdasarkan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naskah</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debat</w:t>
      </w:r>
      <w:proofErr w:type="spellEnd"/>
      <w:r w:rsidRPr="00625270">
        <w:rPr>
          <w:rFonts w:ascii="Times New Roman" w:hAnsi="Times New Roman" w:cs="Times New Roman"/>
          <w:sz w:val="23"/>
          <w:szCs w:val="23"/>
        </w:rPr>
        <w:t xml:space="preserve"> yang </w:t>
      </w:r>
      <w:proofErr w:type="spellStart"/>
      <w:r w:rsidRPr="00625270">
        <w:rPr>
          <w:rFonts w:ascii="Times New Roman" w:hAnsi="Times New Roman" w:cs="Times New Roman"/>
          <w:sz w:val="23"/>
          <w:szCs w:val="23"/>
        </w:rPr>
        <w:t>menunjukkan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peningkatan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keterampilan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berbicara</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siswa.Penelitian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ini</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bertujuan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meningkatkan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keterampilan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berbicara</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melalui</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metode</w:t>
      </w:r>
      <w:proofErr w:type="spellEnd"/>
      <w:r w:rsidRPr="00625270">
        <w:rPr>
          <w:rFonts w:ascii="Times New Roman" w:hAnsi="Times New Roman" w:cs="Times New Roman"/>
          <w:sz w:val="23"/>
          <w:szCs w:val="23"/>
        </w:rPr>
        <w:t xml:space="preserve"> </w:t>
      </w:r>
      <w:r w:rsidRPr="00625270">
        <w:rPr>
          <w:rFonts w:ascii="Times New Roman" w:hAnsi="Times New Roman" w:cs="Times New Roman"/>
          <w:i/>
          <w:sz w:val="23"/>
          <w:szCs w:val="23"/>
        </w:rPr>
        <w:t>Free Wheel</w:t>
      </w:r>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pada</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siswa</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kelas</w:t>
      </w:r>
      <w:proofErr w:type="spellEnd"/>
      <w:r w:rsidRPr="00625270">
        <w:rPr>
          <w:rFonts w:ascii="Times New Roman" w:hAnsi="Times New Roman" w:cs="Times New Roman"/>
          <w:sz w:val="23"/>
          <w:szCs w:val="23"/>
        </w:rPr>
        <w:t xml:space="preserve"> XI </w:t>
      </w:r>
      <w:r w:rsidRPr="0083172B">
        <w:rPr>
          <w:rFonts w:ascii="Times New Roman" w:hAnsi="Times New Roman" w:cs="Times New Roman"/>
          <w:color w:val="000000" w:themeColor="text1"/>
        </w:rPr>
        <w:t xml:space="preserve">SMA </w:t>
      </w:r>
      <w:proofErr w:type="spellStart"/>
      <w:r w:rsidRPr="0083172B">
        <w:rPr>
          <w:rFonts w:ascii="Times New Roman" w:hAnsi="Times New Roman" w:cs="Times New Roman"/>
          <w:color w:val="000000" w:themeColor="text1"/>
        </w:rPr>
        <w:t>Nur</w:t>
      </w:r>
      <w:proofErr w:type="spellEnd"/>
      <w:r w:rsidRPr="0083172B">
        <w:rPr>
          <w:rFonts w:ascii="Times New Roman" w:hAnsi="Times New Roman" w:cs="Times New Roman"/>
          <w:color w:val="000000" w:themeColor="text1"/>
        </w:rPr>
        <w:t xml:space="preserve"> </w:t>
      </w:r>
      <w:proofErr w:type="spellStart"/>
      <w:r w:rsidRPr="0083172B">
        <w:rPr>
          <w:rFonts w:ascii="Times New Roman" w:hAnsi="Times New Roman" w:cs="Times New Roman"/>
          <w:color w:val="000000" w:themeColor="text1"/>
        </w:rPr>
        <w:t>Hasanah</w:t>
      </w:r>
      <w:proofErr w:type="spellEnd"/>
      <w:r w:rsidRPr="0083172B">
        <w:rPr>
          <w:rFonts w:ascii="Times New Roman" w:hAnsi="Times New Roman" w:cs="Times New Roman"/>
          <w:color w:val="000000" w:themeColor="text1"/>
        </w:rPr>
        <w:t xml:space="preserve"> </w:t>
      </w:r>
      <w:proofErr w:type="spellStart"/>
      <w:r w:rsidRPr="0083172B">
        <w:rPr>
          <w:rFonts w:ascii="Times New Roman" w:hAnsi="Times New Roman" w:cs="Times New Roman"/>
          <w:color w:val="000000" w:themeColor="text1"/>
        </w:rPr>
        <w:t>MedanTahun</w:t>
      </w:r>
      <w:proofErr w:type="spellEnd"/>
      <w:r w:rsidRPr="0083172B">
        <w:rPr>
          <w:rFonts w:ascii="Times New Roman" w:hAnsi="Times New Roman" w:cs="Times New Roman"/>
          <w:color w:val="000000" w:themeColor="text1"/>
        </w:rPr>
        <w:t xml:space="preserve"> </w:t>
      </w:r>
      <w:proofErr w:type="spellStart"/>
      <w:r w:rsidRPr="0083172B">
        <w:rPr>
          <w:rFonts w:ascii="Times New Roman" w:hAnsi="Times New Roman" w:cs="Times New Roman"/>
          <w:color w:val="000000" w:themeColor="text1"/>
        </w:rPr>
        <w:t>Pembelajaran</w:t>
      </w:r>
      <w:proofErr w:type="spellEnd"/>
      <w:r w:rsidRPr="0083172B">
        <w:rPr>
          <w:rFonts w:ascii="Times New Roman" w:hAnsi="Times New Roman" w:cs="Times New Roman"/>
          <w:color w:val="000000" w:themeColor="text1"/>
        </w:rPr>
        <w:t xml:space="preserve"> 2019-2020</w:t>
      </w:r>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Jenis</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penelitian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ini</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adalah</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Penelitian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Tindakan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Kelas</w:t>
      </w:r>
      <w:proofErr w:type="spellEnd"/>
      <w:r w:rsidRPr="00625270">
        <w:rPr>
          <w:rFonts w:ascii="Times New Roman" w:hAnsi="Times New Roman" w:cs="Times New Roman"/>
          <w:sz w:val="23"/>
          <w:szCs w:val="23"/>
        </w:rPr>
        <w:t xml:space="preserve"> (PTK).</w:t>
      </w:r>
      <w:proofErr w:type="spellStart"/>
      <w:r w:rsidRPr="00625270">
        <w:rPr>
          <w:rFonts w:ascii="Times New Roman" w:hAnsi="Times New Roman" w:cs="Times New Roman"/>
          <w:sz w:val="23"/>
          <w:szCs w:val="23"/>
        </w:rPr>
        <w:t>Subjek</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penelitian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adalah</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siswa</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kelas</w:t>
      </w:r>
      <w:proofErr w:type="spellEnd"/>
      <w:r w:rsidRPr="00625270">
        <w:rPr>
          <w:rFonts w:ascii="Times New Roman" w:hAnsi="Times New Roman" w:cs="Times New Roman"/>
          <w:sz w:val="23"/>
          <w:szCs w:val="23"/>
        </w:rPr>
        <w:t xml:space="preserve"> XI </w:t>
      </w:r>
      <w:r w:rsidRPr="0083172B">
        <w:rPr>
          <w:rFonts w:ascii="Times New Roman" w:hAnsi="Times New Roman" w:cs="Times New Roman"/>
          <w:color w:val="000000" w:themeColor="text1"/>
        </w:rPr>
        <w:t xml:space="preserve">SMA </w:t>
      </w:r>
      <w:proofErr w:type="spellStart"/>
      <w:r w:rsidRPr="0083172B">
        <w:rPr>
          <w:rFonts w:ascii="Times New Roman" w:hAnsi="Times New Roman" w:cs="Times New Roman"/>
          <w:color w:val="000000" w:themeColor="text1"/>
        </w:rPr>
        <w:t>Nur</w:t>
      </w:r>
      <w:proofErr w:type="spellEnd"/>
      <w:r w:rsidRPr="0083172B">
        <w:rPr>
          <w:rFonts w:ascii="Times New Roman" w:hAnsi="Times New Roman" w:cs="Times New Roman"/>
          <w:color w:val="000000" w:themeColor="text1"/>
        </w:rPr>
        <w:t xml:space="preserve"> </w:t>
      </w:r>
      <w:proofErr w:type="spellStart"/>
      <w:r w:rsidRPr="0083172B">
        <w:rPr>
          <w:rFonts w:ascii="Times New Roman" w:hAnsi="Times New Roman" w:cs="Times New Roman"/>
          <w:color w:val="000000" w:themeColor="text1"/>
        </w:rPr>
        <w:t>Hasanah</w:t>
      </w:r>
      <w:proofErr w:type="spellEnd"/>
      <w:r w:rsidRPr="0083172B">
        <w:rPr>
          <w:rFonts w:ascii="Times New Roman" w:hAnsi="Times New Roman" w:cs="Times New Roman"/>
          <w:color w:val="000000" w:themeColor="text1"/>
        </w:rPr>
        <w:t xml:space="preserve"> </w:t>
      </w:r>
      <w:proofErr w:type="spellStart"/>
      <w:r w:rsidRPr="0083172B">
        <w:rPr>
          <w:rFonts w:ascii="Times New Roman" w:hAnsi="Times New Roman" w:cs="Times New Roman"/>
          <w:color w:val="000000" w:themeColor="text1"/>
        </w:rPr>
        <w:t>MedanTahun</w:t>
      </w:r>
      <w:proofErr w:type="spellEnd"/>
      <w:r w:rsidRPr="0083172B">
        <w:rPr>
          <w:rFonts w:ascii="Times New Roman" w:hAnsi="Times New Roman" w:cs="Times New Roman"/>
          <w:color w:val="000000" w:themeColor="text1"/>
        </w:rPr>
        <w:t xml:space="preserve"> </w:t>
      </w:r>
      <w:proofErr w:type="spellStart"/>
      <w:r w:rsidRPr="0083172B">
        <w:rPr>
          <w:rFonts w:ascii="Times New Roman" w:hAnsi="Times New Roman" w:cs="Times New Roman"/>
          <w:color w:val="000000" w:themeColor="text1"/>
        </w:rPr>
        <w:t>Pembelajaran</w:t>
      </w:r>
      <w:proofErr w:type="spellEnd"/>
      <w:r w:rsidRPr="0083172B">
        <w:rPr>
          <w:rFonts w:ascii="Times New Roman" w:hAnsi="Times New Roman" w:cs="Times New Roman"/>
          <w:color w:val="000000" w:themeColor="text1"/>
        </w:rPr>
        <w:t xml:space="preserve"> 2019-2020</w:t>
      </w:r>
      <w:r w:rsidRPr="00625270">
        <w:rPr>
          <w:rFonts w:ascii="Times New Roman" w:hAnsi="Times New Roman" w:cs="Times New Roman"/>
          <w:sz w:val="23"/>
          <w:szCs w:val="23"/>
        </w:rPr>
        <w:t xml:space="preserve">yang </w:t>
      </w:r>
      <w:proofErr w:type="spellStart"/>
      <w:r w:rsidRPr="00625270">
        <w:rPr>
          <w:rFonts w:ascii="Times New Roman" w:hAnsi="Times New Roman" w:cs="Times New Roman"/>
          <w:sz w:val="23"/>
          <w:szCs w:val="23"/>
        </w:rPr>
        <w:t>berjumlah</w:t>
      </w:r>
      <w:proofErr w:type="spellEnd"/>
      <w:r w:rsidRPr="00625270">
        <w:rPr>
          <w:rFonts w:ascii="Times New Roman" w:hAnsi="Times New Roman" w:cs="Times New Roman"/>
          <w:sz w:val="23"/>
          <w:szCs w:val="23"/>
        </w:rPr>
        <w:t xml:space="preserve"> 35 </w:t>
      </w:r>
      <w:proofErr w:type="spellStart"/>
      <w:r w:rsidRPr="00625270">
        <w:rPr>
          <w:rFonts w:ascii="Times New Roman" w:hAnsi="Times New Roman" w:cs="Times New Roman"/>
          <w:sz w:val="23"/>
          <w:szCs w:val="23"/>
        </w:rPr>
        <w:t>siswa.Objek</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penelitian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adalah</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keterampilan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berbicara.Metode</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pengumpulan</w:t>
      </w:r>
      <w:proofErr w:type="spellEnd"/>
      <w:r w:rsidRPr="00625270">
        <w:rPr>
          <w:rFonts w:ascii="Times New Roman" w:hAnsi="Times New Roman" w:cs="Times New Roman"/>
          <w:sz w:val="23"/>
          <w:szCs w:val="23"/>
        </w:rPr>
        <w:t xml:space="preserve"> data yang </w:t>
      </w:r>
      <w:proofErr w:type="spellStart"/>
      <w:r w:rsidRPr="00625270">
        <w:rPr>
          <w:rFonts w:ascii="Times New Roman" w:hAnsi="Times New Roman" w:cs="Times New Roman"/>
          <w:sz w:val="23"/>
          <w:szCs w:val="23"/>
        </w:rPr>
        <w:t>digunakan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adalah</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observasi</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tes</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dan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dokumentasi.Teknik</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analisis</w:t>
      </w:r>
      <w:proofErr w:type="spellEnd"/>
      <w:r w:rsidRPr="00625270">
        <w:rPr>
          <w:rFonts w:ascii="Times New Roman" w:hAnsi="Times New Roman" w:cs="Times New Roman"/>
          <w:sz w:val="23"/>
          <w:szCs w:val="23"/>
        </w:rPr>
        <w:t xml:space="preserve"> data yang </w:t>
      </w:r>
      <w:proofErr w:type="spellStart"/>
      <w:r w:rsidRPr="00625270">
        <w:rPr>
          <w:rFonts w:ascii="Times New Roman" w:hAnsi="Times New Roman" w:cs="Times New Roman"/>
          <w:sz w:val="23"/>
          <w:szCs w:val="23"/>
        </w:rPr>
        <w:t>digunakan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adalah</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deskriptif</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kualitatif</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dan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deskriptif</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kuantitatif.Peningkatan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ditunjukkan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dengan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hasil</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nilai</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keterampilan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berbicara</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siswa</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Peningkatan</w:t>
      </w:r>
      <w:proofErr w:type="spellEnd"/>
      <w:r w:rsidRPr="00625270">
        <w:rPr>
          <w:rFonts w:ascii="Times New Roman" w:hAnsi="Times New Roman" w:cs="Times New Roman"/>
          <w:sz w:val="23"/>
          <w:szCs w:val="23"/>
        </w:rPr>
        <w:t xml:space="preserve"> yang </w:t>
      </w:r>
      <w:proofErr w:type="spellStart"/>
      <w:r w:rsidRPr="00625270">
        <w:rPr>
          <w:rFonts w:ascii="Times New Roman" w:hAnsi="Times New Roman" w:cs="Times New Roman"/>
          <w:sz w:val="23"/>
          <w:szCs w:val="23"/>
        </w:rPr>
        <w:t>terjadi</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yaitu</w:t>
      </w:r>
      <w:proofErr w:type="spellEnd"/>
      <w:r w:rsidRPr="00625270">
        <w:rPr>
          <w:rFonts w:ascii="Times New Roman" w:hAnsi="Times New Roman" w:cs="Times New Roman"/>
          <w:sz w:val="23"/>
          <w:szCs w:val="23"/>
        </w:rPr>
        <w:t xml:space="preserve">, (1) rata-rata </w:t>
      </w:r>
      <w:proofErr w:type="spellStart"/>
      <w:r w:rsidRPr="00625270">
        <w:rPr>
          <w:rFonts w:ascii="Times New Roman" w:hAnsi="Times New Roman" w:cs="Times New Roman"/>
          <w:sz w:val="23"/>
          <w:szCs w:val="23"/>
        </w:rPr>
        <w:t>nilai</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evaluasi</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siklus</w:t>
      </w:r>
      <w:proofErr w:type="spellEnd"/>
      <w:r w:rsidRPr="00625270">
        <w:rPr>
          <w:rFonts w:ascii="Times New Roman" w:hAnsi="Times New Roman" w:cs="Times New Roman"/>
          <w:sz w:val="23"/>
          <w:szCs w:val="23"/>
        </w:rPr>
        <w:t xml:space="preserve"> I </w:t>
      </w:r>
      <w:proofErr w:type="spellStart"/>
      <w:r w:rsidRPr="00625270">
        <w:rPr>
          <w:rFonts w:ascii="Times New Roman" w:hAnsi="Times New Roman" w:cs="Times New Roman"/>
          <w:sz w:val="23"/>
          <w:szCs w:val="23"/>
        </w:rPr>
        <w:t>meningkat</w:t>
      </w:r>
      <w:proofErr w:type="spellEnd"/>
      <w:r w:rsidRPr="00625270">
        <w:rPr>
          <w:rFonts w:ascii="Times New Roman" w:hAnsi="Times New Roman" w:cs="Times New Roman"/>
          <w:sz w:val="23"/>
          <w:szCs w:val="23"/>
        </w:rPr>
        <w:t xml:space="preserve"> 11</w:t>
      </w:r>
      <w:proofErr w:type="gramStart"/>
      <w:r w:rsidRPr="00625270">
        <w:rPr>
          <w:rFonts w:ascii="Times New Roman" w:hAnsi="Times New Roman" w:cs="Times New Roman"/>
          <w:sz w:val="23"/>
          <w:szCs w:val="23"/>
        </w:rPr>
        <w:t>,43</w:t>
      </w:r>
      <w:proofErr w:type="gram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dari</w:t>
      </w:r>
      <w:proofErr w:type="spellEnd"/>
      <w:r w:rsidRPr="00625270">
        <w:rPr>
          <w:rFonts w:ascii="Times New Roman" w:hAnsi="Times New Roman" w:cs="Times New Roman"/>
          <w:sz w:val="23"/>
          <w:szCs w:val="23"/>
        </w:rPr>
        <w:t xml:space="preserve"> 64,11 </w:t>
      </w:r>
      <w:proofErr w:type="spellStart"/>
      <w:r w:rsidRPr="00625270">
        <w:rPr>
          <w:rFonts w:ascii="Times New Roman" w:hAnsi="Times New Roman" w:cs="Times New Roman"/>
          <w:sz w:val="23"/>
          <w:szCs w:val="23"/>
        </w:rPr>
        <w:t>menjadi</w:t>
      </w:r>
      <w:proofErr w:type="spellEnd"/>
      <w:r w:rsidRPr="00625270">
        <w:rPr>
          <w:rFonts w:ascii="Times New Roman" w:hAnsi="Times New Roman" w:cs="Times New Roman"/>
          <w:sz w:val="23"/>
          <w:szCs w:val="23"/>
        </w:rPr>
        <w:t xml:space="preserve"> 75,54. </w:t>
      </w:r>
      <w:proofErr w:type="spellStart"/>
      <w:r w:rsidRPr="00625270">
        <w:rPr>
          <w:rFonts w:ascii="Times New Roman" w:hAnsi="Times New Roman" w:cs="Times New Roman"/>
          <w:sz w:val="23"/>
          <w:szCs w:val="23"/>
        </w:rPr>
        <w:t>Persentase</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ketuntasan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pada</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siklus</w:t>
      </w:r>
      <w:proofErr w:type="spellEnd"/>
      <w:r w:rsidRPr="00625270">
        <w:rPr>
          <w:rFonts w:ascii="Times New Roman" w:hAnsi="Times New Roman" w:cs="Times New Roman"/>
          <w:sz w:val="23"/>
          <w:szCs w:val="23"/>
        </w:rPr>
        <w:t xml:space="preserve"> </w:t>
      </w:r>
      <w:proofErr w:type="gramStart"/>
      <w:r w:rsidRPr="00625270">
        <w:rPr>
          <w:rFonts w:ascii="Times New Roman" w:hAnsi="Times New Roman" w:cs="Times New Roman"/>
          <w:sz w:val="23"/>
          <w:szCs w:val="23"/>
        </w:rPr>
        <w:t>I  42,86</w:t>
      </w:r>
      <w:proofErr w:type="gramEnd"/>
      <w:r w:rsidRPr="00625270">
        <w:rPr>
          <w:rFonts w:ascii="Times New Roman" w:hAnsi="Times New Roman" w:cs="Times New Roman"/>
          <w:sz w:val="23"/>
          <w:szCs w:val="23"/>
        </w:rPr>
        <w:t xml:space="preserve">%. (2) rata-rata </w:t>
      </w:r>
      <w:proofErr w:type="spellStart"/>
      <w:r w:rsidRPr="00625270">
        <w:rPr>
          <w:rFonts w:ascii="Times New Roman" w:hAnsi="Times New Roman" w:cs="Times New Roman"/>
          <w:sz w:val="23"/>
          <w:szCs w:val="23"/>
        </w:rPr>
        <w:t>nilai</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evaluasi</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siklus</w:t>
      </w:r>
      <w:proofErr w:type="spellEnd"/>
      <w:r w:rsidRPr="00625270">
        <w:rPr>
          <w:rFonts w:ascii="Times New Roman" w:hAnsi="Times New Roman" w:cs="Times New Roman"/>
          <w:sz w:val="23"/>
          <w:szCs w:val="23"/>
        </w:rPr>
        <w:t xml:space="preserve"> II </w:t>
      </w:r>
      <w:proofErr w:type="spellStart"/>
      <w:r w:rsidRPr="00625270">
        <w:rPr>
          <w:rFonts w:ascii="Times New Roman" w:hAnsi="Times New Roman" w:cs="Times New Roman"/>
          <w:sz w:val="23"/>
          <w:szCs w:val="23"/>
        </w:rPr>
        <w:t>meningkat</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sebesar</w:t>
      </w:r>
      <w:proofErr w:type="spellEnd"/>
      <w:r w:rsidRPr="00625270">
        <w:rPr>
          <w:rFonts w:ascii="Times New Roman" w:hAnsi="Times New Roman" w:cs="Times New Roman"/>
          <w:sz w:val="23"/>
          <w:szCs w:val="23"/>
        </w:rPr>
        <w:t xml:space="preserve"> 8</w:t>
      </w:r>
      <w:proofErr w:type="gramStart"/>
      <w:r w:rsidRPr="00625270">
        <w:rPr>
          <w:rFonts w:ascii="Times New Roman" w:hAnsi="Times New Roman" w:cs="Times New Roman"/>
          <w:sz w:val="23"/>
          <w:szCs w:val="23"/>
        </w:rPr>
        <w:t>,66</w:t>
      </w:r>
      <w:proofErr w:type="gram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dari</w:t>
      </w:r>
      <w:proofErr w:type="spellEnd"/>
      <w:r w:rsidRPr="00625270">
        <w:rPr>
          <w:rFonts w:ascii="Times New Roman" w:hAnsi="Times New Roman" w:cs="Times New Roman"/>
          <w:sz w:val="23"/>
          <w:szCs w:val="23"/>
        </w:rPr>
        <w:t xml:space="preserve"> 83,63 </w:t>
      </w:r>
      <w:proofErr w:type="spellStart"/>
      <w:r w:rsidRPr="00625270">
        <w:rPr>
          <w:rFonts w:ascii="Times New Roman" w:hAnsi="Times New Roman" w:cs="Times New Roman"/>
          <w:sz w:val="23"/>
          <w:szCs w:val="23"/>
        </w:rPr>
        <w:t>menjadi</w:t>
      </w:r>
      <w:proofErr w:type="spellEnd"/>
      <w:r w:rsidRPr="00625270">
        <w:rPr>
          <w:rFonts w:ascii="Times New Roman" w:hAnsi="Times New Roman" w:cs="Times New Roman"/>
          <w:sz w:val="23"/>
          <w:szCs w:val="23"/>
        </w:rPr>
        <w:t xml:space="preserve"> 92,2. </w:t>
      </w:r>
      <w:proofErr w:type="spellStart"/>
      <w:r w:rsidRPr="00625270">
        <w:rPr>
          <w:rFonts w:ascii="Times New Roman" w:hAnsi="Times New Roman" w:cs="Times New Roman"/>
          <w:sz w:val="23"/>
          <w:szCs w:val="23"/>
        </w:rPr>
        <w:t>Persentase</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ketuntasan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pada</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siklus</w:t>
      </w:r>
      <w:proofErr w:type="spellEnd"/>
      <w:r w:rsidRPr="00625270">
        <w:rPr>
          <w:rFonts w:ascii="Times New Roman" w:hAnsi="Times New Roman" w:cs="Times New Roman"/>
          <w:sz w:val="23"/>
          <w:szCs w:val="23"/>
        </w:rPr>
        <w:t xml:space="preserve"> II 94</w:t>
      </w:r>
      <w:proofErr w:type="gramStart"/>
      <w:r w:rsidRPr="00625270">
        <w:rPr>
          <w:rFonts w:ascii="Times New Roman" w:hAnsi="Times New Roman" w:cs="Times New Roman"/>
          <w:sz w:val="23"/>
          <w:szCs w:val="23"/>
        </w:rPr>
        <w:t>,29</w:t>
      </w:r>
      <w:proofErr w:type="gramEnd"/>
      <w:r w:rsidRPr="00625270">
        <w:rPr>
          <w:rFonts w:ascii="Times New Roman" w:hAnsi="Times New Roman" w:cs="Times New Roman"/>
          <w:sz w:val="23"/>
          <w:szCs w:val="23"/>
        </w:rPr>
        <w:t xml:space="preserve">%. </w:t>
      </w:r>
      <w:proofErr w:type="spellStart"/>
      <w:proofErr w:type="gramStart"/>
      <w:r w:rsidRPr="00625270">
        <w:rPr>
          <w:rFonts w:ascii="Times New Roman" w:hAnsi="Times New Roman" w:cs="Times New Roman"/>
          <w:sz w:val="23"/>
          <w:szCs w:val="23"/>
        </w:rPr>
        <w:t>Jadi</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dapat</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disimpulkan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bahwa</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setelah</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diterapkan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metode</w:t>
      </w:r>
      <w:proofErr w:type="spellEnd"/>
      <w:r w:rsidRPr="00625270">
        <w:rPr>
          <w:rFonts w:ascii="Times New Roman" w:hAnsi="Times New Roman" w:cs="Times New Roman"/>
          <w:sz w:val="23"/>
          <w:szCs w:val="23"/>
        </w:rPr>
        <w:t xml:space="preserve"> Free Wheel, </w:t>
      </w:r>
      <w:proofErr w:type="spellStart"/>
      <w:r w:rsidRPr="00625270">
        <w:rPr>
          <w:rFonts w:ascii="Times New Roman" w:hAnsi="Times New Roman" w:cs="Times New Roman"/>
          <w:sz w:val="23"/>
          <w:szCs w:val="23"/>
        </w:rPr>
        <w:t>keterampilan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berbicara</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siswa</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mengalami</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peningkatan</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secara</w:t>
      </w:r>
      <w:proofErr w:type="spellEnd"/>
      <w:r w:rsidRPr="00625270">
        <w:rPr>
          <w:rFonts w:ascii="Times New Roman" w:hAnsi="Times New Roman" w:cs="Times New Roman"/>
          <w:sz w:val="23"/>
          <w:szCs w:val="23"/>
        </w:rPr>
        <w:t xml:space="preserve"> </w:t>
      </w:r>
      <w:proofErr w:type="spellStart"/>
      <w:r w:rsidRPr="00625270">
        <w:rPr>
          <w:rFonts w:ascii="Times New Roman" w:hAnsi="Times New Roman" w:cs="Times New Roman"/>
          <w:sz w:val="23"/>
          <w:szCs w:val="23"/>
        </w:rPr>
        <w:t>bertahap</w:t>
      </w:r>
      <w:proofErr w:type="spellEnd"/>
      <w:r w:rsidRPr="00625270">
        <w:rPr>
          <w:rFonts w:ascii="Times New Roman" w:hAnsi="Times New Roman" w:cs="Times New Roman"/>
          <w:sz w:val="23"/>
          <w:szCs w:val="23"/>
        </w:rPr>
        <w:t>.</w:t>
      </w:r>
      <w:proofErr w:type="gramEnd"/>
    </w:p>
    <w:p w:rsidR="00443C9A" w:rsidRPr="00625270" w:rsidRDefault="00443C9A" w:rsidP="00443C9A">
      <w:pPr>
        <w:pStyle w:val="Default"/>
        <w:ind w:firstLine="720"/>
        <w:jc w:val="both"/>
        <w:rPr>
          <w:rFonts w:ascii="Times New Roman" w:hAnsi="Times New Roman" w:cs="Times New Roman"/>
          <w:sz w:val="23"/>
          <w:szCs w:val="23"/>
        </w:rPr>
      </w:pPr>
    </w:p>
    <w:p w:rsidR="00443C9A" w:rsidRPr="00625270" w:rsidRDefault="00443C9A" w:rsidP="00443C9A">
      <w:pPr>
        <w:spacing w:line="240" w:lineRule="auto"/>
        <w:rPr>
          <w:rFonts w:ascii="Times New Roman" w:hAnsi="Times New Roman" w:cs="Times New Roman"/>
          <w:i/>
          <w:iCs/>
          <w:sz w:val="24"/>
          <w:szCs w:val="24"/>
        </w:rPr>
      </w:pPr>
      <w:r w:rsidRPr="00625270">
        <w:rPr>
          <w:rFonts w:ascii="Times New Roman" w:hAnsi="Times New Roman" w:cs="Times New Roman"/>
          <w:sz w:val="24"/>
          <w:szCs w:val="24"/>
        </w:rPr>
        <w:t xml:space="preserve">Kata </w:t>
      </w:r>
      <w:proofErr w:type="spellStart"/>
      <w:r w:rsidRPr="00625270">
        <w:rPr>
          <w:rFonts w:ascii="Times New Roman" w:hAnsi="Times New Roman" w:cs="Times New Roman"/>
          <w:sz w:val="24"/>
          <w:szCs w:val="24"/>
        </w:rPr>
        <w:t>kunci</w:t>
      </w:r>
      <w:proofErr w:type="spellEnd"/>
      <w:r w:rsidRPr="00625270">
        <w:rPr>
          <w:rFonts w:ascii="Times New Roman" w:hAnsi="Times New Roman" w:cs="Times New Roman"/>
          <w:sz w:val="24"/>
          <w:szCs w:val="24"/>
        </w:rPr>
        <w:t xml:space="preserve">: </w:t>
      </w:r>
      <w:proofErr w:type="spellStart"/>
      <w:r w:rsidRPr="00625270">
        <w:rPr>
          <w:rFonts w:ascii="Times New Roman" w:hAnsi="Times New Roman" w:cs="Times New Roman"/>
          <w:i/>
          <w:iCs/>
          <w:sz w:val="24"/>
          <w:szCs w:val="24"/>
        </w:rPr>
        <w:t>Free</w:t>
      </w:r>
      <w:proofErr w:type="gramStart"/>
      <w:r w:rsidRPr="00625270">
        <w:rPr>
          <w:rFonts w:ascii="Times New Roman" w:hAnsi="Times New Roman" w:cs="Times New Roman"/>
          <w:i/>
          <w:iCs/>
          <w:sz w:val="24"/>
          <w:szCs w:val="24"/>
        </w:rPr>
        <w:t>,Whell,Debat</w:t>
      </w:r>
      <w:proofErr w:type="spellEnd"/>
      <w:proofErr w:type="gramEnd"/>
      <w:r w:rsidRPr="00625270">
        <w:rPr>
          <w:rFonts w:ascii="Times New Roman" w:hAnsi="Times New Roman" w:cs="Times New Roman"/>
          <w:i/>
          <w:iCs/>
          <w:sz w:val="24"/>
          <w:szCs w:val="24"/>
        </w:rPr>
        <w:t>.</w:t>
      </w:r>
    </w:p>
    <w:p w:rsidR="00443C9A" w:rsidRDefault="00443C9A" w:rsidP="00443C9A">
      <w:pPr>
        <w:spacing w:line="240" w:lineRule="auto"/>
        <w:rPr>
          <w:rFonts w:ascii="Times New Roman" w:hAnsi="Times New Roman" w:cs="Times New Roman"/>
          <w:i/>
          <w:iCs/>
          <w:sz w:val="24"/>
          <w:szCs w:val="24"/>
        </w:rPr>
      </w:pPr>
    </w:p>
    <w:p w:rsidR="00443C9A" w:rsidRDefault="00443C9A" w:rsidP="00443C9A">
      <w:pPr>
        <w:spacing w:line="240" w:lineRule="auto"/>
        <w:rPr>
          <w:rFonts w:ascii="Times New Roman" w:hAnsi="Times New Roman" w:cs="Times New Roman"/>
          <w:i/>
          <w:iCs/>
          <w:sz w:val="24"/>
          <w:szCs w:val="24"/>
        </w:rPr>
      </w:pPr>
    </w:p>
    <w:p w:rsidR="00443C9A" w:rsidRDefault="00443C9A" w:rsidP="00443C9A">
      <w:pPr>
        <w:spacing w:line="240" w:lineRule="auto"/>
        <w:rPr>
          <w:rFonts w:ascii="Times New Roman" w:hAnsi="Times New Roman" w:cs="Times New Roman"/>
          <w:i/>
          <w:iCs/>
          <w:sz w:val="24"/>
          <w:szCs w:val="24"/>
        </w:rPr>
      </w:pPr>
    </w:p>
    <w:p w:rsidR="00443C9A" w:rsidRDefault="00443C9A" w:rsidP="00443C9A">
      <w:pPr>
        <w:spacing w:line="240" w:lineRule="auto"/>
        <w:rPr>
          <w:rFonts w:ascii="Times New Roman" w:hAnsi="Times New Roman" w:cs="Times New Roman"/>
          <w:i/>
          <w:iCs/>
          <w:sz w:val="24"/>
          <w:szCs w:val="24"/>
        </w:rPr>
      </w:pPr>
    </w:p>
    <w:p w:rsidR="00443C9A" w:rsidRDefault="00443C9A" w:rsidP="00443C9A">
      <w:pPr>
        <w:spacing w:line="240" w:lineRule="auto"/>
        <w:rPr>
          <w:rFonts w:ascii="Times New Roman" w:hAnsi="Times New Roman" w:cs="Times New Roman"/>
          <w:i/>
          <w:iCs/>
          <w:sz w:val="24"/>
          <w:szCs w:val="24"/>
        </w:rPr>
      </w:pPr>
    </w:p>
    <w:p w:rsidR="00443C9A" w:rsidRDefault="00443C9A" w:rsidP="00443C9A">
      <w:pPr>
        <w:spacing w:line="240" w:lineRule="auto"/>
        <w:rPr>
          <w:rFonts w:ascii="Times New Roman" w:hAnsi="Times New Roman" w:cs="Times New Roman"/>
          <w:i/>
          <w:iCs/>
          <w:sz w:val="24"/>
          <w:szCs w:val="24"/>
        </w:rPr>
      </w:pPr>
    </w:p>
    <w:p w:rsidR="00443C9A" w:rsidRDefault="00443C9A" w:rsidP="00443C9A">
      <w:pPr>
        <w:spacing w:line="240" w:lineRule="auto"/>
        <w:rPr>
          <w:rFonts w:ascii="Times New Roman" w:hAnsi="Times New Roman" w:cs="Times New Roman"/>
          <w:i/>
          <w:iCs/>
          <w:sz w:val="24"/>
          <w:szCs w:val="24"/>
        </w:rPr>
      </w:pPr>
    </w:p>
    <w:p w:rsidR="00443C9A" w:rsidRDefault="00443C9A" w:rsidP="00443C9A">
      <w:pPr>
        <w:spacing w:line="240" w:lineRule="auto"/>
        <w:rPr>
          <w:rFonts w:ascii="Times New Roman" w:hAnsi="Times New Roman" w:cs="Times New Roman"/>
          <w:i/>
          <w:iCs/>
          <w:sz w:val="24"/>
          <w:szCs w:val="24"/>
        </w:rPr>
      </w:pPr>
    </w:p>
    <w:p w:rsidR="00443C9A" w:rsidRDefault="00443C9A" w:rsidP="00443C9A">
      <w:pPr>
        <w:spacing w:line="240" w:lineRule="auto"/>
        <w:rPr>
          <w:rFonts w:ascii="Times New Roman" w:hAnsi="Times New Roman" w:cs="Times New Roman"/>
          <w:i/>
          <w:iCs/>
          <w:sz w:val="24"/>
          <w:szCs w:val="24"/>
        </w:rPr>
      </w:pPr>
    </w:p>
    <w:p w:rsidR="00443C9A" w:rsidRDefault="00443C9A" w:rsidP="00443C9A">
      <w:pPr>
        <w:spacing w:line="240" w:lineRule="auto"/>
        <w:rPr>
          <w:rFonts w:ascii="Times New Roman" w:hAnsi="Times New Roman" w:cs="Times New Roman"/>
          <w:i/>
          <w:iCs/>
          <w:sz w:val="24"/>
          <w:szCs w:val="24"/>
        </w:rPr>
      </w:pPr>
    </w:p>
    <w:p w:rsidR="00443C9A" w:rsidRDefault="00443C9A" w:rsidP="00443C9A">
      <w:pPr>
        <w:spacing w:line="240" w:lineRule="auto"/>
        <w:rPr>
          <w:rFonts w:ascii="Times New Roman" w:hAnsi="Times New Roman" w:cs="Times New Roman"/>
          <w:i/>
          <w:iCs/>
          <w:sz w:val="24"/>
          <w:szCs w:val="24"/>
        </w:rPr>
      </w:pPr>
      <w:bookmarkStart w:id="0" w:name="_GoBack"/>
      <w:bookmarkEnd w:id="0"/>
    </w:p>
    <w:p w:rsidR="00443C9A" w:rsidRDefault="00443C9A" w:rsidP="00443C9A">
      <w:pPr>
        <w:spacing w:line="240" w:lineRule="auto"/>
        <w:rPr>
          <w:rFonts w:ascii="Times New Roman" w:hAnsi="Times New Roman" w:cs="Times New Roman"/>
          <w:i/>
          <w:iCs/>
          <w:sz w:val="24"/>
          <w:szCs w:val="24"/>
          <w:lang w:val="id-ID"/>
        </w:rPr>
      </w:pPr>
    </w:p>
    <w:p w:rsidR="00443C9A" w:rsidRPr="00625270" w:rsidRDefault="00443C9A" w:rsidP="00443C9A">
      <w:pPr>
        <w:spacing w:line="240" w:lineRule="auto"/>
        <w:rPr>
          <w:rFonts w:ascii="Times New Roman" w:hAnsi="Times New Roman" w:cs="Times New Roman"/>
          <w:i/>
          <w:iCs/>
          <w:sz w:val="24"/>
          <w:szCs w:val="24"/>
          <w:lang w:val="id-ID"/>
        </w:rPr>
      </w:pPr>
    </w:p>
    <w:p w:rsidR="00443C9A" w:rsidRPr="00C66C07" w:rsidRDefault="00443C9A" w:rsidP="00443C9A">
      <w:pPr>
        <w:spacing w:line="240" w:lineRule="auto"/>
        <w:jc w:val="center"/>
        <w:rPr>
          <w:rFonts w:ascii="Times New Roman" w:hAnsi="Times New Roman" w:cs="Times New Roman"/>
          <w:b/>
          <w:sz w:val="24"/>
          <w:szCs w:val="24"/>
        </w:rPr>
      </w:pPr>
      <w:r w:rsidRPr="00C66C07">
        <w:rPr>
          <w:rFonts w:ascii="Times New Roman" w:hAnsi="Times New Roman" w:cs="Times New Roman"/>
          <w:b/>
          <w:sz w:val="24"/>
          <w:szCs w:val="24"/>
        </w:rPr>
        <w:t>ABSTRACT</w:t>
      </w:r>
    </w:p>
    <w:p w:rsidR="00443C9A" w:rsidRPr="00C66C07" w:rsidRDefault="00443C9A" w:rsidP="00443C9A">
      <w:pPr>
        <w:spacing w:line="240" w:lineRule="auto"/>
        <w:jc w:val="center"/>
        <w:rPr>
          <w:rFonts w:ascii="Times New Roman" w:hAnsi="Times New Roman" w:cs="Times New Roman"/>
          <w:b/>
          <w:sz w:val="24"/>
          <w:szCs w:val="24"/>
        </w:rPr>
      </w:pPr>
    </w:p>
    <w:p w:rsidR="00443C9A" w:rsidRDefault="00443C9A" w:rsidP="00443C9A">
      <w:pPr>
        <w:spacing w:line="240" w:lineRule="auto"/>
        <w:jc w:val="center"/>
        <w:rPr>
          <w:rFonts w:ascii="Times New Roman" w:hAnsi="Times New Roman" w:cs="Times New Roman"/>
          <w:b/>
          <w:sz w:val="24"/>
          <w:szCs w:val="24"/>
          <w:lang w:val="id-ID"/>
        </w:rPr>
      </w:pPr>
    </w:p>
    <w:p w:rsidR="00443C9A" w:rsidRPr="001A7C8D" w:rsidRDefault="00443C9A" w:rsidP="00443C9A">
      <w:pPr>
        <w:tabs>
          <w:tab w:val="left" w:pos="7938"/>
        </w:tabs>
        <w:spacing w:line="240" w:lineRule="auto"/>
        <w:jc w:val="center"/>
        <w:rPr>
          <w:rFonts w:ascii="Times New Roman" w:hAnsi="Times New Roman" w:cs="Times New Roman"/>
          <w:b/>
          <w:color w:val="000000" w:themeColor="text1"/>
          <w:sz w:val="24"/>
          <w:szCs w:val="24"/>
          <w:lang w:val="id-ID"/>
        </w:rPr>
      </w:pPr>
      <w:r w:rsidRPr="001A7C8D">
        <w:rPr>
          <w:rFonts w:ascii="Times New Roman" w:hAnsi="Times New Roman" w:cs="Times New Roman"/>
          <w:b/>
          <w:color w:val="000000" w:themeColor="text1"/>
          <w:sz w:val="24"/>
          <w:szCs w:val="24"/>
          <w:lang w:val="id-ID"/>
        </w:rPr>
        <w:t>IMPROVING SPEAKING SKILLS USING FREE WHEEL METHOD IN STUDENT DEBATECLASS XI HASANAH MEDAN</w:t>
      </w:r>
    </w:p>
    <w:p w:rsidR="00443C9A" w:rsidRPr="001A7C8D" w:rsidRDefault="00443C9A" w:rsidP="00443C9A">
      <w:pPr>
        <w:tabs>
          <w:tab w:val="left" w:pos="7938"/>
        </w:tabs>
        <w:spacing w:line="240" w:lineRule="auto"/>
        <w:jc w:val="center"/>
        <w:rPr>
          <w:rFonts w:ascii="Times New Roman" w:hAnsi="Times New Roman" w:cs="Times New Roman"/>
          <w:b/>
          <w:color w:val="000000" w:themeColor="text1"/>
          <w:sz w:val="24"/>
          <w:szCs w:val="24"/>
          <w:lang w:val="id-ID"/>
        </w:rPr>
      </w:pPr>
      <w:r w:rsidRPr="001A7C8D">
        <w:rPr>
          <w:rFonts w:ascii="Times New Roman" w:hAnsi="Times New Roman" w:cs="Times New Roman"/>
          <w:b/>
          <w:color w:val="000000" w:themeColor="text1"/>
          <w:sz w:val="24"/>
          <w:szCs w:val="24"/>
          <w:lang w:val="id-ID"/>
        </w:rPr>
        <w:t>LEARNING YEAR 2019-2020</w:t>
      </w:r>
    </w:p>
    <w:p w:rsidR="00443C9A" w:rsidRPr="001A7C8D" w:rsidRDefault="00443C9A" w:rsidP="00443C9A">
      <w:pPr>
        <w:tabs>
          <w:tab w:val="left" w:pos="1418"/>
          <w:tab w:val="left" w:leader="dot" w:pos="7088"/>
          <w:tab w:val="center" w:leader="dot" w:pos="7230"/>
          <w:tab w:val="left" w:pos="7938"/>
        </w:tabs>
        <w:spacing w:line="240" w:lineRule="auto"/>
        <w:jc w:val="center"/>
        <w:rPr>
          <w:rFonts w:ascii="Times New Roman" w:hAnsi="Times New Roman" w:cs="Times New Roman"/>
          <w:b/>
          <w:color w:val="000000" w:themeColor="text1"/>
          <w:sz w:val="24"/>
          <w:szCs w:val="24"/>
          <w:lang w:val="id-ID"/>
        </w:rPr>
      </w:pPr>
    </w:p>
    <w:p w:rsidR="00443C9A" w:rsidRPr="001A7C8D" w:rsidRDefault="00443C9A" w:rsidP="00443C9A">
      <w:pPr>
        <w:tabs>
          <w:tab w:val="left" w:pos="7938"/>
        </w:tabs>
        <w:spacing w:line="240" w:lineRule="auto"/>
        <w:jc w:val="center"/>
        <w:rPr>
          <w:rFonts w:ascii="Times New Roman" w:hAnsi="Times New Roman" w:cs="Times New Roman"/>
          <w:b/>
          <w:color w:val="000000" w:themeColor="text1"/>
          <w:sz w:val="24"/>
          <w:szCs w:val="24"/>
          <w:lang w:val="id-ID"/>
        </w:rPr>
      </w:pPr>
      <w:r w:rsidRPr="001A7C8D">
        <w:rPr>
          <w:rFonts w:ascii="Times New Roman" w:hAnsi="Times New Roman" w:cs="Times New Roman"/>
          <w:b/>
          <w:color w:val="000000" w:themeColor="text1"/>
          <w:sz w:val="24"/>
          <w:szCs w:val="24"/>
          <w:lang w:val="id-ID"/>
        </w:rPr>
        <w:t>BY</w:t>
      </w:r>
    </w:p>
    <w:p w:rsidR="00443C9A" w:rsidRPr="001A7C8D" w:rsidRDefault="00443C9A" w:rsidP="00443C9A">
      <w:pPr>
        <w:tabs>
          <w:tab w:val="left" w:pos="7938"/>
        </w:tabs>
        <w:spacing w:line="240" w:lineRule="auto"/>
        <w:jc w:val="center"/>
        <w:rPr>
          <w:rFonts w:ascii="Times New Roman" w:hAnsi="Times New Roman" w:cs="Times New Roman"/>
          <w:b/>
          <w:color w:val="000000" w:themeColor="text1"/>
          <w:sz w:val="24"/>
          <w:szCs w:val="24"/>
          <w:lang w:val="id-ID"/>
        </w:rPr>
      </w:pPr>
    </w:p>
    <w:p w:rsidR="00443C9A" w:rsidRPr="001A7C8D" w:rsidRDefault="00443C9A" w:rsidP="00443C9A">
      <w:pPr>
        <w:tabs>
          <w:tab w:val="left" w:pos="7938"/>
        </w:tabs>
        <w:spacing w:line="240" w:lineRule="auto"/>
        <w:jc w:val="center"/>
        <w:rPr>
          <w:rFonts w:ascii="Times New Roman" w:hAnsi="Times New Roman" w:cs="Times New Roman"/>
          <w:b/>
          <w:color w:val="000000" w:themeColor="text1"/>
          <w:sz w:val="24"/>
          <w:szCs w:val="24"/>
          <w:lang w:val="id-ID"/>
        </w:rPr>
      </w:pPr>
      <w:r w:rsidRPr="001A7C8D">
        <w:rPr>
          <w:rFonts w:ascii="Times New Roman" w:hAnsi="Times New Roman" w:cs="Times New Roman"/>
          <w:b/>
          <w:color w:val="000000" w:themeColor="text1"/>
          <w:sz w:val="24"/>
          <w:szCs w:val="24"/>
          <w:lang w:val="id-ID"/>
        </w:rPr>
        <w:t>SARINI PANE</w:t>
      </w:r>
    </w:p>
    <w:p w:rsidR="00443C9A" w:rsidRPr="001A7C8D" w:rsidRDefault="00443C9A" w:rsidP="00443C9A">
      <w:pPr>
        <w:tabs>
          <w:tab w:val="left" w:pos="7938"/>
        </w:tabs>
        <w:spacing w:line="240" w:lineRule="auto"/>
        <w:jc w:val="center"/>
        <w:rPr>
          <w:rFonts w:ascii="Times New Roman" w:hAnsi="Times New Roman" w:cs="Times New Roman"/>
          <w:b/>
          <w:color w:val="000000" w:themeColor="text1"/>
          <w:sz w:val="24"/>
          <w:szCs w:val="24"/>
          <w:lang w:val="id-ID"/>
        </w:rPr>
      </w:pPr>
      <w:r w:rsidRPr="001A7C8D">
        <w:rPr>
          <w:rFonts w:ascii="Times New Roman" w:hAnsi="Times New Roman" w:cs="Times New Roman"/>
          <w:b/>
          <w:color w:val="000000" w:themeColor="text1"/>
          <w:sz w:val="24"/>
          <w:szCs w:val="24"/>
          <w:lang w:val="id-ID"/>
        </w:rPr>
        <w:t>NPM. 161234144</w:t>
      </w:r>
    </w:p>
    <w:p w:rsidR="00443C9A" w:rsidRPr="001A7C8D" w:rsidRDefault="00443C9A" w:rsidP="00443C9A">
      <w:pPr>
        <w:tabs>
          <w:tab w:val="left" w:pos="1418"/>
          <w:tab w:val="left" w:leader="dot" w:pos="7088"/>
          <w:tab w:val="center" w:leader="dot" w:pos="7230"/>
          <w:tab w:val="left" w:pos="7938"/>
        </w:tabs>
        <w:spacing w:line="276" w:lineRule="auto"/>
        <w:ind w:right="-909"/>
        <w:jc w:val="both"/>
        <w:rPr>
          <w:rFonts w:ascii="Times New Roman" w:hAnsi="Times New Roman" w:cs="Times New Roman"/>
          <w:b/>
          <w:i/>
          <w:color w:val="000000" w:themeColor="text1"/>
          <w:sz w:val="24"/>
          <w:szCs w:val="24"/>
          <w:lang w:val="id-ID"/>
        </w:rPr>
      </w:pPr>
    </w:p>
    <w:p w:rsidR="00443C9A" w:rsidRPr="001A7C8D" w:rsidRDefault="00443C9A" w:rsidP="00443C9A">
      <w:pPr>
        <w:tabs>
          <w:tab w:val="left" w:pos="1418"/>
          <w:tab w:val="left" w:leader="dot" w:pos="7088"/>
          <w:tab w:val="center" w:leader="dot" w:pos="7230"/>
          <w:tab w:val="left" w:pos="7938"/>
        </w:tabs>
        <w:spacing w:line="276" w:lineRule="auto"/>
        <w:jc w:val="both"/>
        <w:rPr>
          <w:rFonts w:ascii="Times New Roman" w:hAnsi="Times New Roman" w:cs="Times New Roman"/>
          <w:color w:val="000000" w:themeColor="text1"/>
          <w:sz w:val="24"/>
          <w:szCs w:val="24"/>
          <w:lang w:val="id-ID"/>
        </w:rPr>
      </w:pPr>
      <w:r w:rsidRPr="001A7C8D">
        <w:rPr>
          <w:rFonts w:ascii="Times New Roman" w:hAnsi="Times New Roman" w:cs="Times New Roman"/>
          <w:color w:val="000000" w:themeColor="text1"/>
          <w:sz w:val="24"/>
          <w:szCs w:val="24"/>
          <w:lang w:val="id-ID"/>
        </w:rPr>
        <w:t>This research uses classroom action research. learning cycle I students argue based on the specified script. Students do not experience obstacles in linguistic aspects (pressure, speech, vocabulary and sentence structure used) and non-linguistic aspects (courage, fluency). The act of debating the second cycle based on the specified text. Cycle II is more focused on linguistic aspects (pressure, vocabulary and sentence structure) and non-linguistic aspects (fluency and material mastery) which are still lacking. Learning speaking skills through the Free Wheel method is based on a debate script that shows an increase in students' speaking skills. This study aims to improve speaking skills through the Free Wheel method in class XI students of Nur Hasanah Senior High School Medan 2019-2020 Academic Year. This type of research is Classroom Action Research (CAR). The subjects of the study were the class XI students of Nur Hasanah Medan 2019-2020 Academic Year with a total of 35 students. The object of research is speaking skills. Data collection methods used are observation, testing, and documentation. The data analysis technique used is descriptive qualitative and quantitative descriptive. Improvement is indicated by the results of students' speaking skills scores. The increase occurred namely, (1) the average value of the evaluation cycle I increased by 11.43, from 64.11 to 75.54. The percentage of completeness in the first cycle was 42.86%. (2) the average value of the evaluation cycle II increased by 8.66, from 83.63 to 92.2. The percentage of completeness in the second cycle was 94.29%. So, it can be concluded that after applying the Free Wheel method, students' speaking skills have gradually increased.</w:t>
      </w:r>
    </w:p>
    <w:p w:rsidR="00443C9A" w:rsidRPr="001A7C8D" w:rsidRDefault="00443C9A" w:rsidP="00443C9A">
      <w:pPr>
        <w:tabs>
          <w:tab w:val="left" w:pos="1418"/>
          <w:tab w:val="left" w:leader="dot" w:pos="7088"/>
          <w:tab w:val="center" w:leader="dot" w:pos="7230"/>
          <w:tab w:val="left" w:pos="7938"/>
        </w:tabs>
        <w:spacing w:line="276" w:lineRule="auto"/>
        <w:jc w:val="both"/>
        <w:rPr>
          <w:rFonts w:ascii="Times New Roman" w:hAnsi="Times New Roman" w:cs="Times New Roman"/>
          <w:color w:val="000000" w:themeColor="text1"/>
          <w:sz w:val="24"/>
          <w:szCs w:val="24"/>
          <w:lang w:val="id-ID"/>
        </w:rPr>
      </w:pPr>
    </w:p>
    <w:p w:rsidR="00443C9A" w:rsidRPr="001A7C8D" w:rsidRDefault="00443C9A" w:rsidP="00443C9A">
      <w:pPr>
        <w:tabs>
          <w:tab w:val="left" w:pos="1418"/>
          <w:tab w:val="left" w:leader="dot" w:pos="7088"/>
          <w:tab w:val="center" w:leader="dot" w:pos="7230"/>
          <w:tab w:val="left" w:pos="7938"/>
        </w:tabs>
        <w:spacing w:line="276" w:lineRule="auto"/>
        <w:jc w:val="both"/>
        <w:rPr>
          <w:rFonts w:ascii="Times New Roman" w:hAnsi="Times New Roman" w:cs="Times New Roman"/>
          <w:color w:val="000000" w:themeColor="text1"/>
          <w:sz w:val="24"/>
          <w:szCs w:val="24"/>
          <w:lang w:val="id-ID"/>
        </w:rPr>
      </w:pPr>
      <w:r w:rsidRPr="001A7C8D">
        <w:rPr>
          <w:rFonts w:ascii="Times New Roman" w:hAnsi="Times New Roman" w:cs="Times New Roman"/>
          <w:b/>
          <w:color w:val="000000" w:themeColor="text1"/>
          <w:sz w:val="24"/>
          <w:szCs w:val="24"/>
          <w:lang w:val="id-ID"/>
        </w:rPr>
        <w:t>Keywords</w:t>
      </w:r>
      <w:r w:rsidRPr="001A7C8D">
        <w:rPr>
          <w:rFonts w:ascii="Times New Roman" w:hAnsi="Times New Roman" w:cs="Times New Roman"/>
          <w:color w:val="000000" w:themeColor="text1"/>
          <w:sz w:val="24"/>
          <w:szCs w:val="24"/>
          <w:lang w:val="id-ID"/>
        </w:rPr>
        <w:t>: Free, Whell, Debate.</w:t>
      </w:r>
    </w:p>
    <w:p w:rsidR="00443C9A" w:rsidRPr="001A7C8D" w:rsidRDefault="00443C9A" w:rsidP="00443C9A">
      <w:pPr>
        <w:tabs>
          <w:tab w:val="left" w:pos="1418"/>
          <w:tab w:val="left" w:leader="dot" w:pos="7088"/>
          <w:tab w:val="center" w:leader="dot" w:pos="7230"/>
          <w:tab w:val="left" w:pos="7938"/>
        </w:tabs>
        <w:spacing w:line="276" w:lineRule="auto"/>
        <w:ind w:right="-909"/>
        <w:jc w:val="both"/>
        <w:rPr>
          <w:rFonts w:ascii="Times New Roman" w:hAnsi="Times New Roman" w:cs="Times New Roman"/>
          <w:color w:val="000000" w:themeColor="text1"/>
          <w:sz w:val="24"/>
          <w:szCs w:val="24"/>
          <w:lang w:val="id-ID"/>
        </w:rPr>
      </w:pPr>
    </w:p>
    <w:p w:rsidR="00C857FE" w:rsidRDefault="00C857FE"/>
    <w:sectPr w:rsidR="00C857FE" w:rsidSect="00544AEA">
      <w:footerReference w:type="default" r:id="rId7"/>
      <w:pgSz w:w="11906" w:h="16838"/>
      <w:pgMar w:top="2268" w:right="1701" w:bottom="1701" w:left="2268" w:header="709" w:footer="709"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B6E" w:rsidRDefault="00FA5B6E" w:rsidP="00544AEA">
      <w:pPr>
        <w:spacing w:line="240" w:lineRule="auto"/>
      </w:pPr>
      <w:r>
        <w:separator/>
      </w:r>
    </w:p>
  </w:endnote>
  <w:endnote w:type="continuationSeparator" w:id="0">
    <w:p w:rsidR="00FA5B6E" w:rsidRDefault="00FA5B6E" w:rsidP="00544A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357338"/>
      <w:docPartObj>
        <w:docPartGallery w:val="Page Numbers (Bottom of Page)"/>
        <w:docPartUnique/>
      </w:docPartObj>
    </w:sdtPr>
    <w:sdtEndPr>
      <w:rPr>
        <w:noProof/>
      </w:rPr>
    </w:sdtEndPr>
    <w:sdtContent>
      <w:p w:rsidR="00544AEA" w:rsidRDefault="00544AEA">
        <w:pPr>
          <w:pStyle w:val="Footer"/>
          <w:jc w:val="center"/>
        </w:pPr>
        <w:r>
          <w:fldChar w:fldCharType="begin"/>
        </w:r>
        <w:r>
          <w:instrText xml:space="preserve"> PAGE   \* MERGEFORMAT </w:instrText>
        </w:r>
        <w:r>
          <w:fldChar w:fldCharType="separate"/>
        </w:r>
        <w:r>
          <w:rPr>
            <w:noProof/>
          </w:rPr>
          <w:t>vii</w:t>
        </w:r>
        <w:r>
          <w:rPr>
            <w:noProof/>
          </w:rPr>
          <w:fldChar w:fldCharType="end"/>
        </w:r>
      </w:p>
    </w:sdtContent>
  </w:sdt>
  <w:p w:rsidR="00544AEA" w:rsidRDefault="00544A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B6E" w:rsidRDefault="00FA5B6E" w:rsidP="00544AEA">
      <w:pPr>
        <w:spacing w:line="240" w:lineRule="auto"/>
      </w:pPr>
      <w:r>
        <w:separator/>
      </w:r>
    </w:p>
  </w:footnote>
  <w:footnote w:type="continuationSeparator" w:id="0">
    <w:p w:rsidR="00FA5B6E" w:rsidRDefault="00FA5B6E" w:rsidP="00544AE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9A"/>
    <w:rsid w:val="00443C9A"/>
    <w:rsid w:val="00544AEA"/>
    <w:rsid w:val="00C857FE"/>
    <w:rsid w:val="00EA1567"/>
    <w:rsid w:val="00FA5B6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C9A"/>
    <w:pPr>
      <w:spacing w:after="0" w:line="48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3C9A"/>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544AEA"/>
    <w:pPr>
      <w:tabs>
        <w:tab w:val="center" w:pos="4513"/>
        <w:tab w:val="right" w:pos="9026"/>
      </w:tabs>
      <w:spacing w:line="240" w:lineRule="auto"/>
    </w:pPr>
  </w:style>
  <w:style w:type="character" w:customStyle="1" w:styleId="HeaderChar">
    <w:name w:val="Header Char"/>
    <w:basedOn w:val="DefaultParagraphFont"/>
    <w:link w:val="Header"/>
    <w:uiPriority w:val="99"/>
    <w:rsid w:val="00544AEA"/>
    <w:rPr>
      <w:lang w:val="en-US"/>
    </w:rPr>
  </w:style>
  <w:style w:type="paragraph" w:styleId="Footer">
    <w:name w:val="footer"/>
    <w:basedOn w:val="Normal"/>
    <w:link w:val="FooterChar"/>
    <w:uiPriority w:val="99"/>
    <w:unhideWhenUsed/>
    <w:rsid w:val="00544AEA"/>
    <w:pPr>
      <w:tabs>
        <w:tab w:val="center" w:pos="4513"/>
        <w:tab w:val="right" w:pos="9026"/>
      </w:tabs>
      <w:spacing w:line="240" w:lineRule="auto"/>
    </w:pPr>
  </w:style>
  <w:style w:type="character" w:customStyle="1" w:styleId="FooterChar">
    <w:name w:val="Footer Char"/>
    <w:basedOn w:val="DefaultParagraphFont"/>
    <w:link w:val="Footer"/>
    <w:uiPriority w:val="99"/>
    <w:rsid w:val="00544AE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C9A"/>
    <w:pPr>
      <w:spacing w:after="0" w:line="48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3C9A"/>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544AEA"/>
    <w:pPr>
      <w:tabs>
        <w:tab w:val="center" w:pos="4513"/>
        <w:tab w:val="right" w:pos="9026"/>
      </w:tabs>
      <w:spacing w:line="240" w:lineRule="auto"/>
    </w:pPr>
  </w:style>
  <w:style w:type="character" w:customStyle="1" w:styleId="HeaderChar">
    <w:name w:val="Header Char"/>
    <w:basedOn w:val="DefaultParagraphFont"/>
    <w:link w:val="Header"/>
    <w:uiPriority w:val="99"/>
    <w:rsid w:val="00544AEA"/>
    <w:rPr>
      <w:lang w:val="en-US"/>
    </w:rPr>
  </w:style>
  <w:style w:type="paragraph" w:styleId="Footer">
    <w:name w:val="footer"/>
    <w:basedOn w:val="Normal"/>
    <w:link w:val="FooterChar"/>
    <w:uiPriority w:val="99"/>
    <w:unhideWhenUsed/>
    <w:rsid w:val="00544AEA"/>
    <w:pPr>
      <w:tabs>
        <w:tab w:val="center" w:pos="4513"/>
        <w:tab w:val="right" w:pos="9026"/>
      </w:tabs>
      <w:spacing w:line="240" w:lineRule="auto"/>
    </w:pPr>
  </w:style>
  <w:style w:type="character" w:customStyle="1" w:styleId="FooterChar">
    <w:name w:val="Footer Char"/>
    <w:basedOn w:val="DefaultParagraphFont"/>
    <w:link w:val="Footer"/>
    <w:uiPriority w:val="99"/>
    <w:rsid w:val="00544AE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3294</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Kahfi</dc:creator>
  <cp:lastModifiedBy>Kahfi</cp:lastModifiedBy>
  <cp:revision>2</cp:revision>
  <dcterms:created xsi:type="dcterms:W3CDTF">2020-09-10T06:00:00Z</dcterms:created>
  <dcterms:modified xsi:type="dcterms:W3CDTF">2020-09-10T06:06:00Z</dcterms:modified>
</cp:coreProperties>
</file>