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BD" w:rsidRPr="006946BD" w:rsidRDefault="006946BD" w:rsidP="0082735A">
      <w:pPr>
        <w:spacing w:after="0" w:line="240" w:lineRule="auto"/>
        <w:ind w:right="-143"/>
        <w:jc w:val="center"/>
        <w:rPr>
          <w:rFonts w:asciiTheme="majorBidi" w:hAnsiTheme="majorBidi" w:cstheme="majorBidi"/>
          <w:b/>
          <w:bCs/>
          <w:color w:val="000000" w:themeColor="text1"/>
          <w:sz w:val="24"/>
          <w:szCs w:val="28"/>
          <w:lang w:val="en-US"/>
        </w:rPr>
      </w:pPr>
      <w:r w:rsidRPr="006946BD">
        <w:rPr>
          <w:rFonts w:asciiTheme="majorBidi" w:hAnsiTheme="majorBidi" w:cstheme="majorBidi"/>
          <w:b/>
          <w:bCs/>
          <w:color w:val="000000" w:themeColor="text1"/>
          <w:sz w:val="24"/>
          <w:szCs w:val="28"/>
          <w:lang w:val="en-US"/>
        </w:rPr>
        <w:t>ABSTRAK</w:t>
      </w:r>
    </w:p>
    <w:p w:rsidR="006946BD" w:rsidRPr="006946BD" w:rsidRDefault="006946BD" w:rsidP="0082735A">
      <w:pPr>
        <w:spacing w:after="0" w:line="240" w:lineRule="auto"/>
        <w:ind w:right="-143"/>
        <w:jc w:val="center"/>
        <w:rPr>
          <w:rFonts w:asciiTheme="majorBidi" w:hAnsiTheme="majorBidi" w:cstheme="majorBidi"/>
          <w:b/>
          <w:bCs/>
          <w:color w:val="000000" w:themeColor="text1"/>
          <w:sz w:val="24"/>
          <w:szCs w:val="28"/>
          <w:lang w:val="en-US"/>
        </w:rPr>
      </w:pPr>
    </w:p>
    <w:p w:rsidR="006946BD" w:rsidRPr="006946BD" w:rsidRDefault="006946BD" w:rsidP="0082735A">
      <w:pPr>
        <w:spacing w:after="0" w:line="240" w:lineRule="auto"/>
        <w:ind w:right="-143"/>
        <w:jc w:val="center"/>
        <w:rPr>
          <w:rFonts w:asciiTheme="majorBidi" w:hAnsiTheme="majorBidi" w:cstheme="majorBidi"/>
          <w:b/>
          <w:bCs/>
          <w:color w:val="000000" w:themeColor="text1"/>
          <w:sz w:val="24"/>
          <w:szCs w:val="28"/>
          <w:lang w:val="en-US"/>
        </w:rPr>
      </w:pPr>
    </w:p>
    <w:p w:rsidR="00C67400" w:rsidRPr="006946BD" w:rsidRDefault="00C67400" w:rsidP="0082735A">
      <w:pPr>
        <w:spacing w:after="0" w:line="240" w:lineRule="auto"/>
        <w:ind w:right="-143"/>
        <w:jc w:val="center"/>
        <w:rPr>
          <w:rFonts w:asciiTheme="majorBidi" w:hAnsiTheme="majorBidi" w:cstheme="majorBidi"/>
          <w:b/>
          <w:bCs/>
          <w:color w:val="000000" w:themeColor="text1"/>
          <w:sz w:val="24"/>
          <w:szCs w:val="28"/>
          <w:lang w:val="en-US"/>
        </w:rPr>
      </w:pPr>
      <w:r w:rsidRPr="006946BD">
        <w:rPr>
          <w:rFonts w:asciiTheme="majorBidi" w:hAnsiTheme="majorBidi" w:cstheme="majorBidi"/>
          <w:b/>
          <w:bCs/>
          <w:color w:val="000000" w:themeColor="text1"/>
          <w:sz w:val="24"/>
          <w:szCs w:val="28"/>
          <w:lang w:val="en-US"/>
        </w:rPr>
        <w:t xml:space="preserve">HUBUNGAN </w:t>
      </w:r>
      <w:r w:rsidR="006946BD">
        <w:rPr>
          <w:rFonts w:asciiTheme="majorBidi" w:hAnsiTheme="majorBidi" w:cstheme="majorBidi"/>
          <w:b/>
          <w:bCs/>
          <w:color w:val="000000" w:themeColor="text1"/>
          <w:sz w:val="24"/>
          <w:szCs w:val="28"/>
          <w:lang w:val="en-US"/>
        </w:rPr>
        <w:t xml:space="preserve"> </w:t>
      </w:r>
      <w:r w:rsidRPr="006946BD">
        <w:rPr>
          <w:rFonts w:asciiTheme="majorBidi" w:hAnsiTheme="majorBidi" w:cstheme="majorBidi"/>
          <w:b/>
          <w:bCs/>
          <w:color w:val="000000" w:themeColor="text1"/>
          <w:sz w:val="24"/>
          <w:szCs w:val="28"/>
          <w:lang w:val="en-US"/>
        </w:rPr>
        <w:t xml:space="preserve">PEMAHAMAN </w:t>
      </w:r>
      <w:r w:rsidR="006946BD">
        <w:rPr>
          <w:rFonts w:asciiTheme="majorBidi" w:hAnsiTheme="majorBidi" w:cstheme="majorBidi"/>
          <w:b/>
          <w:bCs/>
          <w:color w:val="000000" w:themeColor="text1"/>
          <w:sz w:val="24"/>
          <w:szCs w:val="28"/>
          <w:lang w:val="en-US"/>
        </w:rPr>
        <w:t xml:space="preserve"> </w:t>
      </w:r>
      <w:r w:rsidRPr="006946BD">
        <w:rPr>
          <w:rFonts w:asciiTheme="majorBidi" w:hAnsiTheme="majorBidi" w:cstheme="majorBidi"/>
          <w:b/>
          <w:bCs/>
          <w:color w:val="000000" w:themeColor="text1"/>
          <w:sz w:val="24"/>
          <w:szCs w:val="28"/>
          <w:lang w:val="en-US"/>
        </w:rPr>
        <w:t>PENGGUNAAN PERALATAN</w:t>
      </w:r>
      <w:r w:rsidR="006946BD">
        <w:rPr>
          <w:rFonts w:asciiTheme="majorBidi" w:hAnsiTheme="majorBidi" w:cstheme="majorBidi"/>
          <w:b/>
          <w:bCs/>
          <w:color w:val="000000" w:themeColor="text1"/>
          <w:sz w:val="24"/>
          <w:szCs w:val="28"/>
          <w:lang w:val="en-US"/>
        </w:rPr>
        <w:t xml:space="preserve"> </w:t>
      </w:r>
      <w:r w:rsidRPr="006946BD">
        <w:rPr>
          <w:rFonts w:asciiTheme="majorBidi" w:hAnsiTheme="majorBidi" w:cstheme="majorBidi"/>
          <w:b/>
          <w:bCs/>
          <w:color w:val="000000" w:themeColor="text1"/>
          <w:sz w:val="24"/>
          <w:szCs w:val="28"/>
          <w:lang w:val="en-US"/>
        </w:rPr>
        <w:t>KANTOR DENGAN HASIL BELAJAR TEKNOLOGI PERKANTORAN SISWA SEKOLAH</w:t>
      </w:r>
      <w:r w:rsidR="006946BD">
        <w:rPr>
          <w:rFonts w:asciiTheme="majorBidi" w:hAnsiTheme="majorBidi" w:cstheme="majorBidi"/>
          <w:b/>
          <w:bCs/>
          <w:color w:val="000000" w:themeColor="text1"/>
          <w:sz w:val="24"/>
          <w:szCs w:val="28"/>
          <w:lang w:val="en-US"/>
        </w:rPr>
        <w:t xml:space="preserve"> </w:t>
      </w:r>
      <w:r w:rsidRPr="006946BD">
        <w:rPr>
          <w:rFonts w:asciiTheme="majorBidi" w:hAnsiTheme="majorBidi" w:cstheme="majorBidi"/>
          <w:b/>
          <w:bCs/>
          <w:color w:val="000000" w:themeColor="text1"/>
          <w:sz w:val="24"/>
          <w:szCs w:val="28"/>
          <w:lang w:val="en-US"/>
        </w:rPr>
        <w:t xml:space="preserve">MENENGAH KEJURUAN  </w:t>
      </w:r>
      <w:r w:rsidR="006946BD">
        <w:rPr>
          <w:rFonts w:asciiTheme="majorBidi" w:hAnsiTheme="majorBidi" w:cstheme="majorBidi"/>
          <w:b/>
          <w:bCs/>
          <w:color w:val="000000" w:themeColor="text1"/>
          <w:sz w:val="24"/>
          <w:szCs w:val="28"/>
          <w:lang w:val="en-US"/>
        </w:rPr>
        <w:t xml:space="preserve"> </w:t>
      </w:r>
      <w:r w:rsidRPr="006946BD">
        <w:rPr>
          <w:rFonts w:asciiTheme="majorBidi" w:hAnsiTheme="majorBidi" w:cstheme="majorBidi"/>
          <w:b/>
          <w:bCs/>
          <w:color w:val="000000" w:themeColor="text1"/>
          <w:sz w:val="24"/>
          <w:szCs w:val="28"/>
          <w:lang w:val="en-US"/>
        </w:rPr>
        <w:t>SUMATERA UTARA</w:t>
      </w:r>
    </w:p>
    <w:p w:rsidR="00C67400" w:rsidRPr="006946BD" w:rsidRDefault="00C67400" w:rsidP="0082735A">
      <w:pPr>
        <w:spacing w:after="0" w:line="240" w:lineRule="auto"/>
        <w:ind w:right="-143"/>
        <w:jc w:val="center"/>
        <w:rPr>
          <w:rFonts w:asciiTheme="majorBidi" w:hAnsiTheme="majorBidi" w:cstheme="majorBidi"/>
          <w:b/>
          <w:bCs/>
          <w:color w:val="000000" w:themeColor="text1"/>
          <w:sz w:val="24"/>
          <w:szCs w:val="28"/>
          <w:lang w:val="en-US"/>
        </w:rPr>
      </w:pPr>
    </w:p>
    <w:p w:rsidR="00C67400" w:rsidRPr="006946BD" w:rsidRDefault="00C67400" w:rsidP="0082735A">
      <w:pPr>
        <w:spacing w:after="0" w:line="240" w:lineRule="auto"/>
        <w:ind w:right="-143"/>
        <w:jc w:val="center"/>
        <w:rPr>
          <w:rFonts w:asciiTheme="majorBidi" w:hAnsiTheme="majorBidi" w:cstheme="majorBidi"/>
          <w:b/>
          <w:bCs/>
          <w:color w:val="000000" w:themeColor="text1"/>
          <w:sz w:val="24"/>
          <w:szCs w:val="28"/>
          <w:u w:val="single"/>
          <w:lang w:val="en-US"/>
        </w:rPr>
      </w:pPr>
    </w:p>
    <w:p w:rsidR="00C67400" w:rsidRPr="006946BD" w:rsidRDefault="00C67400" w:rsidP="0082735A">
      <w:pPr>
        <w:spacing w:after="0" w:line="240" w:lineRule="auto"/>
        <w:ind w:right="-143"/>
        <w:jc w:val="center"/>
        <w:rPr>
          <w:rFonts w:asciiTheme="majorBidi" w:hAnsiTheme="majorBidi" w:cstheme="majorBidi"/>
          <w:b/>
          <w:bCs/>
          <w:color w:val="000000" w:themeColor="text1"/>
          <w:sz w:val="24"/>
          <w:szCs w:val="28"/>
          <w:u w:val="single"/>
          <w:lang w:val="en-US"/>
        </w:rPr>
      </w:pPr>
      <w:r w:rsidRPr="006946BD">
        <w:rPr>
          <w:rFonts w:asciiTheme="majorBidi" w:hAnsiTheme="majorBidi" w:cstheme="majorBidi"/>
          <w:b/>
          <w:bCs/>
          <w:color w:val="000000" w:themeColor="text1"/>
          <w:sz w:val="24"/>
          <w:szCs w:val="28"/>
          <w:u w:val="single"/>
          <w:lang w:val="en-US"/>
        </w:rPr>
        <w:t>CINDY CLAUDYA BERUTU</w:t>
      </w:r>
    </w:p>
    <w:p w:rsidR="00C67400" w:rsidRPr="006946BD" w:rsidRDefault="00C67400" w:rsidP="0082735A">
      <w:pPr>
        <w:spacing w:after="0" w:line="240" w:lineRule="auto"/>
        <w:ind w:right="-143"/>
        <w:jc w:val="center"/>
        <w:rPr>
          <w:rFonts w:asciiTheme="majorBidi" w:hAnsiTheme="majorBidi" w:cstheme="majorBidi"/>
          <w:b/>
          <w:bCs/>
          <w:color w:val="000000" w:themeColor="text1"/>
          <w:sz w:val="28"/>
          <w:szCs w:val="28"/>
          <w:lang w:val="en-US"/>
        </w:rPr>
      </w:pPr>
      <w:r w:rsidRPr="006946BD">
        <w:rPr>
          <w:rFonts w:asciiTheme="majorBidi" w:hAnsiTheme="majorBidi" w:cstheme="majorBidi"/>
          <w:b/>
          <w:bCs/>
          <w:color w:val="000000" w:themeColor="text1"/>
          <w:sz w:val="24"/>
          <w:szCs w:val="28"/>
          <w:lang w:val="en-US"/>
        </w:rPr>
        <w:t>161364126</w:t>
      </w:r>
    </w:p>
    <w:p w:rsidR="00C67400" w:rsidRPr="006946BD" w:rsidRDefault="00C67400" w:rsidP="0082735A">
      <w:pPr>
        <w:spacing w:after="0" w:line="240" w:lineRule="auto"/>
        <w:ind w:right="-143"/>
        <w:jc w:val="center"/>
        <w:rPr>
          <w:rFonts w:asciiTheme="majorBidi" w:hAnsiTheme="majorBidi" w:cstheme="majorBidi"/>
          <w:b/>
          <w:bCs/>
          <w:color w:val="000000" w:themeColor="text1"/>
          <w:sz w:val="28"/>
          <w:szCs w:val="28"/>
          <w:lang w:val="en-US"/>
        </w:rPr>
      </w:pPr>
    </w:p>
    <w:p w:rsidR="00880A72" w:rsidRPr="006946BD" w:rsidRDefault="00C67400" w:rsidP="0082735A">
      <w:pPr>
        <w:spacing w:after="0" w:line="240" w:lineRule="auto"/>
        <w:ind w:right="-143" w:firstLine="720"/>
        <w:jc w:val="both"/>
        <w:rPr>
          <w:rFonts w:asciiTheme="majorBidi" w:hAnsiTheme="majorBidi" w:cstheme="majorBidi"/>
          <w:bCs/>
          <w:color w:val="000000" w:themeColor="text1"/>
          <w:sz w:val="24"/>
          <w:szCs w:val="24"/>
          <w:lang w:val="en-US"/>
        </w:rPr>
      </w:pPr>
      <w:proofErr w:type="gramStart"/>
      <w:r w:rsidRPr="006946BD">
        <w:rPr>
          <w:rFonts w:asciiTheme="majorBidi" w:hAnsiTheme="majorBidi" w:cstheme="majorBidi"/>
          <w:bCs/>
          <w:color w:val="000000" w:themeColor="text1"/>
          <w:sz w:val="24"/>
          <w:szCs w:val="24"/>
          <w:lang w:val="en-US"/>
        </w:rPr>
        <w:t>Secara umum pendidikan dapat diartikan sebagai suatu metode untuk mengembangkan keterampilan kebiasaan dan sikap-sikap yang dihadapkan dapat membuat seseorang menjadi lebih baik.</w:t>
      </w:r>
      <w:proofErr w:type="gramEnd"/>
      <w:r w:rsidRPr="006946BD">
        <w:rPr>
          <w:rFonts w:asciiTheme="majorBidi" w:hAnsiTheme="majorBidi" w:cstheme="majorBidi"/>
          <w:bCs/>
          <w:color w:val="000000" w:themeColor="text1"/>
          <w:sz w:val="24"/>
          <w:szCs w:val="24"/>
          <w:lang w:val="en-US"/>
        </w:rPr>
        <w:t xml:space="preserve"> Dalam dunia pendidikan seorang guru sangat berperan aktif dalam membantu siswa-siswinya untuk mencapai hasil belajar yang memuaskan, dan untuk mencapai hasil belajar yang maksimal guru membutuhkan suatu pembelajaran </w:t>
      </w:r>
      <w:r w:rsidR="00880A72" w:rsidRPr="006946BD">
        <w:rPr>
          <w:rFonts w:asciiTheme="majorBidi" w:hAnsiTheme="majorBidi" w:cstheme="majorBidi"/>
          <w:bCs/>
          <w:color w:val="000000" w:themeColor="text1"/>
          <w:sz w:val="24"/>
          <w:szCs w:val="24"/>
          <w:lang w:val="en-US"/>
        </w:rPr>
        <w:t xml:space="preserve">ataupun materi pembelajaran untuk membantu dalam proses belajar mengajar. Salah satu materi pemahaman penggunaan peralatan </w:t>
      </w:r>
      <w:proofErr w:type="gramStart"/>
      <w:r w:rsidR="00880A72" w:rsidRPr="006946BD">
        <w:rPr>
          <w:rFonts w:asciiTheme="majorBidi" w:hAnsiTheme="majorBidi" w:cstheme="majorBidi"/>
          <w:bCs/>
          <w:color w:val="000000" w:themeColor="text1"/>
          <w:sz w:val="24"/>
          <w:szCs w:val="24"/>
          <w:lang w:val="en-US"/>
        </w:rPr>
        <w:t>kantor</w:t>
      </w:r>
      <w:proofErr w:type="gramEnd"/>
      <w:r w:rsidR="00880A72" w:rsidRPr="006946BD">
        <w:rPr>
          <w:rFonts w:asciiTheme="majorBidi" w:hAnsiTheme="majorBidi" w:cstheme="majorBidi"/>
          <w:bCs/>
          <w:color w:val="000000" w:themeColor="text1"/>
          <w:sz w:val="24"/>
          <w:szCs w:val="24"/>
          <w:lang w:val="en-US"/>
        </w:rPr>
        <w:t>.</w:t>
      </w:r>
    </w:p>
    <w:p w:rsidR="00C67400" w:rsidRPr="006946BD" w:rsidRDefault="00880A72" w:rsidP="0082735A">
      <w:pPr>
        <w:spacing w:after="0" w:line="240" w:lineRule="auto"/>
        <w:ind w:right="-143"/>
        <w:jc w:val="both"/>
        <w:rPr>
          <w:rFonts w:asciiTheme="majorBidi" w:hAnsiTheme="majorBidi" w:cstheme="majorBidi"/>
          <w:bCs/>
          <w:color w:val="000000" w:themeColor="text1"/>
          <w:sz w:val="24"/>
          <w:szCs w:val="24"/>
          <w:lang w:val="en-US"/>
        </w:rPr>
      </w:pPr>
      <w:r w:rsidRPr="006946BD">
        <w:rPr>
          <w:rFonts w:asciiTheme="majorBidi" w:hAnsiTheme="majorBidi" w:cstheme="majorBidi"/>
          <w:bCs/>
          <w:color w:val="000000" w:themeColor="text1"/>
          <w:sz w:val="24"/>
          <w:szCs w:val="24"/>
          <w:lang w:val="en-US"/>
        </w:rPr>
        <w:tab/>
        <w:t xml:space="preserve">Penelitian ini merupakan jenis penelitian eksperimen yang bertujuan untuk meneliti hubungan dari </w:t>
      </w:r>
      <w:r w:rsidR="006D0C90" w:rsidRPr="006946BD">
        <w:rPr>
          <w:rFonts w:asciiTheme="majorBidi" w:hAnsiTheme="majorBidi" w:cstheme="majorBidi"/>
          <w:bCs/>
          <w:color w:val="000000" w:themeColor="text1"/>
          <w:sz w:val="24"/>
          <w:szCs w:val="24"/>
          <w:lang w:val="en-US"/>
        </w:rPr>
        <w:t xml:space="preserve">pemahaman penggunaan peralatan </w:t>
      </w:r>
      <w:proofErr w:type="gramStart"/>
      <w:r w:rsidR="006D0C90" w:rsidRPr="006946BD">
        <w:rPr>
          <w:rFonts w:asciiTheme="majorBidi" w:hAnsiTheme="majorBidi" w:cstheme="majorBidi"/>
          <w:bCs/>
          <w:color w:val="000000" w:themeColor="text1"/>
          <w:sz w:val="24"/>
          <w:szCs w:val="24"/>
          <w:lang w:val="en-US"/>
        </w:rPr>
        <w:t>kantor</w:t>
      </w:r>
      <w:proofErr w:type="gramEnd"/>
      <w:r w:rsidR="006D0C90" w:rsidRPr="006946BD">
        <w:rPr>
          <w:rFonts w:asciiTheme="majorBidi" w:hAnsiTheme="majorBidi" w:cstheme="majorBidi"/>
          <w:bCs/>
          <w:color w:val="000000" w:themeColor="text1"/>
          <w:sz w:val="24"/>
          <w:szCs w:val="24"/>
          <w:lang w:val="en-US"/>
        </w:rPr>
        <w:t xml:space="preserve"> dengan hasil belajar teknologi perkantoran. Penelitian yang seharusnya dilakuka di SMK Swasta Nurul Amaliyah</w:t>
      </w:r>
      <w:r w:rsidR="00A05056" w:rsidRPr="006946BD">
        <w:rPr>
          <w:rFonts w:asciiTheme="majorBidi" w:hAnsiTheme="majorBidi" w:cstheme="majorBidi"/>
          <w:bCs/>
          <w:color w:val="000000" w:themeColor="text1"/>
          <w:sz w:val="24"/>
          <w:szCs w:val="24"/>
          <w:lang w:val="en-US"/>
        </w:rPr>
        <w:t xml:space="preserve"> Tanjung Morawa terkendala dikarenakan virus </w:t>
      </w:r>
      <w:r w:rsidR="00A05056" w:rsidRPr="006946BD">
        <w:rPr>
          <w:rFonts w:asciiTheme="majorBidi" w:hAnsiTheme="majorBidi" w:cstheme="majorBidi"/>
          <w:bCs/>
          <w:i/>
          <w:color w:val="000000" w:themeColor="text1"/>
          <w:sz w:val="24"/>
          <w:szCs w:val="24"/>
          <w:lang w:val="en-US"/>
        </w:rPr>
        <w:t xml:space="preserve">Covid-19 </w:t>
      </w:r>
      <w:r w:rsidR="00A05056" w:rsidRPr="006946BD">
        <w:rPr>
          <w:rFonts w:asciiTheme="majorBidi" w:hAnsiTheme="majorBidi" w:cstheme="majorBidi"/>
          <w:bCs/>
          <w:color w:val="000000" w:themeColor="text1"/>
          <w:sz w:val="24"/>
          <w:szCs w:val="24"/>
          <w:lang w:val="en-US"/>
        </w:rPr>
        <w:t xml:space="preserve">maka penelitian ini dilaksanakan di perpustakaan Universitas Muslim Nusantara sesuai dengan </w:t>
      </w:r>
      <w:proofErr w:type="gramStart"/>
      <w:r w:rsidR="00A05056" w:rsidRPr="006946BD">
        <w:rPr>
          <w:rFonts w:asciiTheme="majorBidi" w:hAnsiTheme="majorBidi" w:cstheme="majorBidi"/>
          <w:bCs/>
          <w:color w:val="000000" w:themeColor="text1"/>
          <w:sz w:val="24"/>
          <w:szCs w:val="24"/>
          <w:lang w:val="en-US"/>
        </w:rPr>
        <w:t>surat</w:t>
      </w:r>
      <w:proofErr w:type="gramEnd"/>
      <w:r w:rsidR="00A05056" w:rsidRPr="006946BD">
        <w:rPr>
          <w:rFonts w:asciiTheme="majorBidi" w:hAnsiTheme="majorBidi" w:cstheme="majorBidi"/>
          <w:bCs/>
          <w:color w:val="000000" w:themeColor="text1"/>
          <w:sz w:val="24"/>
          <w:szCs w:val="24"/>
          <w:lang w:val="en-US"/>
        </w:rPr>
        <w:t xml:space="preserve"> edaran Rektor Nomor: 040/BAA-UMNAW/A.16/2020 yaitu melakukan kajian pustaka serta mengikuti peraturan yang dibuat dalam perpustakaan UMN al-washliyah. Penelitian hanya mengambil data yang </w:t>
      </w:r>
      <w:proofErr w:type="gramStart"/>
      <w:r w:rsidR="00A05056" w:rsidRPr="006946BD">
        <w:rPr>
          <w:rFonts w:asciiTheme="majorBidi" w:hAnsiTheme="majorBidi" w:cstheme="majorBidi"/>
          <w:bCs/>
          <w:color w:val="000000" w:themeColor="text1"/>
          <w:sz w:val="24"/>
          <w:szCs w:val="24"/>
          <w:lang w:val="en-US"/>
        </w:rPr>
        <w:t>sama</w:t>
      </w:r>
      <w:proofErr w:type="gramEnd"/>
      <w:r w:rsidR="00A05056" w:rsidRPr="006946BD">
        <w:rPr>
          <w:rFonts w:asciiTheme="majorBidi" w:hAnsiTheme="majorBidi" w:cstheme="majorBidi"/>
          <w:bCs/>
          <w:color w:val="000000" w:themeColor="text1"/>
          <w:sz w:val="24"/>
          <w:szCs w:val="24"/>
          <w:lang w:val="en-US"/>
        </w:rPr>
        <w:t xml:space="preserve"> dengan judul dari skripsi ini d</w:t>
      </w:r>
      <w:r w:rsidR="003070CB" w:rsidRPr="006946BD">
        <w:rPr>
          <w:rFonts w:asciiTheme="majorBidi" w:hAnsiTheme="majorBidi" w:cstheme="majorBidi"/>
          <w:bCs/>
          <w:color w:val="000000" w:themeColor="text1"/>
          <w:sz w:val="24"/>
          <w:szCs w:val="24"/>
          <w:lang w:val="en-US"/>
        </w:rPr>
        <w:t>ata yang sudah didapat dalam perpustakaan dengan jumlah keseluruhan 69 orang.</w:t>
      </w:r>
    </w:p>
    <w:p w:rsidR="003070CB" w:rsidRPr="006946BD" w:rsidRDefault="003070CB" w:rsidP="0082735A">
      <w:pPr>
        <w:spacing w:after="0" w:line="240" w:lineRule="auto"/>
        <w:ind w:right="-143"/>
        <w:jc w:val="both"/>
        <w:rPr>
          <w:rFonts w:asciiTheme="majorBidi" w:hAnsiTheme="majorBidi" w:cstheme="majorBidi"/>
          <w:bCs/>
          <w:color w:val="000000" w:themeColor="text1"/>
          <w:sz w:val="24"/>
          <w:szCs w:val="24"/>
          <w:lang w:val="en-US"/>
        </w:rPr>
      </w:pPr>
      <w:r w:rsidRPr="006946BD">
        <w:rPr>
          <w:rFonts w:asciiTheme="majorBidi" w:hAnsiTheme="majorBidi" w:cstheme="majorBidi"/>
          <w:bCs/>
          <w:color w:val="000000" w:themeColor="text1"/>
          <w:sz w:val="24"/>
          <w:szCs w:val="24"/>
          <w:lang w:val="en-US"/>
        </w:rPr>
        <w:tab/>
        <w:t>Berdasarkan hasil penelitian analisis data dan pembahasan dapat disimpulkan bahwa terdapat perbedaan rata-rata hasil belajar siswa yang diajar dengan menggunakan materi pemahaman penggunaan peralatan kantor dengan hasil belajar teknologi perkantoran hal ini dibuktikan dari hasil uji rata-rata pada materi penggunaa</w:t>
      </w:r>
      <w:r w:rsidR="00A6186E" w:rsidRPr="006946BD">
        <w:rPr>
          <w:rFonts w:asciiTheme="majorBidi" w:hAnsiTheme="majorBidi" w:cstheme="majorBidi"/>
          <w:bCs/>
          <w:color w:val="000000" w:themeColor="text1"/>
          <w:sz w:val="24"/>
          <w:szCs w:val="24"/>
          <w:lang w:val="en-US"/>
        </w:rPr>
        <w:t>n</w:t>
      </w:r>
      <w:r w:rsidRPr="006946BD">
        <w:rPr>
          <w:rFonts w:asciiTheme="majorBidi" w:hAnsiTheme="majorBidi" w:cstheme="majorBidi"/>
          <w:bCs/>
          <w:color w:val="000000" w:themeColor="text1"/>
          <w:sz w:val="24"/>
          <w:szCs w:val="24"/>
          <w:lang w:val="en-US"/>
        </w:rPr>
        <w:t xml:space="preserve"> peralatan kantor lebih tinggi yaitu mencapai 74</w:t>
      </w:r>
      <w:proofErr w:type="gramStart"/>
      <w:r w:rsidRPr="006946BD">
        <w:rPr>
          <w:rFonts w:asciiTheme="majorBidi" w:hAnsiTheme="majorBidi" w:cstheme="majorBidi"/>
          <w:bCs/>
          <w:color w:val="000000" w:themeColor="text1"/>
          <w:sz w:val="24"/>
          <w:szCs w:val="24"/>
          <w:lang w:val="en-US"/>
        </w:rPr>
        <w:t>,04</w:t>
      </w:r>
      <w:proofErr w:type="gramEnd"/>
      <w:r w:rsidRPr="006946BD">
        <w:rPr>
          <w:rFonts w:asciiTheme="majorBidi" w:hAnsiTheme="majorBidi" w:cstheme="majorBidi"/>
          <w:bCs/>
          <w:color w:val="000000" w:themeColor="text1"/>
          <w:sz w:val="24"/>
          <w:szCs w:val="24"/>
          <w:lang w:val="en-US"/>
        </w:rPr>
        <w:t xml:space="preserve"> dibandingkan siswa yang memperoleh hasil belajar teknologi perkantoran yaitu 73,3.</w:t>
      </w:r>
    </w:p>
    <w:p w:rsidR="003070CB" w:rsidRPr="006946BD" w:rsidRDefault="0082735A" w:rsidP="0082735A">
      <w:pPr>
        <w:tabs>
          <w:tab w:val="left" w:pos="3460"/>
        </w:tabs>
        <w:spacing w:after="0" w:line="240" w:lineRule="auto"/>
        <w:ind w:right="-143"/>
        <w:jc w:val="both"/>
        <w:rPr>
          <w:rFonts w:asciiTheme="majorBidi" w:hAnsiTheme="majorBidi" w:cstheme="majorBidi"/>
          <w:bCs/>
          <w:color w:val="000000" w:themeColor="text1"/>
          <w:sz w:val="24"/>
          <w:szCs w:val="24"/>
          <w:lang w:val="en-US"/>
        </w:rPr>
      </w:pPr>
      <w:r>
        <w:rPr>
          <w:rFonts w:asciiTheme="majorBidi" w:hAnsiTheme="majorBidi" w:cstheme="majorBidi"/>
          <w:bCs/>
          <w:color w:val="000000" w:themeColor="text1"/>
          <w:sz w:val="24"/>
          <w:szCs w:val="24"/>
          <w:lang w:val="en-US"/>
        </w:rPr>
        <w:tab/>
      </w:r>
    </w:p>
    <w:p w:rsidR="003070CB" w:rsidRPr="006946BD" w:rsidRDefault="003070CB" w:rsidP="0082735A">
      <w:pPr>
        <w:spacing w:after="0" w:line="240" w:lineRule="auto"/>
        <w:ind w:right="-143"/>
        <w:jc w:val="both"/>
        <w:rPr>
          <w:rFonts w:asciiTheme="majorBidi" w:hAnsiTheme="majorBidi" w:cstheme="majorBidi"/>
          <w:bCs/>
          <w:color w:val="000000" w:themeColor="text1"/>
          <w:sz w:val="24"/>
          <w:szCs w:val="24"/>
          <w:lang w:val="en-US"/>
        </w:rPr>
      </w:pPr>
      <w:r w:rsidRPr="006946BD">
        <w:rPr>
          <w:rFonts w:asciiTheme="majorBidi" w:hAnsiTheme="majorBidi" w:cstheme="majorBidi"/>
          <w:b/>
          <w:bCs/>
          <w:color w:val="000000" w:themeColor="text1"/>
          <w:sz w:val="24"/>
          <w:szCs w:val="24"/>
          <w:lang w:val="en-US"/>
        </w:rPr>
        <w:t xml:space="preserve">Kata Kunci: </w:t>
      </w:r>
      <w:r w:rsidRPr="006946BD">
        <w:rPr>
          <w:rFonts w:asciiTheme="majorBidi" w:hAnsiTheme="majorBidi" w:cstheme="majorBidi"/>
          <w:bCs/>
          <w:color w:val="000000" w:themeColor="text1"/>
          <w:sz w:val="24"/>
          <w:szCs w:val="24"/>
          <w:lang w:val="en-US"/>
        </w:rPr>
        <w:t xml:space="preserve">Hubungan </w:t>
      </w:r>
      <w:r w:rsidR="00F906FA" w:rsidRPr="006946BD">
        <w:rPr>
          <w:rFonts w:asciiTheme="majorBidi" w:hAnsiTheme="majorBidi" w:cstheme="majorBidi"/>
          <w:bCs/>
          <w:color w:val="000000" w:themeColor="text1"/>
          <w:sz w:val="24"/>
          <w:szCs w:val="24"/>
          <w:lang w:val="en-US"/>
        </w:rPr>
        <w:t>Pemahaman Penggunaan Peralatan Kantor Dengan Hasil Belajar Teknologi Perkantoran</w:t>
      </w:r>
      <w:r w:rsidRPr="006946BD">
        <w:rPr>
          <w:rFonts w:asciiTheme="majorBidi" w:hAnsiTheme="majorBidi" w:cstheme="majorBidi"/>
          <w:bCs/>
          <w:color w:val="000000" w:themeColor="text1"/>
          <w:sz w:val="24"/>
          <w:szCs w:val="24"/>
          <w:lang w:val="en-US"/>
        </w:rPr>
        <w:t xml:space="preserve"> </w:t>
      </w:r>
    </w:p>
    <w:p w:rsidR="00C67400" w:rsidRPr="006946BD" w:rsidRDefault="00C67400" w:rsidP="0082735A">
      <w:pPr>
        <w:spacing w:after="0"/>
        <w:rPr>
          <w:rFonts w:ascii="Times New Roman" w:hAnsi="Times New Roman" w:cs="Times New Roman"/>
          <w:b/>
          <w:color w:val="000000" w:themeColor="text1"/>
          <w:sz w:val="24"/>
          <w:lang w:val="en-US"/>
        </w:rPr>
      </w:pPr>
    </w:p>
    <w:p w:rsidR="00C67400" w:rsidRPr="006946BD" w:rsidRDefault="00C67400" w:rsidP="0082735A">
      <w:pPr>
        <w:spacing w:after="0"/>
        <w:rPr>
          <w:rFonts w:ascii="Times New Roman" w:hAnsi="Times New Roman" w:cs="Times New Roman"/>
          <w:b/>
          <w:color w:val="000000" w:themeColor="text1"/>
          <w:sz w:val="24"/>
          <w:lang w:val="en-US"/>
        </w:rPr>
      </w:pPr>
    </w:p>
    <w:p w:rsidR="006946BD" w:rsidRDefault="006946BD" w:rsidP="0082735A">
      <w:pPr>
        <w:spacing w:after="0"/>
        <w:rPr>
          <w:rFonts w:ascii="Times New Roman" w:hAnsi="Times New Roman" w:cs="Times New Roman"/>
          <w:b/>
          <w:color w:val="000000" w:themeColor="text1"/>
          <w:sz w:val="24"/>
          <w:lang w:val="en-US"/>
        </w:rPr>
      </w:pPr>
    </w:p>
    <w:p w:rsidR="006946BD" w:rsidRDefault="006946BD" w:rsidP="0082735A">
      <w:pPr>
        <w:spacing w:after="0"/>
        <w:rPr>
          <w:rFonts w:ascii="Times New Roman" w:hAnsi="Times New Roman" w:cs="Times New Roman"/>
          <w:b/>
          <w:color w:val="000000" w:themeColor="text1"/>
          <w:sz w:val="24"/>
          <w:lang w:val="en-US"/>
        </w:rPr>
      </w:pPr>
    </w:p>
    <w:p w:rsidR="006946BD" w:rsidRDefault="006946BD" w:rsidP="0082735A">
      <w:pPr>
        <w:spacing w:after="0"/>
        <w:rPr>
          <w:rFonts w:ascii="Times New Roman" w:hAnsi="Times New Roman" w:cs="Times New Roman"/>
          <w:b/>
          <w:color w:val="000000" w:themeColor="text1"/>
          <w:sz w:val="24"/>
          <w:lang w:val="en-US"/>
        </w:rPr>
      </w:pPr>
    </w:p>
    <w:p w:rsidR="006946BD" w:rsidRPr="006946BD" w:rsidRDefault="006946BD" w:rsidP="0082735A">
      <w:pPr>
        <w:spacing w:after="0"/>
        <w:rPr>
          <w:rFonts w:ascii="Times New Roman" w:hAnsi="Times New Roman" w:cs="Times New Roman"/>
          <w:b/>
          <w:color w:val="000000" w:themeColor="text1"/>
          <w:sz w:val="24"/>
          <w:lang w:val="en-US"/>
        </w:rPr>
      </w:pP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themeColor="text1"/>
          <w:sz w:val="24"/>
          <w:szCs w:val="24"/>
        </w:rPr>
      </w:pPr>
      <w:r w:rsidRPr="006946BD">
        <w:rPr>
          <w:rFonts w:ascii="Times New Roman" w:eastAsia="Times New Roman" w:hAnsi="Times New Roman" w:cs="Times New Roman"/>
          <w:b/>
          <w:i/>
          <w:color w:val="000000" w:themeColor="text1"/>
          <w:sz w:val="24"/>
          <w:szCs w:val="24"/>
        </w:rPr>
        <w:lastRenderedPageBreak/>
        <w:t>ABSTRACT</w:t>
      </w: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themeColor="text1"/>
          <w:sz w:val="24"/>
          <w:szCs w:val="24"/>
        </w:rPr>
      </w:pP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themeColor="text1"/>
          <w:sz w:val="24"/>
          <w:szCs w:val="24"/>
        </w:rPr>
      </w:pP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6946BD">
        <w:rPr>
          <w:rFonts w:ascii="Times New Roman" w:eastAsia="Times New Roman" w:hAnsi="Times New Roman" w:cs="Times New Roman"/>
          <w:b/>
          <w:color w:val="000000" w:themeColor="text1"/>
          <w:sz w:val="24"/>
          <w:szCs w:val="24"/>
        </w:rPr>
        <w:t>RELATIONSHIP  OF UNDERSTANDING OF USE OF EQUIPMENT</w:t>
      </w: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6946BD">
        <w:rPr>
          <w:rFonts w:ascii="Times New Roman" w:eastAsia="Times New Roman" w:hAnsi="Times New Roman" w:cs="Times New Roman"/>
          <w:b/>
          <w:color w:val="000000" w:themeColor="text1"/>
          <w:sz w:val="24"/>
          <w:szCs w:val="24"/>
        </w:rPr>
        <w:t>OFFICE WITH RESULTS OF SCHOOL OFFICE TECHNOLOGY LEARNING MEDIUM VOCATIONAL</w:t>
      </w: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4"/>
        </w:rPr>
      </w:pPr>
      <w:r w:rsidRPr="006946BD">
        <w:rPr>
          <w:rFonts w:ascii="Times New Roman" w:eastAsia="Times New Roman" w:hAnsi="Times New Roman" w:cs="Times New Roman"/>
          <w:b/>
          <w:color w:val="000000" w:themeColor="text1"/>
          <w:sz w:val="24"/>
          <w:szCs w:val="24"/>
        </w:rPr>
        <w:t>NORTH SUMATRA</w:t>
      </w: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4"/>
        </w:rPr>
      </w:pP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4"/>
        </w:rPr>
      </w:pP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u w:val="single"/>
        </w:rPr>
      </w:pPr>
      <w:r w:rsidRPr="006946BD">
        <w:rPr>
          <w:rFonts w:ascii="Times New Roman" w:eastAsia="Times New Roman" w:hAnsi="Times New Roman" w:cs="Times New Roman"/>
          <w:b/>
          <w:color w:val="000000" w:themeColor="text1"/>
          <w:sz w:val="24"/>
          <w:szCs w:val="24"/>
          <w:u w:val="single"/>
        </w:rPr>
        <w:t>CINDY CLAUD</w:t>
      </w:r>
      <w:r>
        <w:rPr>
          <w:rFonts w:ascii="Times New Roman" w:eastAsia="Times New Roman" w:hAnsi="Times New Roman" w:cs="Times New Roman"/>
          <w:b/>
          <w:color w:val="000000" w:themeColor="text1"/>
          <w:sz w:val="24"/>
          <w:szCs w:val="24"/>
          <w:u w:val="single"/>
        </w:rPr>
        <w:t>YA</w:t>
      </w:r>
      <w:r w:rsidRPr="006946BD">
        <w:rPr>
          <w:rFonts w:ascii="Times New Roman" w:eastAsia="Times New Roman" w:hAnsi="Times New Roman" w:cs="Times New Roman"/>
          <w:b/>
          <w:color w:val="000000" w:themeColor="text1"/>
          <w:sz w:val="24"/>
          <w:szCs w:val="24"/>
          <w:u w:val="single"/>
        </w:rPr>
        <w:t xml:space="preserve"> BERUTU</w:t>
      </w: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6946BD">
        <w:rPr>
          <w:rFonts w:ascii="Times New Roman" w:eastAsia="Times New Roman" w:hAnsi="Times New Roman" w:cs="Times New Roman"/>
          <w:b/>
          <w:color w:val="000000" w:themeColor="text1"/>
          <w:sz w:val="24"/>
          <w:szCs w:val="24"/>
        </w:rPr>
        <w:t>161364126</w:t>
      </w: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6946BD">
        <w:rPr>
          <w:rFonts w:ascii="Times New Roman" w:eastAsia="Times New Roman" w:hAnsi="Times New Roman" w:cs="Times New Roman"/>
          <w:color w:val="000000" w:themeColor="text1"/>
          <w:sz w:val="24"/>
          <w:szCs w:val="24"/>
        </w:rPr>
        <w:t>In general, education can be interpreted as a method for developing habitual skills and attitudes that are exposed can make a person better. In the world of education a teacher plays an active role in helping his students to achieve satisfying learning outcomes, and to achieve maximum learning outcomes teachers need a learning or learning material to help in the learning process. One of the material understanding of the use of office equipment.</w:t>
      </w: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6946BD">
        <w:rPr>
          <w:rFonts w:ascii="Times New Roman" w:eastAsia="Times New Roman" w:hAnsi="Times New Roman" w:cs="Times New Roman"/>
          <w:color w:val="000000" w:themeColor="text1"/>
          <w:sz w:val="24"/>
          <w:szCs w:val="24"/>
        </w:rPr>
        <w:t>This research is an experimental research that aims to examine the relationship of understanding the use of office equipment with the learning outcomes of office technology. The research that was supposed to be conducted at the Private Vocational School Nurul Amaliyah Tanjung Morawa was constrained due to the Covid-19 virus so this research was carried out in the library of Muslim Nusantara University in accordance with the circular of the Chancellor Number: 040 / BAA-UMNAW / A.16 / 2020 which is conducting a literature review and following regulations made in the UMN al-washliyah library. The study only took the same data as the title of this thesis data that was obtained in the library with a total of 69 people.</w:t>
      </w: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6946BD">
        <w:rPr>
          <w:rFonts w:ascii="Times New Roman" w:eastAsia="Times New Roman" w:hAnsi="Times New Roman" w:cs="Times New Roman"/>
          <w:color w:val="000000" w:themeColor="text1"/>
          <w:sz w:val="24"/>
          <w:szCs w:val="24"/>
        </w:rPr>
        <w:t>Based on the results of data analysis research and discussion, it can be concluded that there are differences in the average learning outcomes of students taught by using material understanding of office equipment use with office technology learning outcomes, this is evidenced from the average test results on higher use of office equipment material, namely achieving 74.04 compared to students who get the results of office technology learning that is 73.3.</w:t>
      </w: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6946BD" w:rsidRPr="006946BD" w:rsidRDefault="006946BD" w:rsidP="0082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rPr>
      </w:pPr>
      <w:r w:rsidRPr="006946BD">
        <w:rPr>
          <w:rFonts w:ascii="Times New Roman" w:eastAsia="Times New Roman" w:hAnsi="Times New Roman" w:cs="Times New Roman"/>
          <w:b/>
          <w:color w:val="000000" w:themeColor="text1"/>
          <w:sz w:val="24"/>
          <w:szCs w:val="24"/>
        </w:rPr>
        <w:t>Keywords:</w:t>
      </w:r>
      <w:r w:rsidRPr="006946BD">
        <w:rPr>
          <w:rFonts w:ascii="Times New Roman" w:eastAsia="Times New Roman" w:hAnsi="Times New Roman" w:cs="Times New Roman"/>
          <w:color w:val="000000" w:themeColor="text1"/>
          <w:sz w:val="24"/>
          <w:szCs w:val="24"/>
        </w:rPr>
        <w:t xml:space="preserve"> Relationship between Understanding the Use of Office Equipment and Learning Outcomes of Office Technology</w:t>
      </w:r>
    </w:p>
    <w:p w:rsidR="006946BD" w:rsidRPr="006946BD" w:rsidRDefault="006946BD" w:rsidP="0082735A">
      <w:pPr>
        <w:spacing w:after="0"/>
        <w:rPr>
          <w:rFonts w:ascii="Times New Roman" w:hAnsi="Times New Roman" w:cs="Times New Roman"/>
          <w:b/>
          <w:color w:val="000000" w:themeColor="text1"/>
          <w:sz w:val="24"/>
          <w:lang w:val="en-US"/>
        </w:rPr>
      </w:pPr>
    </w:p>
    <w:p w:rsidR="006946BD" w:rsidRPr="00AD0C94" w:rsidRDefault="006946BD" w:rsidP="00AD0C94">
      <w:pPr>
        <w:spacing w:after="0" w:line="480" w:lineRule="auto"/>
        <w:rPr>
          <w:rFonts w:asciiTheme="majorBidi" w:hAnsiTheme="majorBidi" w:cstheme="majorBidi"/>
          <w:b/>
          <w:bCs/>
          <w:color w:val="000000" w:themeColor="text1"/>
          <w:sz w:val="24"/>
          <w:szCs w:val="24"/>
        </w:rPr>
      </w:pPr>
      <w:bookmarkStart w:id="0" w:name="_GoBack"/>
      <w:bookmarkEnd w:id="0"/>
    </w:p>
    <w:sectPr w:rsidR="006946BD" w:rsidRPr="00AD0C94" w:rsidSect="00AD0C94">
      <w:headerReference w:type="default" r:id="rId8"/>
      <w:footerReference w:type="default" r:id="rId9"/>
      <w:pgSz w:w="11906" w:h="16838" w:code="9"/>
      <w:pgMar w:top="2268" w:right="1701" w:bottom="1701" w:left="2268" w:header="113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61" w:rsidRDefault="00BB7361">
      <w:pPr>
        <w:spacing w:after="0" w:line="240" w:lineRule="auto"/>
      </w:pPr>
      <w:r>
        <w:separator/>
      </w:r>
    </w:p>
  </w:endnote>
  <w:endnote w:type="continuationSeparator" w:id="0">
    <w:p w:rsidR="00BB7361" w:rsidRDefault="00BB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2233"/>
      <w:docPartObj>
        <w:docPartGallery w:val="Page Numbers (Bottom of Page)"/>
        <w:docPartUnique/>
      </w:docPartObj>
    </w:sdtPr>
    <w:sdtEndPr/>
    <w:sdtContent>
      <w:p w:rsidR="0082735A" w:rsidRDefault="00BB7361">
        <w:pPr>
          <w:pStyle w:val="Footer"/>
          <w:jc w:val="center"/>
        </w:pPr>
      </w:p>
    </w:sdtContent>
  </w:sdt>
  <w:p w:rsidR="0082735A" w:rsidRDefault="00827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61" w:rsidRDefault="00BB7361">
      <w:pPr>
        <w:spacing w:after="0" w:line="240" w:lineRule="auto"/>
      </w:pPr>
      <w:r>
        <w:separator/>
      </w:r>
    </w:p>
  </w:footnote>
  <w:footnote w:type="continuationSeparator" w:id="0">
    <w:p w:rsidR="00BB7361" w:rsidRDefault="00BB7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5A" w:rsidRDefault="00BB7361">
    <w:pPr>
      <w:pStyle w:val="Header"/>
      <w:jc w:val="right"/>
    </w:pPr>
    <w:r>
      <w:fldChar w:fldCharType="begin"/>
    </w:r>
    <w:r>
      <w:instrText xml:space="preserve"> PAGE   \* MERGEFORMAT </w:instrText>
    </w:r>
    <w:r>
      <w:fldChar w:fldCharType="separate"/>
    </w:r>
    <w:r w:rsidR="00AD0C94">
      <w:rPr>
        <w:noProof/>
      </w:rPr>
      <w:t>2</w:t>
    </w:r>
    <w:r>
      <w:rPr>
        <w:noProof/>
      </w:rPr>
      <w:fldChar w:fldCharType="end"/>
    </w:r>
  </w:p>
  <w:p w:rsidR="0082735A" w:rsidRDefault="00827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F7E"/>
    <w:multiLevelType w:val="hybridMultilevel"/>
    <w:tmpl w:val="D6F89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073D0"/>
    <w:multiLevelType w:val="multilevel"/>
    <w:tmpl w:val="3A5ADD8C"/>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6E3835"/>
    <w:multiLevelType w:val="multilevel"/>
    <w:tmpl w:val="9E5E2CF4"/>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716136"/>
    <w:multiLevelType w:val="multilevel"/>
    <w:tmpl w:val="D82A4706"/>
    <w:lvl w:ilvl="0">
      <w:start w:val="14"/>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
        </w:tabs>
        <w:ind w:left="360" w:hanging="360"/>
      </w:pPr>
      <w:rPr>
        <w:rFonts w:hint="default"/>
        <w:b w:val="0"/>
        <w:bCs/>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0DE67458"/>
    <w:multiLevelType w:val="multilevel"/>
    <w:tmpl w:val="D82A4706"/>
    <w:lvl w:ilvl="0">
      <w:start w:val="14"/>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
        </w:tabs>
        <w:ind w:left="360" w:hanging="360"/>
      </w:pPr>
      <w:rPr>
        <w:rFonts w:hint="default"/>
        <w:b w:val="0"/>
        <w:bCs/>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nsid w:val="18121F7E"/>
    <w:multiLevelType w:val="hybridMultilevel"/>
    <w:tmpl w:val="56E4BB36"/>
    <w:lvl w:ilvl="0" w:tplc="E8CEAE1E">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6">
    <w:nsid w:val="1EFB28CA"/>
    <w:multiLevelType w:val="hybridMultilevel"/>
    <w:tmpl w:val="11C0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F3246"/>
    <w:multiLevelType w:val="multilevel"/>
    <w:tmpl w:val="4E50B46E"/>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200" w:hanging="48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8">
    <w:nsid w:val="265539A4"/>
    <w:multiLevelType w:val="multilevel"/>
    <w:tmpl w:val="F2540E9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2C1423D8"/>
    <w:multiLevelType w:val="hybridMultilevel"/>
    <w:tmpl w:val="8118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41504"/>
    <w:multiLevelType w:val="multilevel"/>
    <w:tmpl w:val="0428F2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FD4301"/>
    <w:multiLevelType w:val="multilevel"/>
    <w:tmpl w:val="A3A465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BF4C93"/>
    <w:multiLevelType w:val="multilevel"/>
    <w:tmpl w:val="C0B0C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E12ACE"/>
    <w:multiLevelType w:val="multilevel"/>
    <w:tmpl w:val="B14899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3B2E1DDB"/>
    <w:multiLevelType w:val="multilevel"/>
    <w:tmpl w:val="DBE4709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3BA2698C"/>
    <w:multiLevelType w:val="hybridMultilevel"/>
    <w:tmpl w:val="E2B4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71DC1"/>
    <w:multiLevelType w:val="hybridMultilevel"/>
    <w:tmpl w:val="597C4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002019"/>
    <w:multiLevelType w:val="multilevel"/>
    <w:tmpl w:val="C42C4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Times New Roman" w:eastAsiaTheme="minorHAnsi"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36A4516"/>
    <w:multiLevelType w:val="multilevel"/>
    <w:tmpl w:val="13AC07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3BD4877"/>
    <w:multiLevelType w:val="multilevel"/>
    <w:tmpl w:val="881628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D506B9"/>
    <w:multiLevelType w:val="hybridMultilevel"/>
    <w:tmpl w:val="45C06092"/>
    <w:lvl w:ilvl="0" w:tplc="B4E8D238">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1">
    <w:nsid w:val="584E79F1"/>
    <w:multiLevelType w:val="hybridMultilevel"/>
    <w:tmpl w:val="8C4472EA"/>
    <w:lvl w:ilvl="0" w:tplc="04210019">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nsid w:val="58EB6C1C"/>
    <w:multiLevelType w:val="hybridMultilevel"/>
    <w:tmpl w:val="E3AA80F0"/>
    <w:lvl w:ilvl="0" w:tplc="E36AFC80">
      <w:start w:val="1"/>
      <w:numFmt w:val="decimal"/>
      <w:lvlText w:val="%1."/>
      <w:lvlJc w:val="left"/>
      <w:pPr>
        <w:ind w:left="1211" w:hanging="360"/>
      </w:pPr>
      <w:rPr>
        <w:rFonts w:hint="default"/>
        <w:i w:val="0"/>
        <w:i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91667BA"/>
    <w:multiLevelType w:val="hybridMultilevel"/>
    <w:tmpl w:val="985C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FC60D1"/>
    <w:multiLevelType w:val="multilevel"/>
    <w:tmpl w:val="08EA7364"/>
    <w:lvl w:ilvl="0">
      <w:start w:val="3"/>
      <w:numFmt w:val="decimal"/>
      <w:lvlText w:val="%1"/>
      <w:lvlJc w:val="left"/>
      <w:pPr>
        <w:ind w:left="360" w:hanging="360"/>
      </w:pPr>
      <w:rPr>
        <w:rFonts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25">
    <w:nsid w:val="652513B3"/>
    <w:multiLevelType w:val="hybridMultilevel"/>
    <w:tmpl w:val="43462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310BE"/>
    <w:multiLevelType w:val="hybridMultilevel"/>
    <w:tmpl w:val="63066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412F3A"/>
    <w:multiLevelType w:val="multilevel"/>
    <w:tmpl w:val="DBE4709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694C53E7"/>
    <w:multiLevelType w:val="multilevel"/>
    <w:tmpl w:val="0994D2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9E720FE"/>
    <w:multiLevelType w:val="multilevel"/>
    <w:tmpl w:val="DBE4709E"/>
    <w:lvl w:ilvl="0">
      <w:start w:val="3"/>
      <w:numFmt w:val="decimal"/>
      <w:lvlText w:val="%1"/>
      <w:lvlJc w:val="left"/>
      <w:pPr>
        <w:ind w:left="360" w:hanging="360"/>
      </w:pPr>
      <w:rPr>
        <w:rFonts w:hint="default"/>
      </w:rPr>
    </w:lvl>
    <w:lvl w:ilvl="1">
      <w:start w:val="1"/>
      <w:numFmt w:val="decimal"/>
      <w:lvlText w:val="%1.%2"/>
      <w:lvlJc w:val="left"/>
      <w:pPr>
        <w:ind w:left="81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6C7102D7"/>
    <w:multiLevelType w:val="multilevel"/>
    <w:tmpl w:val="651C43D2"/>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200" w:hanging="480"/>
      </w:pPr>
      <w:rPr>
        <w:rFonts w:hint="default"/>
        <w:b/>
      </w:rPr>
    </w:lvl>
    <w:lvl w:ilvl="2">
      <w:start w:val="1"/>
      <w:numFmt w:val="decimal"/>
      <w:lvlText w:val="%3."/>
      <w:lvlJc w:val="left"/>
      <w:pPr>
        <w:ind w:left="72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31">
    <w:nsid w:val="75076D55"/>
    <w:multiLevelType w:val="hybridMultilevel"/>
    <w:tmpl w:val="BDA88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2E772A"/>
    <w:multiLevelType w:val="multilevel"/>
    <w:tmpl w:val="290059B6"/>
    <w:lvl w:ilvl="0">
      <w:start w:val="1"/>
      <w:numFmt w:val="decimal"/>
      <w:lvlText w:val="%1."/>
      <w:lvlJc w:val="left"/>
      <w:pPr>
        <w:ind w:left="360" w:hanging="360"/>
      </w:pPr>
      <w:rPr>
        <w:rFonts w:hint="default"/>
      </w:rPr>
    </w:lvl>
    <w:lvl w:ilvl="1">
      <w:start w:val="2"/>
      <w:numFmt w:val="decimal"/>
      <w:isLgl/>
      <w:lvlText w:val="%1.%2"/>
      <w:lvlJc w:val="left"/>
      <w:pPr>
        <w:ind w:left="1298" w:hanging="360"/>
      </w:pPr>
      <w:rPr>
        <w:rFonts w:hint="default"/>
        <w:b/>
      </w:rPr>
    </w:lvl>
    <w:lvl w:ilvl="2">
      <w:start w:val="1"/>
      <w:numFmt w:val="decimal"/>
      <w:isLgl/>
      <w:lvlText w:val="%1.%2.%3"/>
      <w:lvlJc w:val="left"/>
      <w:pPr>
        <w:ind w:left="2596" w:hanging="720"/>
      </w:pPr>
      <w:rPr>
        <w:rFonts w:hint="default"/>
        <w:b/>
      </w:rPr>
    </w:lvl>
    <w:lvl w:ilvl="3">
      <w:start w:val="1"/>
      <w:numFmt w:val="decimal"/>
      <w:isLgl/>
      <w:lvlText w:val="%1.%2.%3.%4"/>
      <w:lvlJc w:val="left"/>
      <w:pPr>
        <w:ind w:left="3534" w:hanging="720"/>
      </w:pPr>
      <w:rPr>
        <w:rFonts w:hint="default"/>
        <w:b w:val="0"/>
      </w:rPr>
    </w:lvl>
    <w:lvl w:ilvl="4">
      <w:start w:val="1"/>
      <w:numFmt w:val="decimal"/>
      <w:isLgl/>
      <w:lvlText w:val="%1.%2.%3.%4.%5"/>
      <w:lvlJc w:val="left"/>
      <w:pPr>
        <w:ind w:left="4832" w:hanging="1080"/>
      </w:pPr>
      <w:rPr>
        <w:rFonts w:hint="default"/>
        <w:b w:val="0"/>
      </w:rPr>
    </w:lvl>
    <w:lvl w:ilvl="5">
      <w:start w:val="1"/>
      <w:numFmt w:val="decimal"/>
      <w:isLgl/>
      <w:lvlText w:val="%1.%2.%3.%4.%5.%6"/>
      <w:lvlJc w:val="left"/>
      <w:pPr>
        <w:ind w:left="5770" w:hanging="1080"/>
      </w:pPr>
      <w:rPr>
        <w:rFonts w:hint="default"/>
        <w:b w:val="0"/>
      </w:rPr>
    </w:lvl>
    <w:lvl w:ilvl="6">
      <w:start w:val="1"/>
      <w:numFmt w:val="decimal"/>
      <w:isLgl/>
      <w:lvlText w:val="%1.%2.%3.%4.%5.%6.%7"/>
      <w:lvlJc w:val="left"/>
      <w:pPr>
        <w:ind w:left="7068" w:hanging="1440"/>
      </w:pPr>
      <w:rPr>
        <w:rFonts w:hint="default"/>
        <w:b w:val="0"/>
      </w:rPr>
    </w:lvl>
    <w:lvl w:ilvl="7">
      <w:start w:val="1"/>
      <w:numFmt w:val="decimal"/>
      <w:isLgl/>
      <w:lvlText w:val="%1.%2.%3.%4.%5.%6.%7.%8"/>
      <w:lvlJc w:val="left"/>
      <w:pPr>
        <w:ind w:left="8006" w:hanging="1440"/>
      </w:pPr>
      <w:rPr>
        <w:rFonts w:hint="default"/>
        <w:b w:val="0"/>
      </w:rPr>
    </w:lvl>
    <w:lvl w:ilvl="8">
      <w:start w:val="1"/>
      <w:numFmt w:val="decimal"/>
      <w:isLgl/>
      <w:lvlText w:val="%1.%2.%3.%4.%5.%6.%7.%8.%9"/>
      <w:lvlJc w:val="left"/>
      <w:pPr>
        <w:ind w:left="9304" w:hanging="1800"/>
      </w:pPr>
      <w:rPr>
        <w:rFonts w:hint="default"/>
        <w:b w:val="0"/>
      </w:rPr>
    </w:lvl>
  </w:abstractNum>
  <w:num w:numId="1">
    <w:abstractNumId w:val="18"/>
  </w:num>
  <w:num w:numId="2">
    <w:abstractNumId w:val="4"/>
  </w:num>
  <w:num w:numId="3">
    <w:abstractNumId w:val="0"/>
  </w:num>
  <w:num w:numId="4">
    <w:abstractNumId w:val="11"/>
  </w:num>
  <w:num w:numId="5">
    <w:abstractNumId w:val="22"/>
  </w:num>
  <w:num w:numId="6">
    <w:abstractNumId w:val="31"/>
  </w:num>
  <w:num w:numId="7">
    <w:abstractNumId w:val="7"/>
  </w:num>
  <w:num w:numId="8">
    <w:abstractNumId w:val="1"/>
  </w:num>
  <w:num w:numId="9">
    <w:abstractNumId w:val="19"/>
  </w:num>
  <w:num w:numId="10">
    <w:abstractNumId w:val="17"/>
  </w:num>
  <w:num w:numId="11">
    <w:abstractNumId w:val="25"/>
  </w:num>
  <w:num w:numId="12">
    <w:abstractNumId w:val="26"/>
  </w:num>
  <w:num w:numId="13">
    <w:abstractNumId w:val="21"/>
  </w:num>
  <w:num w:numId="14">
    <w:abstractNumId w:val="32"/>
  </w:num>
  <w:num w:numId="15">
    <w:abstractNumId w:val="20"/>
  </w:num>
  <w:num w:numId="16">
    <w:abstractNumId w:val="5"/>
  </w:num>
  <w:num w:numId="17">
    <w:abstractNumId w:val="28"/>
  </w:num>
  <w:num w:numId="18">
    <w:abstractNumId w:val="10"/>
  </w:num>
  <w:num w:numId="19">
    <w:abstractNumId w:val="15"/>
  </w:num>
  <w:num w:numId="20">
    <w:abstractNumId w:val="13"/>
  </w:num>
  <w:num w:numId="21">
    <w:abstractNumId w:val="8"/>
  </w:num>
  <w:num w:numId="22">
    <w:abstractNumId w:val="2"/>
  </w:num>
  <w:num w:numId="23">
    <w:abstractNumId w:val="29"/>
  </w:num>
  <w:num w:numId="24">
    <w:abstractNumId w:val="27"/>
  </w:num>
  <w:num w:numId="25">
    <w:abstractNumId w:val="14"/>
  </w:num>
  <w:num w:numId="26">
    <w:abstractNumId w:val="3"/>
  </w:num>
  <w:num w:numId="27">
    <w:abstractNumId w:val="24"/>
  </w:num>
  <w:num w:numId="28">
    <w:abstractNumId w:val="6"/>
  </w:num>
  <w:num w:numId="29">
    <w:abstractNumId w:val="23"/>
  </w:num>
  <w:num w:numId="30">
    <w:abstractNumId w:val="16"/>
  </w:num>
  <w:num w:numId="31">
    <w:abstractNumId w:val="30"/>
  </w:num>
  <w:num w:numId="32">
    <w:abstractNumId w:val="12"/>
  </w:num>
  <w:num w:numId="33">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4184"/>
    <w:rsid w:val="00015A9E"/>
    <w:rsid w:val="00037E06"/>
    <w:rsid w:val="0004611E"/>
    <w:rsid w:val="0006324C"/>
    <w:rsid w:val="00083B89"/>
    <w:rsid w:val="00090F1C"/>
    <w:rsid w:val="000A02F4"/>
    <w:rsid w:val="000A6A95"/>
    <w:rsid w:val="000B3D8C"/>
    <w:rsid w:val="000C1895"/>
    <w:rsid w:val="000D378B"/>
    <w:rsid w:val="000E0E3E"/>
    <w:rsid w:val="000E20E0"/>
    <w:rsid w:val="000E6AC9"/>
    <w:rsid w:val="000F0D7E"/>
    <w:rsid w:val="000F1AB9"/>
    <w:rsid w:val="000F65CD"/>
    <w:rsid w:val="00107755"/>
    <w:rsid w:val="00115ED5"/>
    <w:rsid w:val="00116B3C"/>
    <w:rsid w:val="001213C2"/>
    <w:rsid w:val="001328B0"/>
    <w:rsid w:val="00136C2B"/>
    <w:rsid w:val="001371D7"/>
    <w:rsid w:val="00153658"/>
    <w:rsid w:val="00156222"/>
    <w:rsid w:val="001577B5"/>
    <w:rsid w:val="001733F8"/>
    <w:rsid w:val="001930BF"/>
    <w:rsid w:val="001A072B"/>
    <w:rsid w:val="001A2C89"/>
    <w:rsid w:val="001B0B64"/>
    <w:rsid w:val="001D4FBF"/>
    <w:rsid w:val="001E6719"/>
    <w:rsid w:val="001F6A44"/>
    <w:rsid w:val="00201C70"/>
    <w:rsid w:val="00207DBF"/>
    <w:rsid w:val="00235607"/>
    <w:rsid w:val="002764A3"/>
    <w:rsid w:val="002B1015"/>
    <w:rsid w:val="002B1183"/>
    <w:rsid w:val="002C60DC"/>
    <w:rsid w:val="003070CB"/>
    <w:rsid w:val="0033005C"/>
    <w:rsid w:val="00384829"/>
    <w:rsid w:val="003901C0"/>
    <w:rsid w:val="0039458F"/>
    <w:rsid w:val="0039759E"/>
    <w:rsid w:val="00397DB2"/>
    <w:rsid w:val="003A599A"/>
    <w:rsid w:val="003B0660"/>
    <w:rsid w:val="003B3457"/>
    <w:rsid w:val="003F5A07"/>
    <w:rsid w:val="003F64F7"/>
    <w:rsid w:val="00405CF2"/>
    <w:rsid w:val="00411C4C"/>
    <w:rsid w:val="004132DE"/>
    <w:rsid w:val="00415BF7"/>
    <w:rsid w:val="004251C0"/>
    <w:rsid w:val="004429A5"/>
    <w:rsid w:val="00444067"/>
    <w:rsid w:val="00452C7A"/>
    <w:rsid w:val="00453815"/>
    <w:rsid w:val="00455BB5"/>
    <w:rsid w:val="00455DE1"/>
    <w:rsid w:val="00460C7E"/>
    <w:rsid w:val="00475E6F"/>
    <w:rsid w:val="0047763B"/>
    <w:rsid w:val="004B1C4D"/>
    <w:rsid w:val="004C05FB"/>
    <w:rsid w:val="004C20AC"/>
    <w:rsid w:val="004C3B0F"/>
    <w:rsid w:val="00500F57"/>
    <w:rsid w:val="005135E0"/>
    <w:rsid w:val="005341A1"/>
    <w:rsid w:val="00544CDE"/>
    <w:rsid w:val="005454D2"/>
    <w:rsid w:val="00556075"/>
    <w:rsid w:val="0057245E"/>
    <w:rsid w:val="00574D5C"/>
    <w:rsid w:val="00591EF6"/>
    <w:rsid w:val="005B3D0E"/>
    <w:rsid w:val="005B3D41"/>
    <w:rsid w:val="005B508E"/>
    <w:rsid w:val="005D0078"/>
    <w:rsid w:val="005D3B4F"/>
    <w:rsid w:val="005E4626"/>
    <w:rsid w:val="005F079F"/>
    <w:rsid w:val="005F5104"/>
    <w:rsid w:val="006125F2"/>
    <w:rsid w:val="00614E2C"/>
    <w:rsid w:val="006165CA"/>
    <w:rsid w:val="006267AD"/>
    <w:rsid w:val="00680EF5"/>
    <w:rsid w:val="006946BD"/>
    <w:rsid w:val="006A4F5D"/>
    <w:rsid w:val="006A5F83"/>
    <w:rsid w:val="006C2EE6"/>
    <w:rsid w:val="006C7633"/>
    <w:rsid w:val="006D0C90"/>
    <w:rsid w:val="006D51D3"/>
    <w:rsid w:val="006F18DF"/>
    <w:rsid w:val="006F5F05"/>
    <w:rsid w:val="006F7B53"/>
    <w:rsid w:val="00732DE9"/>
    <w:rsid w:val="00755473"/>
    <w:rsid w:val="00760E7E"/>
    <w:rsid w:val="00773DE1"/>
    <w:rsid w:val="00783264"/>
    <w:rsid w:val="00792D63"/>
    <w:rsid w:val="007A17A9"/>
    <w:rsid w:val="007A5DFF"/>
    <w:rsid w:val="007A6C20"/>
    <w:rsid w:val="007D6B11"/>
    <w:rsid w:val="007E6CE1"/>
    <w:rsid w:val="008011C6"/>
    <w:rsid w:val="00806FE1"/>
    <w:rsid w:val="00814687"/>
    <w:rsid w:val="00823A07"/>
    <w:rsid w:val="00824267"/>
    <w:rsid w:val="0082735A"/>
    <w:rsid w:val="00833504"/>
    <w:rsid w:val="00835B2E"/>
    <w:rsid w:val="00836C29"/>
    <w:rsid w:val="00836F36"/>
    <w:rsid w:val="008526C4"/>
    <w:rsid w:val="00856B65"/>
    <w:rsid w:val="0086287E"/>
    <w:rsid w:val="00880A72"/>
    <w:rsid w:val="00882B62"/>
    <w:rsid w:val="0089322F"/>
    <w:rsid w:val="008A18D9"/>
    <w:rsid w:val="008A3463"/>
    <w:rsid w:val="008B724F"/>
    <w:rsid w:val="008B7DFA"/>
    <w:rsid w:val="008C3DC0"/>
    <w:rsid w:val="008D062B"/>
    <w:rsid w:val="008E5631"/>
    <w:rsid w:val="008F7B7A"/>
    <w:rsid w:val="00901548"/>
    <w:rsid w:val="00926527"/>
    <w:rsid w:val="009308DD"/>
    <w:rsid w:val="00954679"/>
    <w:rsid w:val="009717ED"/>
    <w:rsid w:val="00983532"/>
    <w:rsid w:val="0099053B"/>
    <w:rsid w:val="00991874"/>
    <w:rsid w:val="009A1DF3"/>
    <w:rsid w:val="009B0139"/>
    <w:rsid w:val="009B0FA4"/>
    <w:rsid w:val="009B2676"/>
    <w:rsid w:val="009B2E61"/>
    <w:rsid w:val="009D7923"/>
    <w:rsid w:val="009E4883"/>
    <w:rsid w:val="009F5A8E"/>
    <w:rsid w:val="009F7B5F"/>
    <w:rsid w:val="00A01076"/>
    <w:rsid w:val="00A05056"/>
    <w:rsid w:val="00A3566C"/>
    <w:rsid w:val="00A46D30"/>
    <w:rsid w:val="00A615FD"/>
    <w:rsid w:val="00A6186E"/>
    <w:rsid w:val="00A66380"/>
    <w:rsid w:val="00AA09E1"/>
    <w:rsid w:val="00AB4184"/>
    <w:rsid w:val="00AB46DC"/>
    <w:rsid w:val="00AB5F40"/>
    <w:rsid w:val="00AC14BB"/>
    <w:rsid w:val="00AC24E7"/>
    <w:rsid w:val="00AC4D3E"/>
    <w:rsid w:val="00AD0C94"/>
    <w:rsid w:val="00AE5334"/>
    <w:rsid w:val="00AE5E92"/>
    <w:rsid w:val="00AF0F55"/>
    <w:rsid w:val="00B25DC2"/>
    <w:rsid w:val="00B47D9D"/>
    <w:rsid w:val="00B602A8"/>
    <w:rsid w:val="00B6790F"/>
    <w:rsid w:val="00B75C9C"/>
    <w:rsid w:val="00B7753B"/>
    <w:rsid w:val="00B86AB9"/>
    <w:rsid w:val="00B87D2A"/>
    <w:rsid w:val="00B9365C"/>
    <w:rsid w:val="00B963FD"/>
    <w:rsid w:val="00BB7361"/>
    <w:rsid w:val="00C03FA0"/>
    <w:rsid w:val="00C11672"/>
    <w:rsid w:val="00C11682"/>
    <w:rsid w:val="00C25733"/>
    <w:rsid w:val="00C31EAD"/>
    <w:rsid w:val="00C32018"/>
    <w:rsid w:val="00C41C72"/>
    <w:rsid w:val="00C56C59"/>
    <w:rsid w:val="00C64C52"/>
    <w:rsid w:val="00C67400"/>
    <w:rsid w:val="00C74D7A"/>
    <w:rsid w:val="00C80460"/>
    <w:rsid w:val="00C80B80"/>
    <w:rsid w:val="00C82CB7"/>
    <w:rsid w:val="00C86144"/>
    <w:rsid w:val="00C87665"/>
    <w:rsid w:val="00C92502"/>
    <w:rsid w:val="00CA2D5D"/>
    <w:rsid w:val="00CC7B06"/>
    <w:rsid w:val="00CF6EBA"/>
    <w:rsid w:val="00D17D34"/>
    <w:rsid w:val="00D37849"/>
    <w:rsid w:val="00D43952"/>
    <w:rsid w:val="00D50850"/>
    <w:rsid w:val="00D64423"/>
    <w:rsid w:val="00D650A9"/>
    <w:rsid w:val="00D731D6"/>
    <w:rsid w:val="00D753AC"/>
    <w:rsid w:val="00D76E55"/>
    <w:rsid w:val="00D83933"/>
    <w:rsid w:val="00D97D43"/>
    <w:rsid w:val="00DA32C2"/>
    <w:rsid w:val="00DA7877"/>
    <w:rsid w:val="00DB62B3"/>
    <w:rsid w:val="00DB7F3C"/>
    <w:rsid w:val="00DD6DA5"/>
    <w:rsid w:val="00DF5B77"/>
    <w:rsid w:val="00E00A70"/>
    <w:rsid w:val="00E01EDB"/>
    <w:rsid w:val="00E0570E"/>
    <w:rsid w:val="00E13A55"/>
    <w:rsid w:val="00E261EA"/>
    <w:rsid w:val="00E40680"/>
    <w:rsid w:val="00E6517D"/>
    <w:rsid w:val="00E74A71"/>
    <w:rsid w:val="00E74C61"/>
    <w:rsid w:val="00E80904"/>
    <w:rsid w:val="00E90937"/>
    <w:rsid w:val="00E976A0"/>
    <w:rsid w:val="00EA1935"/>
    <w:rsid w:val="00EB03BB"/>
    <w:rsid w:val="00ED6A9B"/>
    <w:rsid w:val="00EE2F6B"/>
    <w:rsid w:val="00EE5442"/>
    <w:rsid w:val="00F02925"/>
    <w:rsid w:val="00F3081C"/>
    <w:rsid w:val="00F71365"/>
    <w:rsid w:val="00F81F4F"/>
    <w:rsid w:val="00F8610A"/>
    <w:rsid w:val="00F87070"/>
    <w:rsid w:val="00F906FA"/>
    <w:rsid w:val="00FD5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184"/>
    <w:rPr>
      <w:rFonts w:ascii="Tahoma" w:hAnsi="Tahoma" w:cs="Tahoma"/>
      <w:sz w:val="16"/>
      <w:szCs w:val="16"/>
    </w:rPr>
  </w:style>
  <w:style w:type="paragraph" w:styleId="Header">
    <w:name w:val="header"/>
    <w:basedOn w:val="Normal"/>
    <w:link w:val="HeaderChar"/>
    <w:uiPriority w:val="99"/>
    <w:unhideWhenUsed/>
    <w:rsid w:val="00AB4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184"/>
  </w:style>
  <w:style w:type="paragraph" w:styleId="Footer">
    <w:name w:val="footer"/>
    <w:basedOn w:val="Normal"/>
    <w:link w:val="FooterChar"/>
    <w:uiPriority w:val="99"/>
    <w:unhideWhenUsed/>
    <w:rsid w:val="00AB4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184"/>
  </w:style>
  <w:style w:type="paragraph" w:styleId="ListParagraph">
    <w:name w:val="List Paragraph"/>
    <w:aliases w:val="Body of text,Colorful List - Accent 11,List Paragraph1,Body of text+1,Body of text+2,Body of text+3,List Paragraph11,HEADING 1,heading 3,Body of textCxSp,Medium Grid 1 - Accent 21,soal jawab"/>
    <w:basedOn w:val="Normal"/>
    <w:link w:val="ListParagraphChar"/>
    <w:uiPriority w:val="34"/>
    <w:qFormat/>
    <w:rsid w:val="00AB4184"/>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heading 3 Char,Body of textCxSp Char,soal jawab Char"/>
    <w:link w:val="ListParagraph"/>
    <w:uiPriority w:val="34"/>
    <w:qFormat/>
    <w:rsid w:val="00AB4184"/>
  </w:style>
  <w:style w:type="table" w:styleId="TableGrid">
    <w:name w:val="Table Grid"/>
    <w:basedOn w:val="TableNormal"/>
    <w:uiPriority w:val="59"/>
    <w:rsid w:val="00AB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B4184"/>
  </w:style>
  <w:style w:type="character" w:styleId="Emphasis">
    <w:name w:val="Emphasis"/>
    <w:uiPriority w:val="20"/>
    <w:qFormat/>
    <w:rsid w:val="00AB4184"/>
    <w:rPr>
      <w:i/>
      <w:iCs/>
    </w:rPr>
  </w:style>
  <w:style w:type="character" w:customStyle="1" w:styleId="t">
    <w:name w:val="t"/>
    <w:basedOn w:val="DefaultParagraphFont"/>
    <w:rsid w:val="00AB4184"/>
  </w:style>
  <w:style w:type="character" w:styleId="PlaceholderText">
    <w:name w:val="Placeholder Text"/>
    <w:uiPriority w:val="99"/>
    <w:semiHidden/>
    <w:rsid w:val="00AB4184"/>
    <w:rPr>
      <w:color w:val="808080"/>
    </w:rPr>
  </w:style>
  <w:style w:type="paragraph" w:styleId="NoSpacing">
    <w:name w:val="No Spacing"/>
    <w:uiPriority w:val="1"/>
    <w:qFormat/>
    <w:rsid w:val="00AB4184"/>
    <w:pPr>
      <w:spacing w:after="0" w:line="240" w:lineRule="auto"/>
    </w:pPr>
    <w:rPr>
      <w:lang w:val="en-US"/>
    </w:rPr>
  </w:style>
  <w:style w:type="character" w:customStyle="1" w:styleId="CharacterStyle1">
    <w:name w:val="Character Style 1"/>
    <w:uiPriority w:val="99"/>
    <w:rsid w:val="00AB4184"/>
    <w:rPr>
      <w:rFonts w:ascii="Calibri" w:hAnsi="Calibri" w:cs="Calibri"/>
      <w:sz w:val="22"/>
      <w:szCs w:val="22"/>
    </w:rPr>
  </w:style>
  <w:style w:type="paragraph" w:customStyle="1" w:styleId="Style1">
    <w:name w:val="Style 1"/>
    <w:basedOn w:val="Normal"/>
    <w:uiPriority w:val="99"/>
    <w:rsid w:val="00AB4184"/>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69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946BD"/>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184"/>
    <w:rPr>
      <w:rFonts w:ascii="Tahoma" w:hAnsi="Tahoma" w:cs="Tahoma"/>
      <w:sz w:val="16"/>
      <w:szCs w:val="16"/>
    </w:rPr>
  </w:style>
  <w:style w:type="paragraph" w:styleId="Header">
    <w:name w:val="header"/>
    <w:basedOn w:val="Normal"/>
    <w:link w:val="HeaderChar"/>
    <w:uiPriority w:val="99"/>
    <w:unhideWhenUsed/>
    <w:rsid w:val="00AB4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184"/>
  </w:style>
  <w:style w:type="paragraph" w:styleId="Footer">
    <w:name w:val="footer"/>
    <w:basedOn w:val="Normal"/>
    <w:link w:val="FooterChar"/>
    <w:uiPriority w:val="99"/>
    <w:unhideWhenUsed/>
    <w:rsid w:val="00AB4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184"/>
  </w:style>
  <w:style w:type="paragraph" w:styleId="ListParagraph">
    <w:name w:val="List Paragraph"/>
    <w:aliases w:val="Body of text,Colorful List - Accent 11,List Paragraph1,Body of text+1,Body of text+2,Body of text+3,List Paragraph11,HEADING 1,heading 3,Body of textCxSp,Medium Grid 1 - Accent 21,soal jawab"/>
    <w:basedOn w:val="Normal"/>
    <w:link w:val="ListParagraphChar"/>
    <w:uiPriority w:val="34"/>
    <w:qFormat/>
    <w:rsid w:val="00AB4184"/>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heading 3 Char,Body of textCxSp Char,soal jawab Char"/>
    <w:link w:val="ListParagraph"/>
    <w:uiPriority w:val="34"/>
    <w:qFormat/>
    <w:rsid w:val="00AB4184"/>
  </w:style>
  <w:style w:type="table" w:styleId="TableGrid">
    <w:name w:val="Table Grid"/>
    <w:basedOn w:val="TableNormal"/>
    <w:uiPriority w:val="59"/>
    <w:rsid w:val="00AB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B4184"/>
  </w:style>
  <w:style w:type="character" w:styleId="Emphasis">
    <w:name w:val="Emphasis"/>
    <w:uiPriority w:val="20"/>
    <w:qFormat/>
    <w:rsid w:val="00AB4184"/>
    <w:rPr>
      <w:i/>
      <w:iCs/>
    </w:rPr>
  </w:style>
  <w:style w:type="character" w:customStyle="1" w:styleId="t">
    <w:name w:val="t"/>
    <w:basedOn w:val="DefaultParagraphFont"/>
    <w:rsid w:val="00AB4184"/>
  </w:style>
  <w:style w:type="character" w:styleId="PlaceholderText">
    <w:name w:val="Placeholder Text"/>
    <w:uiPriority w:val="99"/>
    <w:semiHidden/>
    <w:rsid w:val="00AB4184"/>
    <w:rPr>
      <w:color w:val="808080"/>
    </w:rPr>
  </w:style>
  <w:style w:type="paragraph" w:styleId="NoSpacing">
    <w:name w:val="No Spacing"/>
    <w:uiPriority w:val="1"/>
    <w:qFormat/>
    <w:rsid w:val="00AB4184"/>
    <w:pPr>
      <w:spacing w:after="0" w:line="240" w:lineRule="auto"/>
    </w:pPr>
    <w:rPr>
      <w:lang w:val="en-US"/>
    </w:rPr>
  </w:style>
  <w:style w:type="character" w:customStyle="1" w:styleId="CharacterStyle1">
    <w:name w:val="Character Style 1"/>
    <w:uiPriority w:val="99"/>
    <w:rsid w:val="00AB4184"/>
    <w:rPr>
      <w:rFonts w:ascii="Calibri" w:hAnsi="Calibri" w:cs="Calibri"/>
      <w:sz w:val="22"/>
      <w:szCs w:val="22"/>
    </w:rPr>
  </w:style>
  <w:style w:type="paragraph" w:customStyle="1" w:styleId="Style1">
    <w:name w:val="Style 1"/>
    <w:basedOn w:val="Normal"/>
    <w:uiPriority w:val="99"/>
    <w:rsid w:val="00AB4184"/>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win7</cp:lastModifiedBy>
  <cp:revision>89</cp:revision>
  <cp:lastPrinted>2020-07-21T11:53:00Z</cp:lastPrinted>
  <dcterms:created xsi:type="dcterms:W3CDTF">2020-06-25T13:48:00Z</dcterms:created>
  <dcterms:modified xsi:type="dcterms:W3CDTF">2021-04-19T08:26:00Z</dcterms:modified>
</cp:coreProperties>
</file>