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F1" w:rsidRDefault="00F54AF1" w:rsidP="00F54AF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V</w:t>
      </w:r>
    </w:p>
    <w:p w:rsidR="00F54AF1" w:rsidRDefault="00F54AF1" w:rsidP="00F54AF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 DAN SARAN</w:t>
      </w:r>
    </w:p>
    <w:p w:rsidR="00F54AF1" w:rsidRDefault="00F54AF1" w:rsidP="00F54AF1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5.1. Kesimpulan</w:t>
      </w:r>
    </w:p>
    <w:p w:rsidR="00F54AF1" w:rsidRPr="00366E76" w:rsidRDefault="00F54AF1" w:rsidP="00F54AF1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dijelaskan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E76">
        <w:rPr>
          <w:rFonts w:ascii="Times New Roman" w:hAnsi="Times New Roman" w:cs="Times New Roman"/>
          <w:bCs/>
          <w:i/>
          <w:sz w:val="24"/>
          <w:szCs w:val="24"/>
        </w:rPr>
        <w:t>Current Ratio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Debt to equity ratio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Profitasbilitat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Perkebunan 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terdaftar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di Bursa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</w:rPr>
        <w:t>:</w:t>
      </w:r>
    </w:p>
    <w:p w:rsidR="00F54AF1" w:rsidRPr="00366E76" w:rsidRDefault="00F54AF1" w:rsidP="00F54AF1">
      <w:pPr>
        <w:pStyle w:val="ListParagraph"/>
        <w:numPr>
          <w:ilvl w:val="1"/>
          <w:numId w:val="3"/>
        </w:numPr>
        <w:tabs>
          <w:tab w:val="clear" w:pos="1440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6E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6E76">
        <w:rPr>
          <w:rFonts w:ascii="Times New Roman" w:hAnsi="Times New Roman" w:cs="Times New Roman"/>
          <w:sz w:val="24"/>
          <w:szCs w:val="24"/>
        </w:rPr>
        <w:t xml:space="preserve">ecara parsial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6E76">
        <w:rPr>
          <w:rFonts w:ascii="Times New Roman" w:hAnsi="Times New Roman" w:cs="Times New Roman"/>
          <w:i/>
          <w:sz w:val="24"/>
          <w:szCs w:val="24"/>
        </w:rPr>
        <w:t>Current Ratio</w:t>
      </w:r>
      <w:r w:rsidRPr="00366E76">
        <w:rPr>
          <w:rFonts w:ascii="Times New Roman" w:hAnsi="Times New Roman" w:cs="Times New Roman"/>
          <w:sz w:val="24"/>
          <w:szCs w:val="24"/>
        </w:rPr>
        <w:t xml:space="preserve"> </w:t>
      </w:r>
      <w:r w:rsidRPr="00366E76">
        <w:rPr>
          <w:rFonts w:ascii="Times New Roman" w:hAnsi="Times New Roman" w:cs="Times New Roman"/>
          <w:sz w:val="24"/>
          <w:szCs w:val="24"/>
          <w:lang w:val="en-US"/>
        </w:rPr>
        <w:t xml:space="preserve">(X1) </w:t>
      </w:r>
      <w:r w:rsidRPr="00366E76">
        <w:rPr>
          <w:rFonts w:ascii="Times New Roman" w:hAnsi="Times New Roman" w:cs="Times New Roman"/>
          <w:sz w:val="24"/>
          <w:szCs w:val="24"/>
        </w:rPr>
        <w:t xml:space="preserve">memiliki hubungan yang negatif dan tidak berpengaruh signifikan terhadap </w:t>
      </w:r>
      <w:r>
        <w:rPr>
          <w:rFonts w:ascii="Times New Roman" w:hAnsi="Times New Roman" w:cs="Times New Roman"/>
          <w:sz w:val="24"/>
          <w:szCs w:val="24"/>
        </w:rPr>
        <w:t>Profitabilitas</w:t>
      </w:r>
      <w:r w:rsidRPr="00366E76">
        <w:rPr>
          <w:rFonts w:ascii="Times New Roman" w:hAnsi="Times New Roman" w:cs="Times New Roman"/>
          <w:sz w:val="24"/>
          <w:szCs w:val="24"/>
        </w:rPr>
        <w:t xml:space="preserve"> </w:t>
      </w:r>
      <w:r w:rsidRPr="00366E76">
        <w:rPr>
          <w:rFonts w:ascii="Times New Roman" w:hAnsi="Times New Roman" w:cs="Times New Roman"/>
          <w:sz w:val="24"/>
          <w:szCs w:val="24"/>
          <w:lang w:val="en-US"/>
        </w:rPr>
        <w:t xml:space="preserve">(Y) </w:t>
      </w:r>
      <w:r w:rsidRPr="00366E76">
        <w:rPr>
          <w:rFonts w:ascii="Times New Roman" w:hAnsi="Times New Roman" w:cs="Times New Roman"/>
          <w:sz w:val="24"/>
          <w:szCs w:val="24"/>
        </w:rPr>
        <w:t xml:space="preserve">pada perusahaan </w:t>
      </w:r>
      <w:r>
        <w:rPr>
          <w:rFonts w:ascii="Times New Roman" w:hAnsi="Times New Roman" w:cs="Times New Roman"/>
          <w:sz w:val="24"/>
          <w:szCs w:val="24"/>
        </w:rPr>
        <w:t>Perkebunan</w:t>
      </w:r>
      <w:r w:rsidRPr="00366E76">
        <w:rPr>
          <w:rFonts w:ascii="Times New Roman" w:hAnsi="Times New Roman" w:cs="Times New Roman"/>
          <w:sz w:val="24"/>
          <w:szCs w:val="24"/>
        </w:rPr>
        <w:t xml:space="preserve"> yang terdaftar di Bursa Efek I</w:t>
      </w:r>
      <w:r>
        <w:rPr>
          <w:rFonts w:ascii="Times New Roman" w:hAnsi="Times New Roman" w:cs="Times New Roman"/>
          <w:sz w:val="24"/>
          <w:szCs w:val="24"/>
        </w:rPr>
        <w:t>ndonesia</w:t>
      </w:r>
      <w:r w:rsidRPr="00366E76">
        <w:rPr>
          <w:rFonts w:ascii="Times New Roman" w:hAnsi="Times New Roman" w:cs="Times New Roman"/>
          <w:sz w:val="24"/>
          <w:szCs w:val="24"/>
        </w:rPr>
        <w:t>.</w:t>
      </w:r>
      <w:r w:rsidRPr="00366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(-0,626 &lt; 2,048)</w:t>
      </w:r>
    </w:p>
    <w:p w:rsidR="00F54AF1" w:rsidRPr="00366E76" w:rsidRDefault="00F54AF1" w:rsidP="00F54AF1">
      <w:pPr>
        <w:pStyle w:val="ListParagraph"/>
        <w:numPr>
          <w:ilvl w:val="1"/>
          <w:numId w:val="3"/>
        </w:numPr>
        <w:tabs>
          <w:tab w:val="clear" w:pos="1440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6E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6E76">
        <w:rPr>
          <w:rFonts w:ascii="Times New Roman" w:hAnsi="Times New Roman" w:cs="Times New Roman"/>
          <w:sz w:val="24"/>
          <w:szCs w:val="24"/>
        </w:rPr>
        <w:t xml:space="preserve">ecara parsial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Debt to Equity Ratio</w:t>
      </w:r>
      <w:r w:rsidRPr="00366E76">
        <w:rPr>
          <w:rFonts w:ascii="Times New Roman" w:hAnsi="Times New Roman" w:cs="Times New Roman"/>
          <w:sz w:val="24"/>
          <w:szCs w:val="24"/>
        </w:rPr>
        <w:t xml:space="preserve"> </w:t>
      </w:r>
      <w:r w:rsidRPr="00366E76">
        <w:rPr>
          <w:rFonts w:ascii="Times New Roman" w:hAnsi="Times New Roman" w:cs="Times New Roman"/>
          <w:sz w:val="24"/>
          <w:szCs w:val="24"/>
          <w:lang w:val="en-US"/>
        </w:rPr>
        <w:t xml:space="preserve">(X2) </w:t>
      </w:r>
      <w:r w:rsidRPr="00366E76">
        <w:rPr>
          <w:rFonts w:ascii="Times New Roman" w:hAnsi="Times New Roman" w:cs="Times New Roman"/>
          <w:sz w:val="24"/>
          <w:szCs w:val="24"/>
        </w:rPr>
        <w:t xml:space="preserve">memiliki hubungan yang positif dan tidak berpengaruh signifikan terhadap </w:t>
      </w:r>
      <w:r>
        <w:rPr>
          <w:rFonts w:ascii="Times New Roman" w:hAnsi="Times New Roman" w:cs="Times New Roman"/>
          <w:sz w:val="24"/>
          <w:szCs w:val="24"/>
        </w:rPr>
        <w:t>Profitabilitas</w:t>
      </w:r>
      <w:r w:rsidRPr="00366E76">
        <w:rPr>
          <w:rFonts w:ascii="Times New Roman" w:hAnsi="Times New Roman" w:cs="Times New Roman"/>
          <w:sz w:val="24"/>
          <w:szCs w:val="24"/>
        </w:rPr>
        <w:t xml:space="preserve"> </w:t>
      </w:r>
      <w:r w:rsidRPr="00366E76">
        <w:rPr>
          <w:rFonts w:ascii="Times New Roman" w:hAnsi="Times New Roman" w:cs="Times New Roman"/>
          <w:sz w:val="24"/>
          <w:szCs w:val="24"/>
          <w:lang w:val="en-US"/>
        </w:rPr>
        <w:t xml:space="preserve">(Y) </w:t>
      </w:r>
      <w:r w:rsidRPr="00366E76">
        <w:rPr>
          <w:rFonts w:ascii="Times New Roman" w:hAnsi="Times New Roman" w:cs="Times New Roman"/>
          <w:sz w:val="24"/>
          <w:szCs w:val="24"/>
        </w:rPr>
        <w:t xml:space="preserve">pada perusahaan </w:t>
      </w:r>
      <w:r>
        <w:rPr>
          <w:rFonts w:ascii="Times New Roman" w:hAnsi="Times New Roman" w:cs="Times New Roman"/>
          <w:sz w:val="24"/>
          <w:szCs w:val="24"/>
        </w:rPr>
        <w:t>Perkebunan</w:t>
      </w:r>
      <w:r w:rsidRPr="00366E76">
        <w:rPr>
          <w:rFonts w:ascii="Times New Roman" w:hAnsi="Times New Roman" w:cs="Times New Roman"/>
          <w:sz w:val="24"/>
          <w:szCs w:val="24"/>
        </w:rPr>
        <w:t xml:space="preserve"> yang terdaftar di Bursa Efek I</w:t>
      </w:r>
      <w:r>
        <w:rPr>
          <w:rFonts w:ascii="Times New Roman" w:hAnsi="Times New Roman" w:cs="Times New Roman"/>
          <w:sz w:val="24"/>
          <w:szCs w:val="24"/>
        </w:rPr>
        <w:t>ndonesia</w:t>
      </w:r>
      <w:r w:rsidRPr="00366E76">
        <w:rPr>
          <w:rFonts w:ascii="Times New Roman" w:hAnsi="Times New Roman" w:cs="Times New Roman"/>
          <w:sz w:val="24"/>
          <w:szCs w:val="24"/>
        </w:rPr>
        <w:t>.</w:t>
      </w:r>
      <w:r w:rsidRPr="00366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(-1,752 &lt; 2,048)</w:t>
      </w:r>
    </w:p>
    <w:p w:rsidR="00F54AF1" w:rsidRPr="00366E76" w:rsidRDefault="00F54AF1" w:rsidP="00F54AF1">
      <w:pPr>
        <w:pStyle w:val="ListParagraph"/>
        <w:numPr>
          <w:ilvl w:val="1"/>
          <w:numId w:val="3"/>
        </w:numPr>
        <w:tabs>
          <w:tab w:val="clear" w:pos="1440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66E76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66E76">
        <w:rPr>
          <w:rFonts w:ascii="Times New Roman" w:hAnsi="Times New Roman" w:cs="Times New Roman"/>
          <w:bCs/>
          <w:sz w:val="24"/>
          <w:szCs w:val="24"/>
          <w:lang w:val="en-US"/>
        </w:rPr>
        <w:t>simultan</w:t>
      </w:r>
      <w:proofErr w:type="spellEnd"/>
      <w:r w:rsidRPr="00366E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6E76">
        <w:rPr>
          <w:rFonts w:ascii="Times New Roman" w:hAnsi="Times New Roman" w:cs="Times New Roman"/>
          <w:bCs/>
          <w:i/>
          <w:sz w:val="24"/>
          <w:szCs w:val="24"/>
        </w:rPr>
        <w:t>Current Ratio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E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(X1) 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Debt to Equity Ratio</w:t>
      </w:r>
      <w:r w:rsidRPr="00366E76">
        <w:rPr>
          <w:rFonts w:ascii="Times New Roman" w:hAnsi="Times New Roman" w:cs="Times New Roman"/>
          <w:sz w:val="24"/>
          <w:szCs w:val="24"/>
        </w:rPr>
        <w:t xml:space="preserve"> </w:t>
      </w:r>
      <w:r w:rsidRPr="00366E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(X2) 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secara bersama-sama tidak berpengaruh terhadap pertumbuhan laba </w:t>
      </w:r>
      <w:r w:rsidRPr="00366E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(Y) 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pada perusahaan </w:t>
      </w:r>
      <w:r>
        <w:rPr>
          <w:rFonts w:ascii="Times New Roman" w:hAnsi="Times New Roman" w:cs="Times New Roman"/>
          <w:bCs/>
          <w:sz w:val="24"/>
          <w:szCs w:val="24"/>
        </w:rPr>
        <w:t>perkebunan</w:t>
      </w:r>
      <w:r w:rsidRPr="00366E76">
        <w:rPr>
          <w:rFonts w:ascii="Times New Roman" w:hAnsi="Times New Roman" w:cs="Times New Roman"/>
          <w:bCs/>
          <w:sz w:val="24"/>
          <w:szCs w:val="24"/>
        </w:rPr>
        <w:t xml:space="preserve"> yang terdaftar di Bursa Efek </w:t>
      </w:r>
      <w:r>
        <w:rPr>
          <w:rFonts w:ascii="Times New Roman" w:hAnsi="Times New Roman" w:cs="Times New Roman"/>
          <w:bCs/>
          <w:sz w:val="24"/>
          <w:szCs w:val="24"/>
        </w:rPr>
        <w:t>Indonesia</w:t>
      </w:r>
      <w:r w:rsidRPr="00366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6E76">
        <w:rPr>
          <w:rFonts w:ascii="Times New Roman" w:hAnsi="Times New Roman" w:cs="Times New Roman"/>
          <w:sz w:val="24"/>
          <w:szCs w:val="24"/>
        </w:rPr>
        <w:t>nilai F</w:t>
      </w:r>
      <w:r w:rsidRPr="00366E76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366E76">
        <w:rPr>
          <w:rFonts w:ascii="Times New Roman" w:hAnsi="Times New Roman" w:cs="Times New Roman"/>
          <w:sz w:val="24"/>
          <w:szCs w:val="24"/>
        </w:rPr>
        <w:t>&lt; F</w:t>
      </w:r>
      <w:r w:rsidRPr="00366E7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(1,535 &lt; 3.35</w:t>
      </w:r>
      <w:r w:rsidRPr="00366E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4AF1" w:rsidRDefault="00F54AF1" w:rsidP="00F54AF1">
      <w:pPr>
        <w:spacing w:after="0"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F54AF1" w:rsidRDefault="00F54AF1" w:rsidP="00F54AF1">
      <w:pPr>
        <w:spacing w:after="0"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5.2.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AA2E2E">
        <w:rPr>
          <w:rFonts w:asciiTheme="majorBidi" w:hAnsiTheme="majorBidi" w:cstheme="majorBidi"/>
          <w:b/>
          <w:bCs/>
          <w:sz w:val="24"/>
          <w:szCs w:val="24"/>
        </w:rPr>
        <w:t>Keterbatasan</w:t>
      </w:r>
      <w:proofErr w:type="spellEnd"/>
      <w:r w:rsidRPr="00AA2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A2E2E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F54AF1" w:rsidRDefault="00F54AF1" w:rsidP="00F54AF1">
      <w:pPr>
        <w:spacing w:after="0" w:line="48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AA2E2E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keterbatasan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diteliti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F54AF1" w:rsidRDefault="00F54AF1" w:rsidP="00F54AF1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</w:t>
      </w:r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umlah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sampel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digunakan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ini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terbatas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hanya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menganalisis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perusahaan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makanan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minuman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terdaftar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di Bursa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Efek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Indonesia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jumlah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populasi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sebanyak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18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perusahaan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jumlah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sampel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 xml:space="preserve"> 8 </w:t>
      </w:r>
      <w:proofErr w:type="spellStart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perusahaan</w:t>
      </w:r>
      <w:proofErr w:type="spellEnd"/>
      <w:r w:rsidRPr="00AA2E2E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F54AF1" w:rsidRDefault="00F54AF1" w:rsidP="00F54AF1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Periode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diamati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terbatas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mencakup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2015, 2016, 2017, 2018</w:t>
      </w:r>
      <w:r>
        <w:rPr>
          <w:rFonts w:asciiTheme="majorBidi" w:hAnsiTheme="majorBidi" w:cstheme="majorBidi"/>
          <w:bCs/>
          <w:sz w:val="24"/>
          <w:szCs w:val="24"/>
        </w:rPr>
        <w:t>, dan 2019.</w:t>
      </w:r>
    </w:p>
    <w:p w:rsidR="00F54AF1" w:rsidRPr="003F5647" w:rsidRDefault="00F54AF1" w:rsidP="00F54AF1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pengamatan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pertumbuhan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laba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menggunkan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rasio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keuangan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mengabaikan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faktor-faktor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lain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mempengaruhi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pertumbuhan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laba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kebijakan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manajemen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rasio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keuangan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fokus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terbatas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AA2E2E">
        <w:rPr>
          <w:rFonts w:asciiTheme="majorBidi" w:hAnsiTheme="majorBidi" w:cstheme="majorBidi"/>
          <w:bCs/>
          <w:i/>
          <w:sz w:val="24"/>
          <w:szCs w:val="24"/>
          <w:lang w:val="en-US"/>
        </w:rPr>
        <w:t>current ratio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, debt to equity ratio, total asset turn over,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gross profit margin.</w:t>
      </w:r>
    </w:p>
    <w:p w:rsidR="00F54AF1" w:rsidRDefault="00F54AF1" w:rsidP="00F54AF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5.3. Saran</w:t>
      </w:r>
    </w:p>
    <w:p w:rsidR="00F54AF1" w:rsidRDefault="00F54AF1" w:rsidP="00F54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Perusahaan diharapkan mampu mengoptimalkan </w:t>
      </w:r>
      <w:r>
        <w:rPr>
          <w:rFonts w:asciiTheme="majorBidi" w:hAnsiTheme="majorBidi" w:cstheme="majorBidi"/>
          <w:i/>
          <w:iCs/>
          <w:sz w:val="24"/>
          <w:szCs w:val="24"/>
        </w:rPr>
        <w:t>current ratio</w:t>
      </w:r>
      <w:r>
        <w:rPr>
          <w:rFonts w:asciiTheme="majorBidi" w:hAnsiTheme="majorBidi" w:cstheme="majorBidi"/>
          <w:sz w:val="24"/>
          <w:szCs w:val="24"/>
        </w:rPr>
        <w:t xml:space="preserve"> agar memberikan ketersediaan modal kerja untuk mendukung aktivitas operasional yang dilakukan perusahaan sehingga profitabilitas meningkat.</w:t>
      </w:r>
    </w:p>
    <w:p w:rsidR="00F54AF1" w:rsidRDefault="00F54AF1" w:rsidP="00F54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Perusahaan diharapkan dapat mengendalikan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debt to equity ratio </w:t>
      </w:r>
      <w:r>
        <w:rPr>
          <w:rFonts w:asciiTheme="majorBidi" w:hAnsiTheme="majorBidi" w:cstheme="majorBidi"/>
          <w:sz w:val="24"/>
          <w:szCs w:val="24"/>
        </w:rPr>
        <w:t>atau tingkat hutangnya secara baik karna jika hutang perusahaan tinggi akan berdampak buruk pada profit yang mengakibatkan ROA menurun.</w:t>
      </w:r>
    </w:p>
    <w:p w:rsidR="00F54AF1" w:rsidRDefault="00F54AF1" w:rsidP="00F54AF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Bagi peneliti selanjutnya diharapkan dapat menggunakan variabel lain atau dengan variabel-variabel yang mempengaruhi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current ratio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r>
        <w:rPr>
          <w:rFonts w:asciiTheme="majorBidi" w:hAnsiTheme="majorBidi" w:cstheme="majorBidi"/>
          <w:sz w:val="24"/>
          <w:szCs w:val="24"/>
        </w:rPr>
        <w:lastRenderedPageBreak/>
        <w:t>perusahaan Perkebunan yag terdaftar di Bursa Efek Indonesia seperti modal kerja, pertutaran penjualan, dan lain sebagainya.</w:t>
      </w:r>
    </w:p>
    <w:p w:rsidR="00F54AF1" w:rsidRDefault="00F54AF1" w:rsidP="00F54AF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4AF1" w:rsidRDefault="00F54AF1" w:rsidP="00F54AF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4AF1" w:rsidRDefault="00F54AF1" w:rsidP="00F54AF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4AF1" w:rsidRDefault="00F54AF1" w:rsidP="00F54AF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52F06" w:rsidRDefault="00252F06"/>
    <w:sectPr w:rsidR="00252F06" w:rsidSect="00F54AF1">
      <w:headerReference w:type="even" r:id="rId8"/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F1" w:rsidRDefault="00F54AF1" w:rsidP="00F54AF1">
      <w:pPr>
        <w:spacing w:after="0" w:line="240" w:lineRule="auto"/>
      </w:pPr>
      <w:r>
        <w:separator/>
      </w:r>
    </w:p>
  </w:endnote>
  <w:endnote w:type="continuationSeparator" w:id="0">
    <w:p w:rsidR="00F54AF1" w:rsidRDefault="00F54AF1" w:rsidP="00F5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66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AF1" w:rsidRDefault="00F54A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F54AF1" w:rsidRDefault="00F5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F1" w:rsidRDefault="00F54AF1" w:rsidP="00F54AF1">
      <w:pPr>
        <w:spacing w:after="0" w:line="240" w:lineRule="auto"/>
      </w:pPr>
      <w:r>
        <w:separator/>
      </w:r>
    </w:p>
  </w:footnote>
  <w:footnote w:type="continuationSeparator" w:id="0">
    <w:p w:rsidR="00F54AF1" w:rsidRDefault="00F54AF1" w:rsidP="00F5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F1" w:rsidRDefault="00F54AF1" w:rsidP="00E73D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AF1" w:rsidRDefault="00F54AF1" w:rsidP="00F54A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F1" w:rsidRDefault="00F54AF1" w:rsidP="00E73D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76</w:t>
    </w:r>
    <w:r>
      <w:rPr>
        <w:rStyle w:val="PageNumber"/>
      </w:rPr>
      <w:fldChar w:fldCharType="end"/>
    </w:r>
  </w:p>
  <w:p w:rsidR="00F54AF1" w:rsidRDefault="00F54AF1" w:rsidP="00F54A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10C"/>
    <w:multiLevelType w:val="hybridMultilevel"/>
    <w:tmpl w:val="683886A8"/>
    <w:lvl w:ilvl="0" w:tplc="04090011">
      <w:start w:val="1"/>
      <w:numFmt w:val="decimal"/>
      <w:lvlText w:val="%1)"/>
      <w:lvlJc w:val="left"/>
      <w:pPr>
        <w:ind w:left="135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3778B"/>
    <w:multiLevelType w:val="hybridMultilevel"/>
    <w:tmpl w:val="E74AAB38"/>
    <w:lvl w:ilvl="0" w:tplc="342E538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E3712"/>
    <w:multiLevelType w:val="hybridMultilevel"/>
    <w:tmpl w:val="DB5CF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1"/>
    <w:rsid w:val="00252F06"/>
    <w:rsid w:val="009D1795"/>
    <w:rsid w:val="00F5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F54AF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locked/>
    <w:rsid w:val="00F54AF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5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F1"/>
  </w:style>
  <w:style w:type="character" w:styleId="PageNumber">
    <w:name w:val="page number"/>
    <w:basedOn w:val="DefaultParagraphFont"/>
    <w:uiPriority w:val="99"/>
    <w:semiHidden/>
    <w:unhideWhenUsed/>
    <w:rsid w:val="00F54AF1"/>
  </w:style>
  <w:style w:type="paragraph" w:styleId="Footer">
    <w:name w:val="footer"/>
    <w:basedOn w:val="Normal"/>
    <w:link w:val="FooterChar"/>
    <w:uiPriority w:val="99"/>
    <w:unhideWhenUsed/>
    <w:rsid w:val="00F5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F54AF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locked/>
    <w:rsid w:val="00F54AF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5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F1"/>
  </w:style>
  <w:style w:type="character" w:styleId="PageNumber">
    <w:name w:val="page number"/>
    <w:basedOn w:val="DefaultParagraphFont"/>
    <w:uiPriority w:val="99"/>
    <w:semiHidden/>
    <w:unhideWhenUsed/>
    <w:rsid w:val="00F54AF1"/>
  </w:style>
  <w:style w:type="paragraph" w:styleId="Footer">
    <w:name w:val="footer"/>
    <w:basedOn w:val="Normal"/>
    <w:link w:val="FooterChar"/>
    <w:uiPriority w:val="99"/>
    <w:unhideWhenUsed/>
    <w:rsid w:val="00F5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2021-03-29T18:25:00Z</dcterms:created>
  <dcterms:modified xsi:type="dcterms:W3CDTF">2021-03-29T18:25:00Z</dcterms:modified>
</cp:coreProperties>
</file>