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1FA9">
        <w:rPr>
          <w:rFonts w:asciiTheme="majorBidi" w:hAnsiTheme="majorBidi" w:cstheme="majorBidi"/>
          <w:b/>
          <w:bCs/>
          <w:sz w:val="24"/>
          <w:szCs w:val="24"/>
        </w:rPr>
        <w:t>PENGARUH DISIPLIN PREVENTIF DAN KOMUNIKASI INTERNAL TERHADAP PRESTASI KERJA KARYAWAN PT. PERKEBUNAN NUSANTARA IV ADOLINA PERBAUNGAN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971DD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</w:rPr>
      </w:pPr>
      <w:r w:rsidRPr="00971DD9">
        <w:rPr>
          <w:rFonts w:asciiTheme="majorBidi" w:hAnsiTheme="majorBidi" w:cstheme="majorBidi"/>
          <w:b/>
          <w:sz w:val="24"/>
        </w:rPr>
        <w:t xml:space="preserve">Diajukan Guna memenuhi persyaratan </w:t>
      </w:r>
    </w:p>
    <w:p w:rsidR="00556BCA" w:rsidRPr="00971DD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</w:rPr>
      </w:pPr>
      <w:r w:rsidRPr="00971DD9">
        <w:rPr>
          <w:rFonts w:asciiTheme="majorBidi" w:hAnsiTheme="majorBidi" w:cstheme="majorBidi"/>
          <w:b/>
          <w:sz w:val="24"/>
        </w:rPr>
        <w:t>Memperoleh Gelar Sarjana (S1)</w:t>
      </w:r>
    </w:p>
    <w:p w:rsidR="00556BCA" w:rsidRPr="00971DD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71DD9">
        <w:rPr>
          <w:rFonts w:asciiTheme="majorBidi" w:hAnsiTheme="majorBidi" w:cstheme="majorBidi"/>
          <w:b/>
          <w:sz w:val="24"/>
        </w:rPr>
        <w:t xml:space="preserve"> Program Studi Manajemen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0B7916ED" wp14:editId="3F71265D">
            <wp:extent cx="2172412" cy="180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OLEH :</w:t>
      </w: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21FA9">
        <w:rPr>
          <w:rFonts w:asciiTheme="majorBidi" w:hAnsiTheme="majorBidi" w:cstheme="majorBidi"/>
          <w:b/>
          <w:sz w:val="24"/>
          <w:szCs w:val="24"/>
          <w:u w:val="single"/>
        </w:rPr>
        <w:t>AYU JULIA ANGGRAINI</w:t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21FA9">
        <w:rPr>
          <w:rFonts w:asciiTheme="majorBidi" w:hAnsiTheme="majorBidi" w:cstheme="majorBidi"/>
          <w:b/>
          <w:sz w:val="24"/>
          <w:szCs w:val="24"/>
        </w:rPr>
        <w:t>173114033</w:t>
      </w: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PROGRAM STUDI MANAJEMEN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FAKULTAS EKONOMI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UNIVERSITAS MUSLIM NUSANTARA AL-WASHLIYAH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MEDAN</w:t>
      </w:r>
    </w:p>
    <w:p w:rsidR="00556BCA" w:rsidRDefault="00556BCA" w:rsidP="00556BC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2021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1FA9">
        <w:rPr>
          <w:rFonts w:asciiTheme="majorBidi" w:hAnsiTheme="majorBidi" w:cstheme="majorBidi"/>
          <w:b/>
          <w:bCs/>
          <w:sz w:val="24"/>
          <w:szCs w:val="24"/>
        </w:rPr>
        <w:lastRenderedPageBreak/>
        <w:t>PENGARUH DISIPLIN PREVENTIF DAN KOMUNIKASI INTERNAL TERHADAP PRESTASI KERJA KARYAWAN PT. PERKEBUNAN NUSANTARA IV ADOLINA PERBAUNGAN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21FA9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72D99453" wp14:editId="201C2C7D">
            <wp:extent cx="2172412" cy="18000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OLEH :</w:t>
      </w: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21FA9">
        <w:rPr>
          <w:rFonts w:asciiTheme="majorBidi" w:hAnsiTheme="majorBidi" w:cstheme="majorBidi"/>
          <w:b/>
          <w:sz w:val="24"/>
          <w:szCs w:val="24"/>
          <w:u w:val="single"/>
        </w:rPr>
        <w:t>AYU JULIA ANGGRAINI</w:t>
      </w:r>
      <w:r w:rsidRPr="00B21FA9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21FA9">
        <w:rPr>
          <w:rFonts w:asciiTheme="majorBidi" w:hAnsiTheme="majorBidi" w:cstheme="majorBidi"/>
          <w:b/>
          <w:sz w:val="24"/>
          <w:szCs w:val="24"/>
        </w:rPr>
        <w:t>173114033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PROGRAM STUDI MANAJEMEN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FAKULTAS EKONOMI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UNIVERSITAS MUSLIM NUSANTARA AL-WASHLIYAH</w:t>
      </w:r>
    </w:p>
    <w:p w:rsidR="00556BCA" w:rsidRPr="00B21FA9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MEDAN</w:t>
      </w:r>
    </w:p>
    <w:p w:rsidR="00556BCA" w:rsidRDefault="00556BCA" w:rsidP="00556BC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FA9">
        <w:rPr>
          <w:rFonts w:asciiTheme="majorBidi" w:hAnsiTheme="majorBidi" w:cstheme="majorBidi"/>
          <w:b/>
          <w:sz w:val="24"/>
          <w:szCs w:val="24"/>
        </w:rPr>
        <w:t>2021</w:t>
      </w:r>
    </w:p>
    <w:p w:rsidR="002F4E08" w:rsidRPr="00556BCA" w:rsidRDefault="002F4E08" w:rsidP="00556BCA">
      <w:bookmarkStart w:id="0" w:name="_GoBack"/>
      <w:bookmarkEnd w:id="0"/>
    </w:p>
    <w:sectPr w:rsidR="002F4E08" w:rsidRPr="00556BCA" w:rsidSect="00113553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 w:rsidP="009156F7">
    <w:pP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72FA8" wp14:editId="291C3B97">
              <wp:simplePos x="0" y="0"/>
              <wp:positionH relativeFrom="margin">
                <wp:posOffset>2536190</wp:posOffset>
              </wp:positionH>
              <wp:positionV relativeFrom="paragraph">
                <wp:posOffset>0</wp:posOffset>
              </wp:positionV>
              <wp:extent cx="76835" cy="175260"/>
              <wp:effectExtent l="254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7D3" w:rsidRPr="003E5800" w:rsidRDefault="008F67D3" w:rsidP="009156F7">
                          <w:pPr>
                            <w:pStyle w:val="Footer"/>
                            <w:ind w:left="0" w:firstLine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56BCA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E580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pt;margin-top:0;width:6.05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ro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" filled="f" stroked="f">
              <v:textbox style="mso-fit-shape-to-text:t" inset="0,0,0,0">
                <w:txbxContent>
                  <w:p w:rsidR="008F67D3" w:rsidRPr="003E5800" w:rsidRDefault="008F67D3" w:rsidP="009156F7">
                    <w:pPr>
                      <w:pStyle w:val="Footer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56BCA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Pr="003E58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D3" w:rsidRDefault="008F67D3">
    <w:pP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3"/>
    <w:rsid w:val="00056BC2"/>
    <w:rsid w:val="00113553"/>
    <w:rsid w:val="001B3103"/>
    <w:rsid w:val="002F4E08"/>
    <w:rsid w:val="00556BCA"/>
    <w:rsid w:val="006770A2"/>
    <w:rsid w:val="00771187"/>
    <w:rsid w:val="008E4ECA"/>
    <w:rsid w:val="008F67D3"/>
    <w:rsid w:val="009D4876"/>
    <w:rsid w:val="00A25228"/>
    <w:rsid w:val="00AD1F28"/>
    <w:rsid w:val="00C313A4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5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0A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67D3"/>
    <w:pPr>
      <w:ind w:left="0" w:firstLine="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7D3"/>
    <w:pPr>
      <w:keepNext/>
      <w:keepLines/>
      <w:spacing w:before="20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1"/>
    <w:next w:val="Normal1"/>
    <w:link w:val="Heading4Char"/>
    <w:rsid w:val="008F67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8F67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8F67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5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770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70A2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70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F67D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67D3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8F67D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67D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8F67D3"/>
    <w:rPr>
      <w:rFonts w:ascii="Calibri" w:eastAsia="Calibri" w:hAnsi="Calibri" w:cs="Calibri"/>
      <w:b/>
      <w:sz w:val="20"/>
      <w:szCs w:val="20"/>
    </w:rPr>
  </w:style>
  <w:style w:type="paragraph" w:customStyle="1" w:styleId="Normal1">
    <w:name w:val="Normal1"/>
    <w:rsid w:val="008F67D3"/>
    <w:pPr>
      <w:spacing w:after="0" w:line="360" w:lineRule="auto"/>
      <w:ind w:left="714" w:hanging="357"/>
      <w:jc w:val="both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67D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3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67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6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67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Subtitle">
    <w:name w:val="Subtitle"/>
    <w:basedOn w:val="Normal"/>
    <w:next w:val="Normal"/>
    <w:link w:val="SubtitleChar"/>
    <w:rsid w:val="008F67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67D3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1"/>
    <w:next w:val="Normal1"/>
    <w:link w:val="TitleChar"/>
    <w:rsid w:val="008F67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67D3"/>
    <w:rPr>
      <w:rFonts w:ascii="Calibri" w:eastAsia="Calibri" w:hAnsi="Calibri" w:cs="Calibri"/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0" w:firstLine="0"/>
    </w:pPr>
  </w:style>
  <w:style w:type="paragraph" w:styleId="TOC2">
    <w:name w:val="toc 2"/>
    <w:basedOn w:val="Normal"/>
    <w:next w:val="Normal"/>
    <w:uiPriority w:val="39"/>
    <w:unhideWhenUsed/>
    <w:rsid w:val="008F67D3"/>
    <w:pPr>
      <w:tabs>
        <w:tab w:val="right" w:leader="dot" w:pos="7928"/>
      </w:tabs>
      <w:spacing w:after="100"/>
      <w:ind w:left="567" w:hanging="425"/>
    </w:pPr>
  </w:style>
  <w:style w:type="paragraph" w:styleId="TOC3">
    <w:name w:val="toc 3"/>
    <w:basedOn w:val="Normal"/>
    <w:next w:val="Normal"/>
    <w:uiPriority w:val="39"/>
    <w:unhideWhenUsed/>
    <w:rsid w:val="008F67D3"/>
    <w:pPr>
      <w:tabs>
        <w:tab w:val="left" w:pos="993"/>
        <w:tab w:val="right" w:leader="dot" w:pos="7928"/>
      </w:tabs>
      <w:spacing w:after="100"/>
      <w:ind w:left="851" w:hanging="425"/>
    </w:pPr>
  </w:style>
  <w:style w:type="paragraph" w:styleId="ListParagraph">
    <w:name w:val="List Paragraph"/>
    <w:basedOn w:val="Normal"/>
    <w:link w:val="ListParagraphChar"/>
    <w:uiPriority w:val="1"/>
    <w:qFormat/>
    <w:rsid w:val="008F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67D3"/>
    <w:rPr>
      <w:color w:val="808080"/>
    </w:rPr>
  </w:style>
  <w:style w:type="paragraph" w:customStyle="1" w:styleId="Bab2">
    <w:name w:val="Bab 2"/>
    <w:basedOn w:val="Heading2"/>
    <w:next w:val="Heading2"/>
    <w:qFormat/>
    <w:rsid w:val="008F67D3"/>
    <w:pPr>
      <w:ind w:left="720"/>
    </w:pPr>
  </w:style>
  <w:style w:type="paragraph" w:customStyle="1" w:styleId="anaksub">
    <w:name w:val="anak sub"/>
    <w:basedOn w:val="ListParagraph"/>
    <w:rsid w:val="008F67D3"/>
    <w:pPr>
      <w:spacing w:line="480" w:lineRule="auto"/>
      <w:ind w:left="0" w:firstLine="0"/>
    </w:pPr>
    <w:rPr>
      <w:rFonts w:ascii="Times New Roman" w:hAnsi="Times New Roman" w:cs="Times New Roman"/>
      <w:b/>
      <w:sz w:val="24"/>
      <w:szCs w:val="24"/>
    </w:rPr>
  </w:style>
  <w:style w:type="paragraph" w:customStyle="1" w:styleId="221">
    <w:name w:val="2.2.1"/>
    <w:basedOn w:val="Heading3"/>
    <w:next w:val="Heading3"/>
    <w:qFormat/>
    <w:rsid w:val="008F67D3"/>
    <w:pPr>
      <w:spacing w:line="480" w:lineRule="auto"/>
      <w:ind w:left="0" w:firstLine="0"/>
    </w:pPr>
    <w:rPr>
      <w:rFonts w:eastAsia="Times New Roman" w:cs="Times New Roman"/>
      <w:szCs w:val="24"/>
    </w:rPr>
  </w:style>
  <w:style w:type="paragraph" w:customStyle="1" w:styleId="231">
    <w:name w:val="2.3.1"/>
    <w:basedOn w:val="Heading3"/>
    <w:next w:val="Heading3"/>
    <w:qFormat/>
    <w:rsid w:val="008F67D3"/>
    <w:pPr>
      <w:spacing w:line="480" w:lineRule="auto"/>
      <w:ind w:left="720"/>
      <w:jc w:val="left"/>
    </w:pPr>
    <w:rPr>
      <w:rFonts w:eastAsia="Times New Roman" w:cs="Times New Roman"/>
      <w:szCs w:val="24"/>
    </w:rPr>
  </w:style>
  <w:style w:type="paragraph" w:customStyle="1" w:styleId="31">
    <w:name w:val="3.1"/>
    <w:basedOn w:val="Heading2"/>
    <w:next w:val="Heading2"/>
    <w:qFormat/>
    <w:rsid w:val="008F67D3"/>
    <w:pPr>
      <w:spacing w:after="120"/>
    </w:pPr>
  </w:style>
  <w:style w:type="paragraph" w:customStyle="1" w:styleId="321">
    <w:name w:val="3.2.1"/>
    <w:basedOn w:val="Heading3"/>
    <w:next w:val="Heading3"/>
    <w:qFormat/>
    <w:rsid w:val="008F67D3"/>
    <w:pPr>
      <w:spacing w:before="80"/>
      <w:ind w:left="1080" w:hanging="720"/>
    </w:pPr>
    <w:rPr>
      <w:rFonts w:eastAsia="Times New Roman" w:cs="Times New Roman"/>
      <w:szCs w:val="24"/>
    </w:rPr>
  </w:style>
  <w:style w:type="paragraph" w:customStyle="1" w:styleId="331">
    <w:name w:val="3.3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41">
    <w:name w:val="3.4.1"/>
    <w:basedOn w:val="Heading3"/>
    <w:next w:val="Heading3"/>
    <w:qFormat/>
    <w:rsid w:val="008F67D3"/>
    <w:pPr>
      <w:ind w:left="720" w:hanging="720"/>
    </w:pPr>
    <w:rPr>
      <w:rFonts w:eastAsia="Times New Roman" w:cs="Times New Roman"/>
      <w:szCs w:val="24"/>
    </w:rPr>
  </w:style>
  <w:style w:type="paragraph" w:customStyle="1" w:styleId="371">
    <w:name w:val="3.7.1"/>
    <w:basedOn w:val="Heading3"/>
    <w:next w:val="Heading3"/>
    <w:qFormat/>
    <w:rsid w:val="008F67D3"/>
    <w:pPr>
      <w:ind w:left="0" w:firstLine="0"/>
    </w:pPr>
    <w:rPr>
      <w:rFonts w:eastAsia="Times New Roman" w:cs="Times New Roman"/>
      <w:szCs w:val="24"/>
    </w:rPr>
  </w:style>
  <w:style w:type="paragraph" w:customStyle="1" w:styleId="391">
    <w:name w:val="3.9.1"/>
    <w:basedOn w:val="Heading3"/>
    <w:next w:val="Heading3"/>
    <w:qFormat/>
    <w:rsid w:val="008F67D3"/>
    <w:pPr>
      <w:spacing w:line="480" w:lineRule="auto"/>
      <w:ind w:left="-142" w:firstLine="142"/>
    </w:pPr>
    <w:rPr>
      <w:rFonts w:eastAsia="Times New Roman" w:cs="Times New Roman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Bibliography1">
    <w:name w:val="Bibliography1"/>
    <w:basedOn w:val="Normal"/>
    <w:next w:val="Normal"/>
    <w:uiPriority w:val="37"/>
    <w:unhideWhenUsed/>
    <w:rsid w:val="008F67D3"/>
  </w:style>
  <w:style w:type="table" w:customStyle="1" w:styleId="Style44">
    <w:name w:val="_Style 44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6">
    <w:name w:val="_Style 46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7">
    <w:name w:val="_Style 47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">
    <w:name w:val="_Style 48"/>
    <w:basedOn w:val="TableNormal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qFormat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rsid w:val="008F67D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WPSOffice2">
    <w:name w:val="WPSOffice手动目录 2"/>
    <w:rsid w:val="008F67D3"/>
    <w:pPr>
      <w:spacing w:after="0" w:line="240" w:lineRule="auto"/>
      <w:ind w:leftChars="200" w:left="200"/>
    </w:pPr>
    <w:rPr>
      <w:rFonts w:ascii="Calibri" w:eastAsia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F67D3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hps">
    <w:name w:val="hps"/>
    <w:basedOn w:val="DefaultParagraphFont"/>
    <w:rsid w:val="008F67D3"/>
  </w:style>
  <w:style w:type="paragraph" w:customStyle="1" w:styleId="Default">
    <w:name w:val="Default"/>
    <w:rsid w:val="008F6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7D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67D3"/>
    <w:pPr>
      <w:widowControl w:val="0"/>
      <w:autoSpaceDE w:val="0"/>
      <w:autoSpaceDN w:val="0"/>
      <w:spacing w:line="240" w:lineRule="auto"/>
      <w:ind w:left="0" w:firstLine="0"/>
      <w:jc w:val="right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F67D3"/>
    <w:rPr>
      <w:b/>
      <w:bCs/>
    </w:rPr>
  </w:style>
  <w:style w:type="character" w:styleId="Emphasis">
    <w:name w:val="Emphasis"/>
    <w:basedOn w:val="DefaultParagraphFont"/>
    <w:uiPriority w:val="20"/>
    <w:qFormat/>
    <w:rsid w:val="008F67D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F67D3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8F67D3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8F67D3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8F67D3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8F67D3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8F67D3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8F67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el">
    <w:name w:val="Tabel"/>
    <w:basedOn w:val="Caption"/>
    <w:qFormat/>
    <w:rsid w:val="008F67D3"/>
    <w:pPr>
      <w:keepNext/>
      <w:spacing w:before="120" w:after="320"/>
      <w:jc w:val="center"/>
    </w:pPr>
    <w:rPr>
      <w:rFonts w:ascii="Times New Roman" w:hAnsi="Times New Roman"/>
      <w:color w:val="auto"/>
      <w:sz w:val="24"/>
    </w:rPr>
  </w:style>
  <w:style w:type="paragraph" w:customStyle="1" w:styleId="StyleTabel">
    <w:name w:val="Style Tabel"/>
    <w:basedOn w:val="Normal"/>
    <w:link w:val="StyleTabelChar"/>
    <w:qFormat/>
    <w:rsid w:val="008F67D3"/>
    <w:pPr>
      <w:tabs>
        <w:tab w:val="left" w:pos="7088"/>
        <w:tab w:val="left" w:pos="7371"/>
      </w:tabs>
      <w:spacing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abelChar">
    <w:name w:val="Style Tabel Char"/>
    <w:basedOn w:val="DefaultParagraphFont"/>
    <w:link w:val="StyleTabel"/>
    <w:rsid w:val="008F6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F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8F67D3"/>
  </w:style>
  <w:style w:type="character" w:customStyle="1" w:styleId="ListParagraphChar">
    <w:name w:val="List Paragraph Char"/>
    <w:link w:val="ListParagraph"/>
    <w:uiPriority w:val="1"/>
    <w:rsid w:val="008F67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Tha18</b:Tag>
    <b:SourceType>JournalArticle</b:SourceType>
    <b:Guid>{EC78C951-0F0C-40D0-83B8-F292680815F0}</b:Guid>
    <b:Author>
      <b:Author>
        <b:NameList>
          <b:Person>
            <b:Last>Thabit</b:Last>
            <b:First>Thabit</b:First>
            <b:Middle>H</b:Middle>
          </b:Person>
          <b:Person>
            <b:Last>Rawel</b:Last>
            <b:First>Manaf</b:First>
            <b:Middle>B</b:Middle>
          </b:Person>
        </b:NameList>
      </b:Author>
    </b:Author>
    <b:Title>The Evaluasi Of Marketing Mix Elements</b:Title>
    <b:JournalName>International Journal of Social Sciences &amp; Educational Studies </b:JournalName>
    <b:Year>2018</b:Year>
    <b:Pages>100-109</b:Pages>
    <b:RefOrder>1</b:RefOrder>
  </b:Source>
  <b:Source>
    <b:Tag>Pra</b:Tag>
    <b:SourceType>JournalArticle</b:SourceType>
    <b:Guid>{42DFB7AC-E2A8-411A-81C4-177650AE1E35}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RefOrder>2</b:RefOrder>
  </b:Source>
  <b:Source>
    <b:Tag>Pra21</b:Tag>
    <b:SourceType>JournalArticle</b:SourceType>
    <b:Guid>{982E4E21-86C8-4957-B045-194EBBF992E7}</b:Guid>
    <b:Author>
      <b:Author>
        <b:NameList>
          <b:Person>
            <b:Last>Prayitno</b:Last>
            <b:First>Agung</b:First>
          </b:Person>
          <b:Person>
            <b:Last>Farika</b:Last>
            <b:First>Dewi</b:First>
            <b:Middle>Fitri</b:Middle>
          </b:Person>
          <b:Person>
            <b:Last>Aji</b:Last>
            <b:First>Reki</b:First>
            <b:Middle>Tira</b:Middle>
          </b:Person>
          <b:Person>
            <b:Last>Pangestu</b:Last>
            <b:First>Riyan</b:First>
          </b:Person>
          <b:Person>
            <b:Last>Hartanto</b:Last>
            <b:First>Sigit</b:First>
            <b:Middle>Tri</b:Middle>
          </b:Person>
        </b:NameList>
      </b:Author>
    </b:Author>
    <b:Title>Pengaruh Marketing Mix Terhadap Keputusan Pembelian MIe Lemonilo</b:Title>
    <b:JournalName>Jurnal Manajemen Bisnis (JMB)</b:JournalName>
    <b:Year>2021</b:Year>
    <b:Pages>2012-2019</b:Pages>
    <b:RefOrder>3</b:RefOrder>
  </b:Source>
  <b:Source>
    <b:Tag>Sha</b:Tag>
    <b:SourceType>JournalArticle</b:SourceType>
    <b:Guid>{6175D218-2F3A-4306-B05E-6680B8D99A4E}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RefOrder>4</b:RefOrder>
  </b:Source>
  <b:Source>
    <b:Tag>Sha15</b:Tag>
    <b:SourceType>JournalArticle</b:SourceType>
    <b:Guid>{6E6E5D2E-F301-48B1-BA62-130D9BCFFB74}</b:Guid>
    <b:Author>
      <b:Author>
        <b:NameList>
          <b:Person>
            <b:Last>Shandy</b:Last>
            <b:First>Irfan</b:First>
            <b:Middle>Afria</b:Middle>
          </b:Person>
        </b:NameList>
      </b:Author>
    </b:Author>
    <b:Title>PENGARUH MARKETING MIX TERHADAP KEPUTUSAN PEMBELIAN KONSUMEN PADA MINIMARKET LULUMART DI KOTA SAMARINDA</b:Title>
    <b:JournalName>Ilmu Administrasi Bisnis</b:JournalName>
    <b:Year>2015</b:Year>
    <b:Pages>178-188</b:Pages>
    <b:RefOrder>5</b:RefOrder>
  </b:Source>
  <b:Source>
    <b:Tag>Edi17</b:Tag>
    <b:SourceType>JournalArticle</b:SourceType>
    <b:Guid>{89A04DC5-E1BE-426C-84C1-8585CD565FCB}</b:Guid>
    <b:Author>
      <b:Author>
        <b:NameList>
          <b:Person>
            <b:Last>Edi</b:Last>
          </b:Person>
        </b:NameList>
      </b:Author>
    </b:Author>
    <b:Title>Pengaruh Marketing Mix Terhadap Keputusan Pembelian Sepeda Motor Merek Suzuki Satria F Pada PT. Sinar Galesong Mandiri Di Kota Makasar</b:Title>
    <b:JournalName>Ekonomi Dan Bisnis</b:JournalName>
    <b:Year>2017</b:Year>
    <b:Pages>1-83</b:Pages>
    <b:RefOrder>6</b:RefOrder>
  </b:Source>
  <b:Source>
    <b:Tag>Pra18</b:Tag>
    <b:SourceType>JournalArticle</b:SourceType>
    <b:Guid>{EAA4E90B-C24C-40C7-9E6C-FDC80E0A7917}</b:Guid>
    <b:Author>
      <b:Author>
        <b:NameList>
          <b:Person>
            <b:Last>Pratama</b:Last>
            <b:First>Achmad</b:First>
            <b:Middle>Dennis</b:Middle>
          </b:Person>
        </b:NameList>
      </b:Author>
    </b:Author>
    <b:Title>Pengaruh Marketing Mix Terhadap Keputusan Pembelian Mobil Brio Di Kota Palembang</b:Title>
    <b:JournalName>Ekonomi Manajemen</b:JournalName>
    <b:Year>2018</b:Year>
    <b:Pages>1-31</b:Pages>
    <b:RefOrder>7</b:RefOrder>
  </b:Source>
  <b:Source>
    <b:Tag>Sia20</b:Tag>
    <b:SourceType>JournalArticle</b:SourceType>
    <b:Guid>{33538D1F-59D3-487B-8DA5-04FEDF787CF2}</b:Guid>
    <b:Author>
      <b:Author>
        <b:NameList>
          <b:Person>
            <b:Last>Siagian</b:Last>
            <b:First>Nurnaningsih</b:First>
          </b:Person>
        </b:NameList>
      </b:Author>
    </b:Author>
    <b:Title>Pengaruh Marketing Mix Terhadap Keputusan Pembelian Pada Konsumen Toko Buku Zanafa MTC Giant Panam Ditinjau Dari Perspektif Ekonomi Syariah</b:Title>
    <b:JournalName>Ekonomi Syariah</b:JournalName>
    <b:Year>2020</b:Year>
    <b:Pages>1-92</b:Pages>
    <b:RefOrder>8</b:RefOrder>
  </b:Source>
  <b:Source>
    <b:Tag>Pom17</b:Tag>
    <b:SourceType>JournalArticle</b:SourceType>
    <b:Guid>{57B0CD63-9E06-40F2-BB73-7D07BF0E7905}</b:Guid>
    <b:Author>
      <b:Author>
        <b:NameList>
          <b:Person>
            <b:Last>Pomering</b:Last>
            <b:First>Alan</b:First>
            <b:Middle>A</b:Middle>
          </b:Person>
        </b:NameList>
      </b:Author>
    </b:Author>
    <b:Title>Marketing for sustainability: Extending the conceptualisation of the</b:Title>
    <b:JournalName>Facullty Of Business</b:JournalName>
    <b:Year>2017</b:Year>
    <b:Pages>1-31</b:Pages>
    <b:RefOrder>9</b:RefOrder>
  </b:Source>
  <b:Source>
    <b:Tag>and17</b:Tag>
    <b:SourceType>JournalArticle</b:SourceType>
    <b:Guid>{2A59EFCA-BEFE-4CC9-922F-8D268FEEE182}</b:Guid>
    <b:Author>
      <b:Author>
        <b:NameList>
          <b:Person>
            <b:Last>andika</b:Last>
            <b:First>alfanda</b:First>
          </b:Person>
          <b:Person>
            <b:Last>susanti</b:Last>
            <b:First>febsri</b:First>
          </b:Person>
        </b:NameList>
      </b:Author>
    </b:Author>
    <b:Title>pengaruh marketing mix terhadap keputusan pembelian parfum di azzwars parfum lubeg padang</b:Title>
    <b:JournalName>sekolah tinggi ilmu ekonomi</b:JournalName>
    <b:Year>2017</b:Year>
    <b:RefOrder>10</b:RefOrder>
  </b:Source>
  <b:Source>
    <b:Tag>bar19</b:Tag>
    <b:SourceType>JournalArticle</b:SourceType>
    <b:Guid>{4ED8E4C6-0C30-4A65-9A3A-4EFF6B3834E9}</b:Guid>
    <b:Author>
      <b:Author>
        <b:NameList>
          <b:Person>
            <b:Last>barcelona</b:Last>
            <b:First>oktavianus</b:First>
          </b:Person>
          <b:Person>
            <b:Last>tumbel</b:Last>
            <b:First>tinneke</b:First>
            <b:Middle>m</b:Middle>
          </b:Person>
          <b:Person>
            <b:Last>kalangi</b:Last>
            <b:First>john</b:First>
            <b:Middle>a. f.</b:Middle>
          </b:Person>
        </b:NameList>
      </b:Author>
    </b:Author>
    <b:Title>pengaruh marketing mix terhadap keputusan pembelian CV. justiti motor lembata</b:Title>
    <b:JournalName>jurnal administrasi bisnis</b:JournalName>
    <b:Year>2019</b:Year>
    <b:Pages>2338-9605</b:Pages>
    <b:RefOrder>11</b:RefOrder>
  </b:Source>
  <b:Source>
    <b:Tag>ame15</b:Tag>
    <b:SourceType>JournalArticle</b:SourceType>
    <b:Guid>{B0597C32-1662-4C7D-8B41-07F6CEF31D07}</b:Guid>
    <b:Author>
      <b:Author>
        <b:NameList>
          <b:Person>
            <b:Last>amelia</b:Last>
            <b:First>rizki</b:First>
            <b:Middle>laela</b:Middle>
          </b:Person>
          <b:Person>
            <b:Last>kusumawati</b:Last>
            <b:First>andriani</b:First>
          </b:Person>
          <b:Person>
            <b:Last>mawardi</b:Last>
            <b:First>m</b:First>
            <b:Middle>kholid</b:Middle>
          </b:Person>
        </b:NameList>
      </b:Author>
    </b:Author>
    <b:Title>the influence of marketing mix variables on purchase decision and customer satisfaction (case study of customer of vitiara rent car malang)</b:Title>
    <b:JournalName>jurnal administrasi bisnis</b:JournalName>
    <b:Year>2015</b:Year>
    <b:RefOrder>12</b:RefOrder>
  </b:Source>
  <b:Source>
    <b:Tag>sug21</b:Tag>
    <b:SourceType>JournalArticle</b:SourceType>
    <b:Guid>{105E58D3-10E7-4284-8C0C-6D1A17CF052D}</b:Guid>
    <b:Author>
      <b:Author>
        <b:NameList>
          <b:Person>
            <b:Last>sugiono</b:Last>
            <b:First>edi</b:First>
          </b:Person>
          <b:Person>
            <b:Last>nurwulandari</b:Last>
            <b:First>andini</b:First>
          </b:Person>
          <b:Person>
            <b:Last>junita</b:Last>
            <b:First>christiani</b:First>
          </b:Person>
        </b:NameList>
      </b:Author>
    </b:Author>
    <b:Title>the influence of marketing mix variables on purchasing decions and its impact on post-purchase customer satisfaction of royal garden residence bali housing (study at pt properti bali benoa)</b:Title>
    <b:JournalName>departement of management science, faculty of economy and business</b:JournalName>
    <b:Year>2021</b:Year>
    <b:Pages>157-172</b:Pages>
    <b:RefOrder>13</b:RefOrder>
  </b:Source>
  <b:Source>
    <b:Tag>wid19</b:Tag>
    <b:SourceType>JournalArticle</b:SourceType>
    <b:Guid>{94438617-3742-4B3D-8D97-3A41F0262958}</b:Guid>
    <b:Author>
      <b:Author>
        <b:NameList>
          <b:Person>
            <b:Last>widiyanto</b:Last>
            <b:First>gregorius</b:First>
          </b:Person>
          <b:Person>
            <b:First>sugandha</b:First>
          </b:Person>
        </b:NameList>
      </b:Author>
    </b:Author>
    <b:Title>analisis pengaruh marketing mix terhadap keputusan pembelian produk makanan cepat saji</b:Title>
    <b:JournalName>jurnal ekonomi dan bisnis</b:JournalName>
    <b:Year>2019</b:Year>
    <b:Pages>1-12</b:Pages>
    <b:RefOrder>14</b:RefOrder>
  </b:Source>
</b:Sources>
</file>

<file path=customXml/itemProps1.xml><?xml version="1.0" encoding="utf-8"?>
<ds:datastoreItem xmlns:ds="http://schemas.openxmlformats.org/officeDocument/2006/customXml" ds:itemID="{8132601B-66E3-4E28-A42C-E9EFCB07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2021-10-25T03:20:00Z</dcterms:created>
  <dcterms:modified xsi:type="dcterms:W3CDTF">2021-10-25T03:20:00Z</dcterms:modified>
</cp:coreProperties>
</file>