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69" w:rsidRPr="0080630D" w:rsidRDefault="00106669" w:rsidP="00106669">
      <w:pPr>
        <w:jc w:val="center"/>
        <w:rPr>
          <w:b/>
          <w:szCs w:val="24"/>
        </w:rPr>
      </w:pPr>
      <w:r w:rsidRPr="0080630D">
        <w:rPr>
          <w:b/>
          <w:szCs w:val="24"/>
        </w:rPr>
        <w:t>DAFTAR PUSTAKA</w:t>
      </w:r>
    </w:p>
    <w:p w:rsidR="00106669" w:rsidRPr="0080630D" w:rsidRDefault="00106669" w:rsidP="00106669">
      <w:pPr>
        <w:rPr>
          <w:b/>
          <w:szCs w:val="24"/>
        </w:rPr>
      </w:pP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  <w:r w:rsidRPr="0080630D">
        <w:rPr>
          <w:szCs w:val="24"/>
        </w:rPr>
        <w:t xml:space="preserve">Arikunto, Suharsimi. 2012. </w:t>
      </w:r>
      <w:r w:rsidRPr="0080630D">
        <w:rPr>
          <w:i/>
          <w:szCs w:val="24"/>
        </w:rPr>
        <w:t>Prosedur Penelitian Suatu Pendekatan Praktek</w:t>
      </w:r>
      <w:r w:rsidRPr="0080630D">
        <w:rPr>
          <w:szCs w:val="24"/>
        </w:rPr>
        <w:t>. Jakarta: Rineka Cipta.</w:t>
      </w: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  <w:r w:rsidRPr="0080630D">
        <w:rPr>
          <w:szCs w:val="24"/>
        </w:rPr>
        <w:t xml:space="preserve">Anwar Sanusi. 2011. </w:t>
      </w:r>
      <w:r w:rsidRPr="0080630D">
        <w:rPr>
          <w:i/>
          <w:szCs w:val="24"/>
        </w:rPr>
        <w:t>Metodologi Penelitian Bisnis</w:t>
      </w:r>
      <w:r w:rsidRPr="0080630D">
        <w:rPr>
          <w:szCs w:val="24"/>
        </w:rPr>
        <w:t>. Jakarta: Salemba Empat.</w:t>
      </w: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  <w:r w:rsidRPr="0080630D">
        <w:rPr>
          <w:szCs w:val="24"/>
        </w:rPr>
        <w:t xml:space="preserve">Duhita Ayu Paramitha. 2011. </w:t>
      </w:r>
      <w:r w:rsidRPr="0080630D">
        <w:rPr>
          <w:i/>
          <w:szCs w:val="24"/>
        </w:rPr>
        <w:t>Analisis Faktor-Faktor Yang Mempengaruhi Keputusan Konsumen Menggunakan Jasa Warung Internet (Studi Pada Warung Internet di Sekitar UNDIP Peleburan)</w:t>
      </w:r>
      <w:r w:rsidRPr="0080630D">
        <w:rPr>
          <w:szCs w:val="24"/>
        </w:rPr>
        <w:t>. Universitas Diponegoro.</w:t>
      </w: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  <w:r w:rsidRPr="0080630D">
        <w:rPr>
          <w:szCs w:val="24"/>
        </w:rPr>
        <w:t xml:space="preserve">Gadhang Pengenggar., Wahyu Hidayat dan Sendhang Nurseto. 2015. </w:t>
      </w:r>
      <w:r w:rsidRPr="0080630D">
        <w:rPr>
          <w:i/>
          <w:szCs w:val="24"/>
        </w:rPr>
        <w:t>Pengaruh Kualitas Pelayanan, Lokasi dan Fasilitas Terhadap Keputusan Pembelian (Studi Kasus Pada Konsumen “Warung Kopi Tunjang Cefe and Restaurant” Semarang)</w:t>
      </w:r>
      <w:r w:rsidRPr="0080630D">
        <w:rPr>
          <w:szCs w:val="24"/>
        </w:rPr>
        <w:t>.</w:t>
      </w: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  <w:r w:rsidRPr="0080630D">
        <w:rPr>
          <w:szCs w:val="24"/>
        </w:rPr>
        <w:t xml:space="preserve"> </w:t>
      </w: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  <w:r w:rsidRPr="0080630D">
        <w:rPr>
          <w:szCs w:val="24"/>
        </w:rPr>
        <w:t xml:space="preserve">Hari Susanta N dan Apriatni E. P. 2014. </w:t>
      </w:r>
      <w:r w:rsidRPr="0080630D">
        <w:rPr>
          <w:i/>
          <w:szCs w:val="24"/>
        </w:rPr>
        <w:t>Analisis Faktor-faktor yang Mempenga-ruhi Keputusan Pembelian Pada Toko Buku Gramedia di Kota Semarang</w:t>
      </w:r>
      <w:r w:rsidRPr="0080630D">
        <w:rPr>
          <w:szCs w:val="24"/>
        </w:rPr>
        <w:t>. Jurnal Ilmu Administrasi Bisnis.</w:t>
      </w: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</w:p>
    <w:p w:rsidR="00106669" w:rsidRPr="0080630D" w:rsidRDefault="00106669" w:rsidP="00106669">
      <w:pPr>
        <w:ind w:left="924" w:hanging="924"/>
        <w:jc w:val="both"/>
        <w:rPr>
          <w:szCs w:val="24"/>
          <w:lang w:val="en-US"/>
        </w:rPr>
      </w:pPr>
      <w:r w:rsidRPr="0080630D">
        <w:rPr>
          <w:szCs w:val="24"/>
        </w:rPr>
        <w:t>Imam</w:t>
      </w:r>
      <w:r w:rsidRPr="0080630D">
        <w:rPr>
          <w:szCs w:val="24"/>
          <w:lang w:val="en-US"/>
        </w:rPr>
        <w:t xml:space="preserve"> Ghozali</w:t>
      </w:r>
      <w:r w:rsidRPr="0080630D">
        <w:rPr>
          <w:szCs w:val="24"/>
        </w:rPr>
        <w:t xml:space="preserve">. 2012. </w:t>
      </w:r>
      <w:r w:rsidRPr="0080630D">
        <w:rPr>
          <w:i/>
          <w:szCs w:val="24"/>
        </w:rPr>
        <w:t>Aplikasi Analisis Multivariate dengan Program IBM SPSS</w:t>
      </w:r>
      <w:r w:rsidRPr="0080630D">
        <w:rPr>
          <w:szCs w:val="24"/>
        </w:rPr>
        <w:t>. Yogyakarta: Universitas Diponegoro</w:t>
      </w:r>
      <w:r w:rsidRPr="0080630D">
        <w:rPr>
          <w:szCs w:val="24"/>
          <w:lang w:val="en-US"/>
        </w:rPr>
        <w:t>.</w:t>
      </w:r>
    </w:p>
    <w:p w:rsidR="00106669" w:rsidRPr="0080630D" w:rsidRDefault="00106669" w:rsidP="00106669">
      <w:pPr>
        <w:ind w:left="924" w:hanging="924"/>
        <w:jc w:val="both"/>
        <w:rPr>
          <w:szCs w:val="24"/>
          <w:lang w:val="en-US"/>
        </w:rPr>
      </w:pP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  <w:r w:rsidRPr="0080630D">
        <w:rPr>
          <w:szCs w:val="24"/>
        </w:rPr>
        <w:t xml:space="preserve">Mujiyana dan Ingge Elissa. 2013. </w:t>
      </w:r>
      <w:r w:rsidRPr="0080630D">
        <w:rPr>
          <w:i/>
          <w:szCs w:val="24"/>
        </w:rPr>
        <w:t>Analisis Faktor-Faktor Yang Mempengaruhi Keputusan Pembelian Via Internet Pada Toko Online</w:t>
      </w:r>
      <w:r w:rsidRPr="0080630D">
        <w:rPr>
          <w:szCs w:val="24"/>
        </w:rPr>
        <w:t>. Vol. VIII, No. 3. Universitas Gunadarma.</w:t>
      </w: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  <w:r w:rsidRPr="0080630D">
        <w:rPr>
          <w:szCs w:val="24"/>
        </w:rPr>
        <w:t xml:space="preserve">Nanang Martono. 2010. </w:t>
      </w:r>
      <w:r w:rsidRPr="0080630D">
        <w:rPr>
          <w:i/>
          <w:szCs w:val="24"/>
        </w:rPr>
        <w:t>Metode Penelitian Kuantitatif</w:t>
      </w:r>
      <w:r w:rsidRPr="0080630D">
        <w:rPr>
          <w:szCs w:val="24"/>
        </w:rPr>
        <w:t>. Jakarta. Rajawali Pers.</w:t>
      </w: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  <w:r w:rsidRPr="0080630D">
        <w:rPr>
          <w:szCs w:val="24"/>
        </w:rPr>
        <w:t xml:space="preserve">Ratih Musdalifah Permatasari dan Musthofa Hadi. 2016. </w:t>
      </w:r>
      <w:r w:rsidRPr="0080630D">
        <w:rPr>
          <w:i/>
          <w:szCs w:val="24"/>
        </w:rPr>
        <w:t>Pengaruh Kualitas Pelayanan, Fasilitas dan Lokasi Terhadap Keputusan Menggunakan Jasa di Puskesmas Turen-Malang</w:t>
      </w:r>
      <w:r w:rsidRPr="0080630D">
        <w:rPr>
          <w:szCs w:val="24"/>
        </w:rPr>
        <w:t>. J A B Jurnal Aplikasi Bisnis, ISSN :2407-3741.</w:t>
      </w: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  <w:r w:rsidRPr="0080630D">
        <w:rPr>
          <w:szCs w:val="24"/>
        </w:rPr>
        <w:t xml:space="preserve">Setyosari, Punaji. 2012. </w:t>
      </w:r>
      <w:r w:rsidRPr="0080630D">
        <w:rPr>
          <w:i/>
          <w:szCs w:val="24"/>
        </w:rPr>
        <w:t>Metode Penelitian Pendidikan dan Pengembangan</w:t>
      </w:r>
      <w:r w:rsidRPr="0080630D">
        <w:rPr>
          <w:szCs w:val="24"/>
        </w:rPr>
        <w:t>. Jakarta: Kencana Prenada Media Group.</w:t>
      </w: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  <w:r w:rsidRPr="0080630D">
        <w:rPr>
          <w:szCs w:val="24"/>
        </w:rPr>
        <w:t>Sri Hartini. 2017. Pengaruh Kualitas Pelayanan, Fasilitas, Harga dan Lokasi Terhadap Keputusan Konsumen Untuk Menginap di Hotel Sakura Palangka Ray. Jurnal Al-Ulum Ilmu Sosial dan Humaniora, ISSN: 2476-9576, Volume 3, Nomor 1.</w:t>
      </w: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  <w:r w:rsidRPr="0080630D">
        <w:rPr>
          <w:szCs w:val="24"/>
        </w:rPr>
        <w:t xml:space="preserve">Sugiyono. 2016. </w:t>
      </w:r>
      <w:r w:rsidRPr="0080630D">
        <w:rPr>
          <w:i/>
          <w:szCs w:val="24"/>
        </w:rPr>
        <w:t>Metode Penelitian Kuantitatif, Kualitatif dan R&amp;D</w:t>
      </w:r>
      <w:r w:rsidRPr="0080630D">
        <w:rPr>
          <w:szCs w:val="24"/>
        </w:rPr>
        <w:t>. Bandung: Alfabet.</w:t>
      </w: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  <w:r w:rsidRPr="0080630D">
        <w:rPr>
          <w:szCs w:val="24"/>
        </w:rPr>
        <w:t xml:space="preserve">Tjiptono, Fandy. 2014. </w:t>
      </w:r>
      <w:r w:rsidRPr="0080630D">
        <w:rPr>
          <w:i/>
          <w:szCs w:val="24"/>
        </w:rPr>
        <w:t>Pemasaran Jasa  - Prinsip, Penerapan, dan Penelitian</w:t>
      </w:r>
      <w:r w:rsidRPr="0080630D">
        <w:rPr>
          <w:szCs w:val="24"/>
        </w:rPr>
        <w:t>. Yogyakarta: Andi Offset.</w:t>
      </w: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  <w:r w:rsidRPr="0080630D">
        <w:rPr>
          <w:szCs w:val="24"/>
        </w:rPr>
        <w:t xml:space="preserve">Ujang Sumarwan. 2011. </w:t>
      </w:r>
      <w:r w:rsidRPr="0080630D">
        <w:rPr>
          <w:i/>
          <w:szCs w:val="24"/>
        </w:rPr>
        <w:t xml:space="preserve">Riset Pemasaran dan Konsumen : Panduan Riset dan Kajian : Kepuasan, Perilaku Pembelian, Gaya Hidup, Loyalitas dan Persepsi Resiko. </w:t>
      </w:r>
      <w:r w:rsidRPr="0080630D">
        <w:rPr>
          <w:szCs w:val="24"/>
        </w:rPr>
        <w:t>Bogor: PT Penerbit IPB Press.</w:t>
      </w: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  <w:r w:rsidRPr="0080630D">
        <w:rPr>
          <w:szCs w:val="24"/>
        </w:rPr>
        <w:t xml:space="preserve">Umar Husein. 2011. </w:t>
      </w:r>
      <w:r w:rsidRPr="0080630D">
        <w:rPr>
          <w:i/>
          <w:szCs w:val="24"/>
        </w:rPr>
        <w:t>Metode Penelitian Untuk Skripsi dan Tesis Bisnis Edisi 11</w:t>
      </w:r>
      <w:r w:rsidRPr="0080630D">
        <w:rPr>
          <w:szCs w:val="24"/>
        </w:rPr>
        <w:t>. Jakarta: PT Raja Grafindo Persada.</w:t>
      </w: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  <w:r w:rsidRPr="0080630D">
        <w:rPr>
          <w:szCs w:val="24"/>
        </w:rPr>
        <w:t>Wiratna Sujarweni. 2018. Metode Penelitian Bisnis dan Ekonomi Pendekatan Kuantitatif. Yogyakarta: Pustaka Baru Press.</w:t>
      </w: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  <w:r w:rsidRPr="0080630D">
        <w:rPr>
          <w:szCs w:val="24"/>
        </w:rPr>
        <w:t xml:space="preserve">Zakiah Daradjat. 2012. </w:t>
      </w:r>
      <w:r w:rsidRPr="0080630D">
        <w:rPr>
          <w:i/>
          <w:szCs w:val="24"/>
        </w:rPr>
        <w:t>Ilmu Pendidikan Islam</w:t>
      </w:r>
      <w:r w:rsidRPr="0080630D">
        <w:rPr>
          <w:szCs w:val="24"/>
        </w:rPr>
        <w:t>. Cet. X. Jakarta: Bumi Aksara.</w:t>
      </w:r>
    </w:p>
    <w:p w:rsidR="00106669" w:rsidRPr="0080630D" w:rsidRDefault="00106669" w:rsidP="00106669">
      <w:pPr>
        <w:ind w:left="924" w:hanging="924"/>
        <w:jc w:val="both"/>
        <w:rPr>
          <w:szCs w:val="24"/>
        </w:rPr>
      </w:pPr>
    </w:p>
    <w:p w:rsidR="00E405AD" w:rsidRPr="00FB79F9" w:rsidRDefault="00E405AD" w:rsidP="00FB79F9"/>
    <w:sectPr w:rsidR="00E405AD" w:rsidRPr="00FB79F9" w:rsidSect="00C651A2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382"/>
    <w:multiLevelType w:val="multilevel"/>
    <w:tmpl w:val="A07643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08D4C6C"/>
    <w:multiLevelType w:val="hybridMultilevel"/>
    <w:tmpl w:val="985ED68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E3AD8F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43B4D"/>
    <w:multiLevelType w:val="hybridMultilevel"/>
    <w:tmpl w:val="DA4657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4E2996"/>
    <w:multiLevelType w:val="hybridMultilevel"/>
    <w:tmpl w:val="744264B0"/>
    <w:lvl w:ilvl="0" w:tplc="BBC6475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5025E7"/>
    <w:multiLevelType w:val="multilevel"/>
    <w:tmpl w:val="D05E66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CCD42F4"/>
    <w:multiLevelType w:val="hybridMultilevel"/>
    <w:tmpl w:val="DD02577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3B3DB2"/>
    <w:multiLevelType w:val="hybridMultilevel"/>
    <w:tmpl w:val="4D5E6C2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40137"/>
    <w:multiLevelType w:val="hybridMultilevel"/>
    <w:tmpl w:val="64A45EA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57C1A"/>
    <w:multiLevelType w:val="hybridMultilevel"/>
    <w:tmpl w:val="6764CB4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716B2"/>
    <w:multiLevelType w:val="multilevel"/>
    <w:tmpl w:val="B55E6B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AA71C19"/>
    <w:multiLevelType w:val="hybridMultilevel"/>
    <w:tmpl w:val="8DD0DA7C"/>
    <w:lvl w:ilvl="0" w:tplc="E05CA7CA">
      <w:start w:val="1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1">
    <w:nsid w:val="1AC076FF"/>
    <w:multiLevelType w:val="hybridMultilevel"/>
    <w:tmpl w:val="28AA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1A0B39"/>
    <w:multiLevelType w:val="hybridMultilevel"/>
    <w:tmpl w:val="21E0F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83389D"/>
    <w:multiLevelType w:val="hybridMultilevel"/>
    <w:tmpl w:val="86B69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EE4BD6"/>
    <w:multiLevelType w:val="multilevel"/>
    <w:tmpl w:val="1E3AF6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2C7D7866"/>
    <w:multiLevelType w:val="multilevel"/>
    <w:tmpl w:val="4BC8CD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D8323F9"/>
    <w:multiLevelType w:val="hybridMultilevel"/>
    <w:tmpl w:val="2286E4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2051BF"/>
    <w:multiLevelType w:val="hybridMultilevel"/>
    <w:tmpl w:val="654A2C0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ED4308"/>
    <w:multiLevelType w:val="multilevel"/>
    <w:tmpl w:val="715C4E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394122FB"/>
    <w:multiLevelType w:val="hybridMultilevel"/>
    <w:tmpl w:val="A4167F5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B21069"/>
    <w:multiLevelType w:val="hybridMultilevel"/>
    <w:tmpl w:val="75B2D176"/>
    <w:lvl w:ilvl="0" w:tplc="04210019">
      <w:start w:val="1"/>
      <w:numFmt w:val="lowerLetter"/>
      <w:lvlText w:val="%1."/>
      <w:lvlJc w:val="left"/>
      <w:pPr>
        <w:ind w:left="85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21">
    <w:nsid w:val="3AE773FB"/>
    <w:multiLevelType w:val="hybridMultilevel"/>
    <w:tmpl w:val="581E067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042B8A"/>
    <w:multiLevelType w:val="hybridMultilevel"/>
    <w:tmpl w:val="67CA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2F2D5D"/>
    <w:multiLevelType w:val="hybridMultilevel"/>
    <w:tmpl w:val="5AC825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AD1045"/>
    <w:multiLevelType w:val="hybridMultilevel"/>
    <w:tmpl w:val="302C8CF8"/>
    <w:lvl w:ilvl="0" w:tplc="83EC5D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A01AA6"/>
    <w:multiLevelType w:val="hybridMultilevel"/>
    <w:tmpl w:val="E2FC8B5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4D1193"/>
    <w:multiLevelType w:val="hybridMultilevel"/>
    <w:tmpl w:val="1DD28AC8"/>
    <w:lvl w:ilvl="0" w:tplc="194CC58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0AF0595"/>
    <w:multiLevelType w:val="hybridMultilevel"/>
    <w:tmpl w:val="A02AF1E4"/>
    <w:lvl w:ilvl="0" w:tplc="486E2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744EAE"/>
    <w:multiLevelType w:val="multilevel"/>
    <w:tmpl w:val="2CC88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62715672"/>
    <w:multiLevelType w:val="hybridMultilevel"/>
    <w:tmpl w:val="40323C84"/>
    <w:lvl w:ilvl="0" w:tplc="83E44C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3783E76"/>
    <w:multiLevelType w:val="hybridMultilevel"/>
    <w:tmpl w:val="844CF3F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59476C"/>
    <w:multiLevelType w:val="hybridMultilevel"/>
    <w:tmpl w:val="39C231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075BD7"/>
    <w:multiLevelType w:val="hybridMultilevel"/>
    <w:tmpl w:val="A42A7B4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1D24A1"/>
    <w:multiLevelType w:val="hybridMultilevel"/>
    <w:tmpl w:val="654A2C0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727798"/>
    <w:multiLevelType w:val="hybridMultilevel"/>
    <w:tmpl w:val="4C1C40C4"/>
    <w:lvl w:ilvl="0" w:tplc="6EC88E3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09A1762"/>
    <w:multiLevelType w:val="multilevel"/>
    <w:tmpl w:val="3F74B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72573835"/>
    <w:multiLevelType w:val="hybridMultilevel"/>
    <w:tmpl w:val="6F2C44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9E5B05"/>
    <w:multiLevelType w:val="multilevel"/>
    <w:tmpl w:val="54FA7F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731136B7"/>
    <w:multiLevelType w:val="hybridMultilevel"/>
    <w:tmpl w:val="58D4156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316901"/>
    <w:multiLevelType w:val="multilevel"/>
    <w:tmpl w:val="B5E82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5B57CDD"/>
    <w:multiLevelType w:val="hybridMultilevel"/>
    <w:tmpl w:val="165E5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037D15"/>
    <w:multiLevelType w:val="multilevel"/>
    <w:tmpl w:val="AFDE44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7CDA0BCA"/>
    <w:multiLevelType w:val="hybridMultilevel"/>
    <w:tmpl w:val="49189D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DF394B"/>
    <w:multiLevelType w:val="hybridMultilevel"/>
    <w:tmpl w:val="00D07C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8D1D75"/>
    <w:multiLevelType w:val="hybridMultilevel"/>
    <w:tmpl w:val="FB0CAB2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"/>
  </w:num>
  <w:num w:numId="5">
    <w:abstractNumId w:val="29"/>
  </w:num>
  <w:num w:numId="6">
    <w:abstractNumId w:val="25"/>
  </w:num>
  <w:num w:numId="7">
    <w:abstractNumId w:val="30"/>
  </w:num>
  <w:num w:numId="8">
    <w:abstractNumId w:val="43"/>
  </w:num>
  <w:num w:numId="9">
    <w:abstractNumId w:val="33"/>
  </w:num>
  <w:num w:numId="10">
    <w:abstractNumId w:val="35"/>
  </w:num>
  <w:num w:numId="11">
    <w:abstractNumId w:val="24"/>
  </w:num>
  <w:num w:numId="12">
    <w:abstractNumId w:val="21"/>
  </w:num>
  <w:num w:numId="13">
    <w:abstractNumId w:val="8"/>
  </w:num>
  <w:num w:numId="14">
    <w:abstractNumId w:val="3"/>
  </w:num>
  <w:num w:numId="15">
    <w:abstractNumId w:val="34"/>
  </w:num>
  <w:num w:numId="16">
    <w:abstractNumId w:val="7"/>
  </w:num>
  <w:num w:numId="17">
    <w:abstractNumId w:val="36"/>
  </w:num>
  <w:num w:numId="18">
    <w:abstractNumId w:val="10"/>
  </w:num>
  <w:num w:numId="19">
    <w:abstractNumId w:val="42"/>
  </w:num>
  <w:num w:numId="20">
    <w:abstractNumId w:val="2"/>
  </w:num>
  <w:num w:numId="21">
    <w:abstractNumId w:val="17"/>
  </w:num>
  <w:num w:numId="22">
    <w:abstractNumId w:val="4"/>
  </w:num>
  <w:num w:numId="23">
    <w:abstractNumId w:val="39"/>
  </w:num>
  <w:num w:numId="24">
    <w:abstractNumId w:val="19"/>
  </w:num>
  <w:num w:numId="25">
    <w:abstractNumId w:val="31"/>
  </w:num>
  <w:num w:numId="26">
    <w:abstractNumId w:val="16"/>
  </w:num>
  <w:num w:numId="27">
    <w:abstractNumId w:val="5"/>
  </w:num>
  <w:num w:numId="28">
    <w:abstractNumId w:val="20"/>
  </w:num>
  <w:num w:numId="29">
    <w:abstractNumId w:val="40"/>
  </w:num>
  <w:num w:numId="30">
    <w:abstractNumId w:val="0"/>
  </w:num>
  <w:num w:numId="31">
    <w:abstractNumId w:val="38"/>
  </w:num>
  <w:num w:numId="32">
    <w:abstractNumId w:val="45"/>
  </w:num>
  <w:num w:numId="33">
    <w:abstractNumId w:val="44"/>
  </w:num>
  <w:num w:numId="34">
    <w:abstractNumId w:val="32"/>
  </w:num>
  <w:num w:numId="35">
    <w:abstractNumId w:val="41"/>
  </w:num>
  <w:num w:numId="36">
    <w:abstractNumId w:val="28"/>
  </w:num>
  <w:num w:numId="37">
    <w:abstractNumId w:val="23"/>
  </w:num>
  <w:num w:numId="38">
    <w:abstractNumId w:val="11"/>
  </w:num>
  <w:num w:numId="39">
    <w:abstractNumId w:val="37"/>
  </w:num>
  <w:num w:numId="40">
    <w:abstractNumId w:val="13"/>
  </w:num>
  <w:num w:numId="41">
    <w:abstractNumId w:val="26"/>
  </w:num>
  <w:num w:numId="42">
    <w:abstractNumId w:val="14"/>
  </w:num>
  <w:num w:numId="43">
    <w:abstractNumId w:val="9"/>
  </w:num>
  <w:num w:numId="44">
    <w:abstractNumId w:val="22"/>
  </w:num>
  <w:num w:numId="45">
    <w:abstractNumId w:val="12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51A2"/>
    <w:rsid w:val="00030564"/>
    <w:rsid w:val="00106669"/>
    <w:rsid w:val="00220A8D"/>
    <w:rsid w:val="002822DF"/>
    <w:rsid w:val="008F1A5D"/>
    <w:rsid w:val="009D77BA"/>
    <w:rsid w:val="00A97ED6"/>
    <w:rsid w:val="00BE1B09"/>
    <w:rsid w:val="00C651A2"/>
    <w:rsid w:val="00E405AD"/>
    <w:rsid w:val="00FB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A2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8F1A5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8F1A5D"/>
    <w:rPr>
      <w:rFonts w:ascii="Times New Roman" w:eastAsia="Times New Roman" w:hAnsi="Times New Roman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rsid w:val="008F1A5D"/>
    <w:pPr>
      <w:spacing w:after="0" w:line="240" w:lineRule="auto"/>
    </w:pPr>
    <w:rPr>
      <w:rFonts w:ascii="Times New Roman" w:eastAsia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0564"/>
    <w:pPr>
      <w:spacing w:after="0" w:line="240" w:lineRule="auto"/>
    </w:pPr>
    <w:rPr>
      <w:rFonts w:eastAsia="Times New Roman" w:cs="Times New Roman"/>
      <w:lang w:val="id-ID"/>
    </w:rPr>
  </w:style>
  <w:style w:type="paragraph" w:customStyle="1" w:styleId="Default">
    <w:name w:val="Default"/>
    <w:rsid w:val="00030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64"/>
    <w:rPr>
      <w:rFonts w:ascii="Tahoma" w:eastAsia="Times New Roman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20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8D"/>
    <w:rPr>
      <w:rFonts w:ascii="Times New Roman" w:eastAsia="Times New Roman" w:hAnsi="Times New Roman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20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8D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220A8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220A8D"/>
    <w:pPr>
      <w:spacing w:before="100" w:beforeAutospacing="1" w:after="100" w:afterAutospacing="1"/>
    </w:pPr>
    <w:rPr>
      <w:noProof w:val="0"/>
      <w:szCs w:val="24"/>
      <w:lang w:val="en-US"/>
    </w:rPr>
  </w:style>
  <w:style w:type="character" w:customStyle="1" w:styleId="fontstyle01">
    <w:name w:val="fontstyle01"/>
    <w:basedOn w:val="DefaultParagraphFont"/>
    <w:rsid w:val="00220A8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2022-01-25T15:22:00Z</dcterms:created>
  <dcterms:modified xsi:type="dcterms:W3CDTF">2022-01-25T15:22:00Z</dcterms:modified>
</cp:coreProperties>
</file>