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7C" w:rsidRPr="001E2A17" w:rsidRDefault="002E307C" w:rsidP="002E307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E307C" w:rsidRDefault="002E307C" w:rsidP="002E30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5872">
        <w:rPr>
          <w:rFonts w:ascii="Times New Roman" w:hAnsi="Times New Roman" w:cs="Times New Roman"/>
          <w:sz w:val="24"/>
          <w:szCs w:val="24"/>
        </w:rPr>
        <w:t>Arifiyanto,</w:t>
      </w:r>
      <w:r>
        <w:rPr>
          <w:rFonts w:ascii="Times New Roman" w:hAnsi="Times New Roman" w:cs="Times New Roman"/>
          <w:sz w:val="24"/>
          <w:szCs w:val="24"/>
        </w:rPr>
        <w:t xml:space="preserve"> Dwi Febri, dan Kurrohman, Taufik. 2014. </w:t>
      </w:r>
      <w:r w:rsidRPr="008F5872">
        <w:rPr>
          <w:rFonts w:ascii="Times New Roman" w:hAnsi="Times New Roman" w:cs="Times New Roman"/>
          <w:i/>
          <w:sz w:val="24"/>
          <w:szCs w:val="24"/>
        </w:rPr>
        <w:t xml:space="preserve">Akuntabilitas Pengelolaan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F5872">
        <w:rPr>
          <w:rFonts w:ascii="Times New Roman" w:hAnsi="Times New Roman" w:cs="Times New Roman"/>
          <w:i/>
          <w:sz w:val="24"/>
          <w:szCs w:val="24"/>
        </w:rPr>
        <w:t>Alokasi Dana Desa di Kabupaten Jember.</w:t>
      </w:r>
      <w:r>
        <w:rPr>
          <w:rFonts w:ascii="Times New Roman" w:hAnsi="Times New Roman" w:cs="Times New Roman"/>
          <w:sz w:val="24"/>
          <w:szCs w:val="24"/>
        </w:rPr>
        <w:t xml:space="preserve"> Jurnal Riset Akuntansi dan Keuangan. Jember: Universitas Jember.</w:t>
      </w:r>
    </w:p>
    <w:p w:rsidR="002E307C" w:rsidRDefault="002E307C" w:rsidP="002E30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Aisyah, 2018 </w:t>
      </w:r>
      <w:r w:rsidRPr="001F1AE5">
        <w:rPr>
          <w:rFonts w:ascii="Times New Roman" w:hAnsi="Times New Roman" w:cs="Times New Roman"/>
          <w:i/>
          <w:sz w:val="24"/>
          <w:szCs w:val="24"/>
        </w:rPr>
        <w:t>“ Akuntabilitas, Transparansi, Sistem dan Prosedur pengelolaan ADD dalam pembangunan Desa (studi kasus Bagan Baru Kecamatan Tanjung Tiran Kabupaten Batu Bara Tahun 2016 dan 2017 ”</w:t>
      </w:r>
      <w:r>
        <w:rPr>
          <w:rFonts w:ascii="Times New Roman" w:hAnsi="Times New Roman" w:cs="Times New Roman"/>
          <w:sz w:val="24"/>
          <w:szCs w:val="24"/>
        </w:rPr>
        <w:t>. Skripsi, Ekonomi Bisnis Islam: Universitas Islam Negeri Sumatera Utara.</w:t>
      </w:r>
    </w:p>
    <w:p w:rsidR="002E307C" w:rsidRDefault="002E307C" w:rsidP="002E307C">
      <w:pPr>
        <w:tabs>
          <w:tab w:val="left" w:pos="528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Dadang R, 2019. “ Dugaan proyek siluman di Desa Medan Senembah Tanjung Morawa Deli Serdang</w:t>
      </w:r>
      <w:r w:rsidRPr="00F133B0">
        <w:rPr>
          <w:rFonts w:ascii="Times New Roman" w:hAnsi="Times New Roman" w:cs="Times New Roman"/>
          <w:i/>
          <w:sz w:val="24"/>
          <w:szCs w:val="24"/>
        </w:rPr>
        <w:t xml:space="preserve">”.( </w:t>
      </w:r>
      <w:hyperlink r:id="rId8" w:history="1">
        <w:r w:rsidRPr="002648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https://mitrapol.com/2019/07/01/dugaan-proyek-siluman-di-desa-medan-senembah-tanjung-morawa-deli-serdang/</w:t>
        </w:r>
      </w:hyperlink>
      <w:r w:rsidRPr="00F133B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Diakses pada 1 juli 2019.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07C" w:rsidRDefault="002E307C" w:rsidP="002E30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Ghoffar, 2018 </w:t>
      </w:r>
      <w:r w:rsidRPr="00986414">
        <w:rPr>
          <w:rFonts w:ascii="Times New Roman" w:hAnsi="Times New Roman" w:cs="Times New Roman"/>
          <w:i/>
          <w:sz w:val="24"/>
          <w:szCs w:val="24"/>
        </w:rPr>
        <w:t>Akuntabilitas, Transparansi, Sistem Pengelolaan Alokasi Dana Desa dalam pembangunan desa (study kasus desa bagan baru kec. Tanjung tiram Kab. Batu Bara tahun 2016 dan 2017</w:t>
      </w:r>
      <w:r>
        <w:rPr>
          <w:rFonts w:ascii="Times New Roman" w:hAnsi="Times New Roman" w:cs="Times New Roman"/>
          <w:sz w:val="24"/>
          <w:szCs w:val="24"/>
        </w:rPr>
        <w:t>. Jurnal Riset Akuntansi Keuangan: Universitas Muhammadiyah Sumatera Utara.</w:t>
      </w:r>
    </w:p>
    <w:p w:rsidR="002E307C" w:rsidRDefault="002E307C" w:rsidP="002E30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Hardiwinoto,( 2017, 2 Desember). </w:t>
      </w:r>
      <w:r w:rsidRPr="00987814">
        <w:rPr>
          <w:rFonts w:ascii="Times New Roman" w:hAnsi="Times New Roman" w:cs="Times New Roman"/>
          <w:i/>
          <w:sz w:val="24"/>
          <w:szCs w:val="24"/>
        </w:rPr>
        <w:t>Good governance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diperoleh 4 desember 2017, </w:t>
      </w:r>
      <w:hyperlink r:id="rId9" w:history="1">
        <w:r w:rsidRPr="006A4F69">
          <w:rPr>
            <w:rStyle w:val="Hyperlink"/>
            <w:rFonts w:ascii="Times New Roman" w:hAnsi="Times New Roman" w:cs="Times New Roman"/>
            <w:sz w:val="24"/>
            <w:szCs w:val="24"/>
          </w:rPr>
          <w:t>https:///hardiwinoto.com/good-governance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6C6C">
        <w:rPr>
          <w:rFonts w:ascii="Times New Roman" w:hAnsi="Times New Roman" w:cs="Times New Roman"/>
          <w:sz w:val="24"/>
          <w:szCs w:val="24"/>
        </w:rPr>
        <w:t>Hoesada , Jan 2014. Peran Perangkat Desa Dalam Akuntabilitas Pengelolaan Dana Desa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7BEC">
        <w:rPr>
          <w:rFonts w:ascii="Times New Roman" w:hAnsi="Times New Roman" w:cs="Times New Roman"/>
          <w:sz w:val="24"/>
          <w:szCs w:val="24"/>
        </w:rPr>
        <w:t xml:space="preserve">Lembaga Administrasi Negara dan Badan Pengawasan Keuangan dan Pembangunan  RI 2000, </w:t>
      </w:r>
      <w:r w:rsidRPr="001D7BEC">
        <w:rPr>
          <w:rFonts w:ascii="Times New Roman" w:hAnsi="Times New Roman" w:cs="Times New Roman"/>
          <w:i/>
          <w:sz w:val="24"/>
          <w:szCs w:val="24"/>
        </w:rPr>
        <w:t>Akuntabilitas dan Good Governance, Modul 1-5, Modul Sosialisasi Sistem Akuntabilitas Kinerja Instansi Pemerintah (AKIP),</w:t>
      </w:r>
      <w:r w:rsidRPr="001D7BEC">
        <w:rPr>
          <w:rFonts w:ascii="Times New Roman" w:hAnsi="Times New Roman" w:cs="Times New Roman"/>
          <w:sz w:val="24"/>
          <w:szCs w:val="24"/>
        </w:rPr>
        <w:t>LAN BPKP RI,</w:t>
      </w:r>
      <w:r w:rsidRPr="001D7BEC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Pr="001D7BEC">
        <w:rPr>
          <w:rFonts w:ascii="Times New Roman" w:hAnsi="Times New Roman" w:cs="Times New Roman"/>
          <w:sz w:val="24"/>
          <w:szCs w:val="24"/>
        </w:rPr>
        <w:t>akarta.</w:t>
      </w:r>
    </w:p>
    <w:p w:rsidR="002E307C" w:rsidRPr="00987814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Mardiasmo, 2008 </w:t>
      </w:r>
      <w:r w:rsidRPr="0071479F">
        <w:rPr>
          <w:rFonts w:ascii="Times New Roman" w:hAnsi="Times New Roman" w:cs="Times New Roman"/>
          <w:i/>
          <w:sz w:val="24"/>
          <w:szCs w:val="24"/>
        </w:rPr>
        <w:t xml:space="preserve">“ Otonomi dan manajemen keuangan daerah serial otonomi daerah” </w:t>
      </w:r>
      <w:r>
        <w:rPr>
          <w:rFonts w:ascii="Times New Roman" w:hAnsi="Times New Roman" w:cs="Times New Roman"/>
          <w:sz w:val="24"/>
          <w:szCs w:val="24"/>
        </w:rPr>
        <w:t>: Andi, 2002.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Meolong, Lexy, 2012. </w:t>
      </w:r>
      <w:r w:rsidRPr="003B57A4">
        <w:rPr>
          <w:rFonts w:ascii="Times New Roman" w:hAnsi="Times New Roman" w:cs="Times New Roman"/>
          <w:i/>
          <w:sz w:val="24"/>
          <w:szCs w:val="24"/>
        </w:rPr>
        <w:t xml:space="preserve">Metodologi Penelitian Kualitatif Edisi Revisi. </w:t>
      </w:r>
      <w:r w:rsidRPr="003B57A4">
        <w:rPr>
          <w:rFonts w:ascii="Times New Roman" w:hAnsi="Times New Roman" w:cs="Times New Roman"/>
          <w:sz w:val="24"/>
          <w:szCs w:val="24"/>
        </w:rPr>
        <w:t xml:space="preserve">Bandung. PT Remaja </w:t>
      </w:r>
      <w:r>
        <w:rPr>
          <w:rFonts w:ascii="Times New Roman" w:hAnsi="Times New Roman" w:cs="Times New Roman"/>
          <w:sz w:val="24"/>
          <w:szCs w:val="24"/>
        </w:rPr>
        <w:t>Rosdakarya.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Nurcholis, Hanif 2011. </w:t>
      </w:r>
      <w:r w:rsidRPr="001F1AE5">
        <w:rPr>
          <w:rFonts w:ascii="Times New Roman" w:hAnsi="Times New Roman" w:cs="Times New Roman"/>
          <w:i/>
          <w:sz w:val="24"/>
          <w:szCs w:val="24"/>
        </w:rPr>
        <w:t>Pertumbuhan dan Penyelenggaraan Pemerintah Desa. Jakarta:</w:t>
      </w:r>
      <w:r>
        <w:rPr>
          <w:rFonts w:ascii="Times New Roman" w:hAnsi="Times New Roman" w:cs="Times New Roman"/>
          <w:sz w:val="24"/>
          <w:szCs w:val="24"/>
        </w:rPr>
        <w:t xml:space="preserve"> Erlangga. 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A33">
        <w:rPr>
          <w:rFonts w:ascii="Times New Roman" w:hAnsi="Times New Roman" w:cs="Times New Roman"/>
          <w:sz w:val="24"/>
          <w:szCs w:val="24"/>
        </w:rPr>
        <w:t>Padjung, Rusnadi. (Juli 2015). Khawatir Dana Desa Dikorupsi. Kompas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A33">
        <w:rPr>
          <w:rFonts w:ascii="Times New Roman" w:hAnsi="Times New Roman" w:cs="Times New Roman"/>
          <w:sz w:val="24"/>
          <w:szCs w:val="24"/>
        </w:rPr>
        <w:t>Peraturan Menteri Dalam Negeri Republik Indonesia Nomor 113 Tahun 2014 Tentang Pengelolaan Keuangan Desa.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2E307C" w:rsidSect="00FF5949">
          <w:headerReference w:type="default" r:id="rId10"/>
          <w:footerReference w:type="default" r:id="rId11"/>
          <w:pgSz w:w="11906" w:h="16838" w:code="9"/>
          <w:pgMar w:top="2016" w:right="1728" w:bottom="1728" w:left="2304" w:header="706" w:footer="706" w:gutter="0"/>
          <w:cols w:space="708"/>
          <w:docGrid w:linePitch="360"/>
        </w:sect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Rahmawati, 2014 </w:t>
      </w:r>
      <w:r w:rsidRPr="00C20EAB">
        <w:rPr>
          <w:rFonts w:ascii="Times New Roman" w:hAnsi="Times New Roman" w:cs="Times New Roman"/>
          <w:i/>
          <w:sz w:val="24"/>
          <w:szCs w:val="24"/>
        </w:rPr>
        <w:t>Relationship between aplication principle of transparancy and occuntability with management villages allocation donation (case study at Candimas Village, Districkof Abung Selatan, Lampung Utara Regency Toward</w:t>
      </w:r>
      <w:r>
        <w:rPr>
          <w:rFonts w:ascii="Times New Roman" w:hAnsi="Times New Roman" w:cs="Times New Roman"/>
          <w:sz w:val="24"/>
          <w:szCs w:val="24"/>
        </w:rPr>
        <w:t>, Skripsi Universitas Lampung. Fakultas ilmu sosial dan ilmu politik.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Reza Pahlevi, 2019 “ Ada jalan bau busuk di deli serdang” </w:t>
      </w:r>
      <w:r w:rsidRPr="00710EE4">
        <w:rPr>
          <w:rFonts w:ascii="Times New Roman" w:hAnsi="Times New Roman" w:cs="Times New Roman"/>
          <w:i/>
          <w:sz w:val="24"/>
          <w:szCs w:val="24"/>
        </w:rPr>
        <w:t>(</w:t>
      </w:r>
      <w:hyperlink r:id="rId12" w:history="1">
        <w:r w:rsidRPr="00040EB8">
          <w:rPr>
            <w:rStyle w:val="Hyperlink"/>
            <w:rFonts w:ascii="Times New Roman" w:hAnsi="Times New Roman" w:cs="Times New Roman"/>
            <w:i/>
          </w:rPr>
          <w:t>https://www.tagar.id/ada-jalan-bau-sampah-busuk-di-deli-serdang/</w:t>
        </w:r>
        <w:r w:rsidRPr="00040EB8">
          <w:rPr>
            <w:rStyle w:val="Hyperlink"/>
            <w:rFonts w:ascii="Times New Roman" w:hAnsi="Times New Roman" w:cs="Times New Roman"/>
            <w:i/>
            <w:sz w:val="24"/>
          </w:rPr>
          <w:t>).</w:t>
        </w:r>
        <w:r w:rsidRPr="00040EB8">
          <w:rPr>
            <w:rStyle w:val="Hyperlink"/>
            <w:rFonts w:ascii="Times New Roman" w:hAnsi="Times New Roman" w:cs="Times New Roman"/>
            <w:sz w:val="24"/>
          </w:rPr>
          <w:t>30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710EE4">
        <w:rPr>
          <w:rFonts w:ascii="Times New Roman" w:hAnsi="Times New Roman" w:cs="Times New Roman"/>
          <w:sz w:val="24"/>
        </w:rPr>
        <w:t xml:space="preserve">desember 2019. </w:t>
      </w:r>
    </w:p>
    <w:p w:rsidR="002E307C" w:rsidRPr="00DF38A8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Rosalinda, Okta, 2014 “</w:t>
      </w:r>
      <w:r w:rsidRPr="00627515">
        <w:rPr>
          <w:rFonts w:ascii="Times New Roman" w:hAnsi="Times New Roman" w:cs="Times New Roman"/>
          <w:i/>
          <w:sz w:val="24"/>
          <w:szCs w:val="24"/>
        </w:rPr>
        <w:t>Pengelolaan Alokasi Dana Desa (ADD) Dalam Menunjang Pengembangan Pedesaan (study kasus: Desa Segoderejo dan Desa Plaso Kere</w:t>
      </w:r>
      <w:r>
        <w:rPr>
          <w:rFonts w:ascii="Times New Roman" w:hAnsi="Times New Roman" w:cs="Times New Roman"/>
          <w:i/>
          <w:sz w:val="24"/>
          <w:szCs w:val="24"/>
        </w:rPr>
        <w:t xml:space="preserve">p,Kecamatan Sumobuto, Kabupaten Jombang). </w:t>
      </w:r>
      <w:r>
        <w:rPr>
          <w:rFonts w:ascii="Times New Roman" w:hAnsi="Times New Roman" w:cs="Times New Roman"/>
          <w:sz w:val="24"/>
          <w:szCs w:val="24"/>
        </w:rPr>
        <w:t>Jurnal Ilmiah. Malang: Universitas Brawijaya Malang.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Romantis, Putri Ainurrohman. 2014. </w:t>
      </w:r>
      <w:r w:rsidRPr="00C20EAB">
        <w:rPr>
          <w:rFonts w:ascii="Times New Roman" w:hAnsi="Times New Roman" w:cs="Times New Roman"/>
          <w:i/>
          <w:sz w:val="24"/>
          <w:szCs w:val="24"/>
        </w:rPr>
        <w:t xml:space="preserve">Akuntabilitas pengelolaan alokasi dana desa di kecamatan penarukan kabupaten Situbondo. Universitas Jember. </w:t>
      </w:r>
      <w:r w:rsidRPr="00C20EAB">
        <w:rPr>
          <w:rFonts w:ascii="Times New Roman" w:hAnsi="Times New Roman" w:cs="Times New Roman"/>
          <w:sz w:val="24"/>
          <w:szCs w:val="24"/>
        </w:rPr>
        <w:t xml:space="preserve">Skripsi tidak diterbit 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7BEC">
        <w:rPr>
          <w:rFonts w:ascii="Times New Roman" w:hAnsi="Times New Roman" w:cs="Times New Roman"/>
          <w:sz w:val="24"/>
          <w:szCs w:val="24"/>
        </w:rPr>
        <w:t xml:space="preserve">Renyowijoyo, Muindro. 2010. </w:t>
      </w:r>
      <w:r w:rsidRPr="001D7BEC">
        <w:rPr>
          <w:rFonts w:ascii="Times New Roman" w:hAnsi="Times New Roman" w:cs="Times New Roman"/>
          <w:i/>
          <w:sz w:val="24"/>
          <w:szCs w:val="24"/>
        </w:rPr>
        <w:t xml:space="preserve">Akuntansi Sektor Publik: Organisasi Non Laba.  </w:t>
      </w:r>
      <w:r w:rsidRPr="001D7BEC">
        <w:rPr>
          <w:rFonts w:ascii="Times New Roman" w:hAnsi="Times New Roman" w:cs="Times New Roman"/>
          <w:sz w:val="24"/>
          <w:szCs w:val="24"/>
        </w:rPr>
        <w:t>Jakarta: Mitra Wacana Media.</w:t>
      </w:r>
    </w:p>
    <w:p w:rsidR="002E307C" w:rsidRPr="00C20EAB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Pr="00566A51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A33">
        <w:rPr>
          <w:rFonts w:ascii="Times New Roman" w:hAnsi="Times New Roman" w:cs="Times New Roman"/>
          <w:sz w:val="24"/>
          <w:szCs w:val="24"/>
        </w:rPr>
        <w:t xml:space="preserve">Subroto, Agus. 2009. </w:t>
      </w:r>
      <w:r w:rsidRPr="00566A51">
        <w:rPr>
          <w:rFonts w:ascii="Times New Roman" w:hAnsi="Times New Roman" w:cs="Times New Roman"/>
          <w:i/>
          <w:sz w:val="24"/>
          <w:szCs w:val="24"/>
        </w:rPr>
        <w:t>Akuntabilitas Pengelolaan Alokasi Dana Desa (Studi Kasus Pengelolaan Alokasi dana Desa Di Desa – Desa Dalam WilayahKecamatan Tlogomulyo Kabupaten Temanggung Tahun 2008). Dipublikasikan. Tesis. Program Studi Magister Sains Akuntansi.Universitas Diponegoro Semarang.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A33">
        <w:rPr>
          <w:rFonts w:ascii="Times New Roman" w:hAnsi="Times New Roman" w:cs="Times New Roman"/>
          <w:sz w:val="24"/>
          <w:szCs w:val="24"/>
        </w:rPr>
        <w:t>Sulistiyani, Ambar Teguh, 2004, Kemitraan dan Model-Model Pemberdayaan, Gava Media, Yogyakarta.</w:t>
      </w:r>
    </w:p>
    <w:p w:rsidR="002E307C" w:rsidRPr="002D5FEF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A33">
        <w:rPr>
          <w:rFonts w:ascii="Times New Roman" w:hAnsi="Times New Roman" w:cs="Times New Roman"/>
          <w:sz w:val="24"/>
          <w:szCs w:val="24"/>
        </w:rPr>
        <w:t>Sugiyono. 2016. Metode Penelitian Kuantitatif, kualitatif, dan Keabsahan Data  R&amp;D. Bandung: Alfabeta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tabs>
          <w:tab w:val="left" w:pos="590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A33">
        <w:rPr>
          <w:rFonts w:ascii="Times New Roman" w:hAnsi="Times New Roman" w:cs="Times New Roman"/>
          <w:sz w:val="24"/>
          <w:szCs w:val="24"/>
        </w:rPr>
        <w:t>Undang-undang Nomor 6 Tahun 2014 Tentang Desa</w:t>
      </w:r>
    </w:p>
    <w:p w:rsidR="002E307C" w:rsidRDefault="002E307C" w:rsidP="002E307C">
      <w:pPr>
        <w:tabs>
          <w:tab w:val="left" w:pos="590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Wibisana dkk,2018 </w:t>
      </w:r>
      <w:r w:rsidRPr="00C20EAB">
        <w:rPr>
          <w:rFonts w:ascii="Times New Roman" w:hAnsi="Times New Roman" w:cs="Times New Roman"/>
          <w:i/>
          <w:sz w:val="24"/>
          <w:szCs w:val="24"/>
        </w:rPr>
        <w:t>corruption and village: accountability of village fund management on preventing corruption (problems and challenge). Journal unnes.</w:t>
      </w:r>
      <w:r>
        <w:rPr>
          <w:rFonts w:ascii="Times New Roman" w:hAnsi="Times New Roman" w:cs="Times New Roman"/>
          <w:sz w:val="24"/>
          <w:szCs w:val="24"/>
        </w:rPr>
        <w:t xml:space="preserve"> Universitas Sebelas Maret Surakarta. 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Widarta, 2005. </w:t>
      </w:r>
      <w:r w:rsidRPr="002D5FEF">
        <w:rPr>
          <w:rFonts w:ascii="Times New Roman" w:hAnsi="Times New Roman" w:cs="Times New Roman"/>
          <w:i/>
          <w:sz w:val="24"/>
          <w:szCs w:val="24"/>
        </w:rPr>
        <w:t xml:space="preserve">cara memahami UU No.32 Tahun 2004 Tentang Pemerintahan </w:t>
      </w:r>
      <w:r>
        <w:rPr>
          <w:rFonts w:ascii="Times New Roman" w:hAnsi="Times New Roman" w:cs="Times New Roman"/>
          <w:sz w:val="24"/>
          <w:szCs w:val="24"/>
        </w:rPr>
        <w:t>Daerah: Pondok Edukasi Puri Sewon Asri.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A33">
        <w:rPr>
          <w:rFonts w:ascii="Times New Roman" w:hAnsi="Times New Roman" w:cs="Times New Roman"/>
          <w:sz w:val="24"/>
          <w:szCs w:val="24"/>
        </w:rPr>
        <w:t>Widjaja, HAW. 2005. Penyelenggaraan Otonomi di Indonesia. Jakarta: Rajagrafindo Persada</w:t>
      </w:r>
    </w:p>
    <w:p w:rsidR="002E307C" w:rsidRDefault="002E307C" w:rsidP="002E30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307C" w:rsidRPr="00620029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29">
        <w:rPr>
          <w:rFonts w:ascii="Times New Roman" w:hAnsi="Times New Roman" w:cs="Times New Roman"/>
          <w:b/>
          <w:sz w:val="24"/>
          <w:szCs w:val="24"/>
        </w:rPr>
        <w:lastRenderedPageBreak/>
        <w:t>LAMPIRAN 1. DAFTAR PERTANYAAN WAWANCARA</w:t>
      </w: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5E1">
        <w:rPr>
          <w:rFonts w:ascii="Times New Roman" w:hAnsi="Times New Roman" w:cs="Times New Roman"/>
          <w:sz w:val="24"/>
          <w:szCs w:val="24"/>
        </w:rPr>
        <w:t xml:space="preserve"> Narasumber : Kepala Desa, Sekretaris De</w:t>
      </w:r>
      <w:r>
        <w:rPr>
          <w:rFonts w:ascii="Times New Roman" w:hAnsi="Times New Roman" w:cs="Times New Roman"/>
          <w:sz w:val="24"/>
          <w:szCs w:val="24"/>
        </w:rPr>
        <w:t xml:space="preserve">sa, Bendahara Desa, Sekcam, </w:t>
      </w:r>
      <w:r w:rsidRPr="008D05E1">
        <w:rPr>
          <w:rFonts w:ascii="Times New Roman" w:hAnsi="Times New Roman" w:cs="Times New Roman"/>
          <w:sz w:val="24"/>
          <w:szCs w:val="24"/>
        </w:rPr>
        <w:t>Kabid Pembangunan</w:t>
      </w:r>
      <w:r>
        <w:rPr>
          <w:rFonts w:ascii="Times New Roman" w:hAnsi="Times New Roman" w:cs="Times New Roman"/>
          <w:sz w:val="24"/>
          <w:szCs w:val="24"/>
        </w:rPr>
        <w:t xml:space="preserve"> dan Masyarakat</w:t>
      </w:r>
      <w:r w:rsidRPr="008D0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07C" w:rsidRPr="008D05E1" w:rsidRDefault="002E307C" w:rsidP="002E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Pr="00F3638C" w:rsidRDefault="002E307C" w:rsidP="002E307C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Tahap perencanaan </w:t>
      </w:r>
    </w:p>
    <w:p w:rsidR="002E307C" w:rsidRDefault="002E307C" w:rsidP="002E30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49">
        <w:rPr>
          <w:rFonts w:ascii="Times New Roman" w:hAnsi="Times New Roman" w:cs="Times New Roman"/>
          <w:sz w:val="24"/>
          <w:szCs w:val="24"/>
        </w:rPr>
        <w:t xml:space="preserve">Bagaimana pemerintah desa mewujudkan prinsip </w:t>
      </w:r>
      <w:r>
        <w:rPr>
          <w:rFonts w:ascii="Times New Roman" w:hAnsi="Times New Roman" w:cs="Times New Roman"/>
          <w:sz w:val="24"/>
          <w:szCs w:val="24"/>
        </w:rPr>
        <w:t>akuntabilitas dalam proses pengelolaan ADD ?</w:t>
      </w:r>
    </w:p>
    <w:p w:rsidR="002E307C" w:rsidRPr="00022849" w:rsidRDefault="002E307C" w:rsidP="002E30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49">
        <w:rPr>
          <w:rFonts w:ascii="Times New Roman" w:hAnsi="Times New Roman" w:cs="Times New Roman"/>
          <w:sz w:val="24"/>
          <w:szCs w:val="24"/>
        </w:rPr>
        <w:t xml:space="preserve">Bagaimana tingkat partisipasi masyarakat dalam proses perencanaan pengelolaan alokasi dan desa? </w:t>
      </w:r>
    </w:p>
    <w:p w:rsidR="002E307C" w:rsidRDefault="002E307C" w:rsidP="002E30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>Bagaimana mekanisme perencanaan pengelolaan alokasi dana desa yang dil</w:t>
      </w:r>
      <w:r>
        <w:rPr>
          <w:rFonts w:ascii="Times New Roman" w:hAnsi="Times New Roman" w:cs="Times New Roman"/>
          <w:sz w:val="24"/>
          <w:szCs w:val="24"/>
        </w:rPr>
        <w:t xml:space="preserve">akukan oleh pemerintah desa? </w:t>
      </w:r>
    </w:p>
    <w:p w:rsidR="002E307C" w:rsidRDefault="002E307C" w:rsidP="002E30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>Siapa saja yang hadir dalam musyawarah desa dalam rangka perencanaan pe</w:t>
      </w:r>
      <w:r>
        <w:rPr>
          <w:rFonts w:ascii="Times New Roman" w:hAnsi="Times New Roman" w:cs="Times New Roman"/>
          <w:sz w:val="24"/>
          <w:szCs w:val="24"/>
        </w:rPr>
        <w:t xml:space="preserve">ngelolaan alokasi dana desa? </w:t>
      </w:r>
    </w:p>
    <w:p w:rsidR="002E307C" w:rsidRDefault="002E307C" w:rsidP="002E30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>Bagaimana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E60">
        <w:rPr>
          <w:rFonts w:ascii="Times New Roman" w:hAnsi="Times New Roman" w:cs="Times New Roman"/>
          <w:sz w:val="24"/>
          <w:szCs w:val="24"/>
        </w:rPr>
        <w:t xml:space="preserve"> pemerintah desa mengakomodir segala masukan dari peserta musyawarah desa dalam proses perencanaan pengelolaan dana desa? </w:t>
      </w:r>
    </w:p>
    <w:p w:rsidR="002E307C" w:rsidRPr="00C90807" w:rsidRDefault="002E307C" w:rsidP="002E307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Pr="00F3638C" w:rsidRDefault="002E307C" w:rsidP="002E307C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>Tahap Pelaksanaan</w:t>
      </w:r>
    </w:p>
    <w:p w:rsidR="002E307C" w:rsidRDefault="002E307C" w:rsidP="002E307C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 xml:space="preserve"> Bagaimana peran pemerintah desa dalam mendukung keterbukaan dan penyampaian informasi secara jelas kepada masyarakat dalam proses pelaksanaan program yang di d</w:t>
      </w:r>
      <w:r>
        <w:rPr>
          <w:rFonts w:ascii="Times New Roman" w:hAnsi="Times New Roman" w:cs="Times New Roman"/>
          <w:sz w:val="24"/>
          <w:szCs w:val="24"/>
        </w:rPr>
        <w:t>anai dari alokasi dana desa?</w:t>
      </w:r>
    </w:p>
    <w:p w:rsidR="002E307C" w:rsidRDefault="002E307C" w:rsidP="002E30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 xml:space="preserve">Bagaimana pemerintah desa melaksanakan prinsip akuntabilitas dalam pelaksanaan alokasi dana desa? </w:t>
      </w:r>
    </w:p>
    <w:p w:rsidR="002E307C" w:rsidRDefault="002E307C" w:rsidP="002E30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saja kendala dalam proses pelaksanaan?</w:t>
      </w:r>
    </w:p>
    <w:p w:rsidR="002E307C" w:rsidRPr="00C90807" w:rsidRDefault="002E307C" w:rsidP="002E307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Pr="00F3638C" w:rsidRDefault="002E307C" w:rsidP="002E307C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>Tahap Pertanggungjaw</w:t>
      </w:r>
      <w:r>
        <w:rPr>
          <w:rFonts w:ascii="Times New Roman" w:hAnsi="Times New Roman" w:cs="Times New Roman"/>
          <w:sz w:val="24"/>
          <w:szCs w:val="24"/>
        </w:rPr>
        <w:t xml:space="preserve">aban </w:t>
      </w:r>
    </w:p>
    <w:p w:rsidR="002E307C" w:rsidRPr="001B6E60" w:rsidRDefault="002E307C" w:rsidP="002E307C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>Bagaimana pemerintah desa melaksanakan prinsip akuntabilitas dalam pertanggungjawaban pengelolaan alokasi dana desa?</w:t>
      </w:r>
    </w:p>
    <w:p w:rsidR="002E307C" w:rsidRDefault="002E307C" w:rsidP="002E307C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>Apa saja jenis pelaporan yang dilakukan oleh pemerintah desa dalam proses pertanggungjawaban pengelolaan alokasi dana desa?</w:t>
      </w:r>
    </w:p>
    <w:p w:rsidR="002E307C" w:rsidRDefault="002E307C" w:rsidP="002E307C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 xml:space="preserve">Apakah ada kesulitan dari pemerintah desa dalam membuat pertanggungjawaban administrasi? </w:t>
      </w:r>
    </w:p>
    <w:p w:rsidR="002E307C" w:rsidRDefault="002E307C" w:rsidP="002E307C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 xml:space="preserve">Apakah dalam proses pelaporan telah melalui jalur struktural yang telah ditentukan? </w:t>
      </w:r>
    </w:p>
    <w:p w:rsidR="002E307C" w:rsidRDefault="002E307C" w:rsidP="002E307C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>Apakah telah sesuai hasil pelaksanaan program alokasi dana desa dengan yang telah direncanakan sebelumnya?</w:t>
      </w:r>
    </w:p>
    <w:p w:rsidR="002E307C" w:rsidRPr="00141BB6" w:rsidRDefault="002E307C" w:rsidP="002E307C">
      <w:pPr>
        <w:pStyle w:val="ListParagraph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07C" w:rsidRDefault="002E307C" w:rsidP="002E307C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Pengawasan </w:t>
      </w:r>
    </w:p>
    <w:p w:rsidR="002E307C" w:rsidRPr="00B55C37" w:rsidRDefault="002E307C" w:rsidP="002E307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60">
        <w:rPr>
          <w:rFonts w:ascii="Times New Roman" w:hAnsi="Times New Roman" w:cs="Times New Roman"/>
          <w:sz w:val="24"/>
          <w:szCs w:val="24"/>
        </w:rPr>
        <w:t>Bagaimana bentuk  pengawasan yang dilakukan oleh</w:t>
      </w:r>
      <w:r>
        <w:rPr>
          <w:rFonts w:ascii="Times New Roman" w:hAnsi="Times New Roman" w:cs="Times New Roman"/>
          <w:sz w:val="24"/>
          <w:szCs w:val="24"/>
        </w:rPr>
        <w:t xml:space="preserve"> BPD maupun dari pihak </w:t>
      </w:r>
      <w:r w:rsidRPr="001B6E60">
        <w:rPr>
          <w:rFonts w:ascii="Times New Roman" w:hAnsi="Times New Roman" w:cs="Times New Roman"/>
          <w:sz w:val="24"/>
          <w:szCs w:val="24"/>
        </w:rPr>
        <w:t xml:space="preserve"> pemerintah kecamatan kepada desa dalam rangka pengelolaan alokasi dana desa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E60">
        <w:rPr>
          <w:rFonts w:ascii="Times New Roman" w:hAnsi="Times New Roman" w:cs="Times New Roman"/>
          <w:sz w:val="24"/>
          <w:szCs w:val="24"/>
        </w:rPr>
        <w:t>?</w:t>
      </w:r>
    </w:p>
    <w:p w:rsidR="002E307C" w:rsidRPr="00B55C37" w:rsidRDefault="002E307C" w:rsidP="002E307C">
      <w:pPr>
        <w:pStyle w:val="ListParagraph"/>
        <w:spacing w:after="0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 2.  Laporan Realisasi Dana</w:t>
      </w: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56EC15C" wp14:editId="44FCBA91">
            <wp:extent cx="5424282" cy="7467600"/>
            <wp:effectExtent l="0" t="0" r="5080" b="0"/>
            <wp:docPr id="25" name="Picture 25" descr="D:\IMG2020090811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2020090811251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403" cy="747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15E330E" wp14:editId="15D949C0">
            <wp:extent cx="5147734" cy="8076617"/>
            <wp:effectExtent l="0" t="0" r="0" b="635"/>
            <wp:docPr id="32" name="Picture 32" descr="D:\IMG2020090811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20200908112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57170" cy="809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>Lampiran 3. Daftar Hadir Peserta Musrembang Desa</w:t>
      </w: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C495034" wp14:editId="0396B6D5">
            <wp:extent cx="6212541" cy="4837430"/>
            <wp:effectExtent l="1588" t="0" r="0" b="0"/>
            <wp:docPr id="33" name="Picture 33" descr="D:\IMG2020090811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G20200908112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6249464" cy="486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4. Daftar Usulan Kegiatan</w:t>
      </w: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FC281FA" wp14:editId="5401245E">
            <wp:extent cx="4957010" cy="3272590"/>
            <wp:effectExtent l="0" t="0" r="0" b="4445"/>
            <wp:docPr id="36" name="Picture 36" descr="D:\IMG2020090811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MG20200908112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4957948" cy="327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5</w:t>
      </w:r>
      <w:r w:rsidRPr="00620029">
        <w:rPr>
          <w:rFonts w:ascii="Times New Roman" w:hAnsi="Times New Roman" w:cs="Times New Roman"/>
          <w:b/>
          <w:sz w:val="24"/>
          <w:szCs w:val="24"/>
          <w:lang w:val="en-US"/>
        </w:rPr>
        <w:t>. Kegiatan Fisik</w:t>
      </w: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0035070B" wp14:editId="0D5BE23A">
            <wp:extent cx="4999512" cy="3669475"/>
            <wp:effectExtent l="0" t="0" r="0" b="7620"/>
            <wp:docPr id="29" name="Picture 29" descr="C:\Users\win10\AppData\Local\Microsoft\Windows\INetCache\Content.Word\Screenshot_2020-08-25-07-46-57-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\AppData\Local\Microsoft\Windows\INetCache\Content.Word\Screenshot_2020-08-25-07-46-57-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01767" cy="367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07C" w:rsidRPr="00620029" w:rsidRDefault="002E307C" w:rsidP="002E3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0DB0" w:rsidRDefault="00040DB0"/>
    <w:sectPr w:rsidR="00040DB0" w:rsidSect="00FF5949">
      <w:headerReference w:type="default" r:id="rId18"/>
      <w:footerReference w:type="default" r:id="rId19"/>
      <w:pgSz w:w="11906" w:h="16838" w:code="9"/>
      <w:pgMar w:top="2016" w:right="1728" w:bottom="1728" w:left="230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94" w:rsidRDefault="00962494">
      <w:pPr>
        <w:spacing w:after="0" w:line="240" w:lineRule="auto"/>
      </w:pPr>
      <w:r>
        <w:separator/>
      </w:r>
    </w:p>
  </w:endnote>
  <w:endnote w:type="continuationSeparator" w:id="0">
    <w:p w:rsidR="00962494" w:rsidRDefault="0096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946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C37" w:rsidRDefault="002E3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7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5C37" w:rsidRDefault="009624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37" w:rsidRDefault="00962494">
    <w:pPr>
      <w:pStyle w:val="Footer"/>
      <w:jc w:val="center"/>
    </w:pPr>
  </w:p>
  <w:p w:rsidR="00B55C37" w:rsidRDefault="00962494" w:rsidP="00FF59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94" w:rsidRDefault="00962494">
      <w:pPr>
        <w:spacing w:after="0" w:line="240" w:lineRule="auto"/>
      </w:pPr>
      <w:r>
        <w:separator/>
      </w:r>
    </w:p>
  </w:footnote>
  <w:footnote w:type="continuationSeparator" w:id="0">
    <w:p w:rsidR="00962494" w:rsidRDefault="0096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37" w:rsidRDefault="00962494">
    <w:pPr>
      <w:pStyle w:val="Header"/>
      <w:jc w:val="right"/>
    </w:pPr>
  </w:p>
  <w:p w:rsidR="00B55C37" w:rsidRDefault="00962494" w:rsidP="007D5051">
    <w:pPr>
      <w:pStyle w:val="Header"/>
      <w:tabs>
        <w:tab w:val="clear" w:pos="4513"/>
        <w:tab w:val="clear" w:pos="9026"/>
        <w:tab w:val="left" w:pos="580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5600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5C37" w:rsidRDefault="002E30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7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5C37" w:rsidRDefault="00962494" w:rsidP="007D5051">
    <w:pPr>
      <w:pStyle w:val="Header"/>
      <w:tabs>
        <w:tab w:val="clear" w:pos="4513"/>
        <w:tab w:val="clear" w:pos="9026"/>
        <w:tab w:val="left" w:pos="58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526"/>
    <w:multiLevelType w:val="hybridMultilevel"/>
    <w:tmpl w:val="6A84A450"/>
    <w:lvl w:ilvl="0" w:tplc="7BC0D1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3076A1"/>
    <w:multiLevelType w:val="hybridMultilevel"/>
    <w:tmpl w:val="C69600EC"/>
    <w:lvl w:ilvl="0" w:tplc="0C1CF5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3AD3145"/>
    <w:multiLevelType w:val="hybridMultilevel"/>
    <w:tmpl w:val="B5D2ED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A5D71"/>
    <w:multiLevelType w:val="hybridMultilevel"/>
    <w:tmpl w:val="8C9805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E6CCC"/>
    <w:multiLevelType w:val="hybridMultilevel"/>
    <w:tmpl w:val="CD2A66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7C"/>
    <w:rsid w:val="00040DB0"/>
    <w:rsid w:val="000B7217"/>
    <w:rsid w:val="002277FB"/>
    <w:rsid w:val="002E307C"/>
    <w:rsid w:val="00317EB0"/>
    <w:rsid w:val="003462B2"/>
    <w:rsid w:val="00961774"/>
    <w:rsid w:val="00962494"/>
    <w:rsid w:val="00C21869"/>
    <w:rsid w:val="00CB730D"/>
    <w:rsid w:val="00D5290E"/>
    <w:rsid w:val="00D52943"/>
    <w:rsid w:val="00EC6290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7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0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7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E3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7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7C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7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0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7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E3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7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7C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rapol.com/2019/07/01/dugaan-proyek-siluman-di-desa-medan-senembah-tanjung-morawa-deli-serdang/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gar.id/ada-jalan-bau-sampah-busuk-di-deli-serdang/).30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/hardiwinoto.com/good-governanc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cp:lastPrinted>2020-09-11T13:09:00Z</cp:lastPrinted>
  <dcterms:created xsi:type="dcterms:W3CDTF">2020-09-11T13:21:00Z</dcterms:created>
  <dcterms:modified xsi:type="dcterms:W3CDTF">2020-09-11T13:21:00Z</dcterms:modified>
</cp:coreProperties>
</file>