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5" w:rsidRPr="003C2069" w:rsidRDefault="00E01C75" w:rsidP="00E01C75">
      <w:pPr>
        <w:pStyle w:val="Heading1"/>
        <w:rPr>
          <w:lang w:val="en-US"/>
        </w:rPr>
      </w:pPr>
      <w:bookmarkStart w:id="0" w:name="_Toc30067605"/>
      <w:r w:rsidRPr="008D6F82">
        <w:t>DAFTAR PUSTA</w:t>
      </w:r>
      <w:r>
        <w:rPr>
          <w:lang w:val="en-US"/>
        </w:rPr>
        <w:t>KA</w:t>
      </w:r>
      <w:bookmarkEnd w:id="0"/>
    </w:p>
    <w:p w:rsidR="00E01C75" w:rsidRDefault="00E01C75" w:rsidP="00E01C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A51">
        <w:rPr>
          <w:rFonts w:ascii="Times New Roman" w:hAnsi="Times New Roman" w:cs="Times New Roman"/>
          <w:sz w:val="24"/>
          <w:szCs w:val="24"/>
        </w:rPr>
        <w:t>Abdul Halim dan Bambang Supomo, 20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F6A51">
        <w:rPr>
          <w:rFonts w:ascii="Times New Roman" w:hAnsi="Times New Roman" w:cs="Times New Roman"/>
          <w:sz w:val="24"/>
          <w:szCs w:val="24"/>
        </w:rPr>
        <w:t xml:space="preserve">. </w:t>
      </w:r>
      <w:r w:rsidRPr="00DD5B9E">
        <w:rPr>
          <w:rFonts w:ascii="Times New Roman" w:hAnsi="Times New Roman" w:cs="Times New Roman"/>
          <w:bCs/>
          <w:iCs/>
          <w:sz w:val="24"/>
          <w:szCs w:val="24"/>
        </w:rPr>
        <w:t>Akuntansi Manajemen</w:t>
      </w:r>
      <w:r>
        <w:rPr>
          <w:rFonts w:ascii="Times New Roman" w:hAnsi="Times New Roman" w:cs="Times New Roman"/>
          <w:sz w:val="24"/>
          <w:szCs w:val="24"/>
        </w:rPr>
        <w:t xml:space="preserve">, Cetakan Ke-15, Penerbit BPFE. </w:t>
      </w:r>
      <w:r w:rsidRPr="00DF6A51">
        <w:rPr>
          <w:rFonts w:ascii="Times New Roman" w:hAnsi="Times New Roman" w:cs="Times New Roman"/>
          <w:sz w:val="24"/>
          <w:szCs w:val="24"/>
        </w:rPr>
        <w:t>Yogyakarta</w:t>
      </w:r>
    </w:p>
    <w:p w:rsidR="00E01C75" w:rsidRPr="00BF1BA8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Aliu.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8A8">
        <w:rPr>
          <w:rFonts w:ascii="Times New Roman" w:hAnsi="Times New Roman" w:cs="Times New Roman"/>
          <w:sz w:val="24"/>
          <w:szCs w:val="24"/>
        </w:rPr>
        <w:t>Penerapan Akuntansi Pertanggungjawaban Sebagai Alat Pengendalian Biaya Produksi Dan Penilaian Kinerja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Jurnal kampus muhammadiyah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malang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Abdullah.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Pr="00C14CC9">
        <w:rPr>
          <w:rFonts w:ascii="Times New Roman" w:hAnsi="Times New Roman" w:cs="Times New Roman"/>
          <w:sz w:val="24"/>
          <w:szCs w:val="24"/>
          <w:lang w:val="en-US"/>
        </w:rPr>
        <w:t xml:space="preserve">. Akuntansi Biaya. </w:t>
      </w:r>
      <w:proofErr w:type="gramStart"/>
      <w:r w:rsidRPr="00C14CC9">
        <w:rPr>
          <w:rFonts w:ascii="Times New Roman" w:hAnsi="Times New Roman" w:cs="Times New Roman"/>
          <w:sz w:val="24"/>
          <w:szCs w:val="24"/>
          <w:lang w:val="en-US"/>
        </w:rPr>
        <w:t>Edisi ketiga.</w:t>
      </w:r>
      <w:proofErr w:type="gramEnd"/>
      <w:r w:rsidRPr="00C14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14CC9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C14CC9">
        <w:rPr>
          <w:rFonts w:ascii="Times New Roman" w:hAnsi="Times New Roman" w:cs="Times New Roman"/>
          <w:sz w:val="24"/>
          <w:szCs w:val="24"/>
          <w:lang w:val="en-US"/>
        </w:rPr>
        <w:t xml:space="preserve"> selemba Empat</w:t>
      </w:r>
    </w:p>
    <w:p w:rsidR="00E01C75" w:rsidRPr="00CA351E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Angga dini, 2015, Akuntansi Biaya, 2015.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Akuntansi Biaya. Edisi ke-2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Mitra  wawacana</w:t>
      </w:r>
      <w:proofErr w:type="gramEnd"/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Aprilia Wijayani. 2014. Pengaruh akunyansi pertanggungjawaban terhadap pengendalian biaya standari.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 Nasional.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Jurusan Akuntansi Fakultan Ekonomi Universitas Negeri Yogyakarta.</w:t>
      </w:r>
      <w:proofErr w:type="gramEnd"/>
    </w:p>
    <w:p w:rsidR="00E01C75" w:rsidRPr="00C14CC9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4CC9">
        <w:rPr>
          <w:rFonts w:ascii="Times New Roman" w:hAnsi="Times New Roman" w:cs="Times New Roman"/>
          <w:sz w:val="24"/>
          <w:szCs w:val="24"/>
          <w:lang w:val="en-US"/>
        </w:rPr>
        <w:t>Bu</w:t>
      </w:r>
      <w:r>
        <w:rPr>
          <w:rFonts w:ascii="Times New Roman" w:hAnsi="Times New Roman" w:cs="Times New Roman"/>
          <w:sz w:val="24"/>
          <w:szCs w:val="24"/>
          <w:lang w:val="en-US"/>
        </w:rPr>
        <w:t>stami, Bastian dan Nurlela.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Pr="00C14CC9">
        <w:rPr>
          <w:rFonts w:ascii="Times New Roman" w:hAnsi="Times New Roman" w:cs="Times New Roman"/>
          <w:sz w:val="24"/>
          <w:szCs w:val="24"/>
          <w:lang w:val="en-US"/>
        </w:rPr>
        <w:t xml:space="preserve">. Akuntansi Biaya. </w:t>
      </w:r>
      <w:proofErr w:type="gramStart"/>
      <w:r w:rsidRPr="00C14CC9">
        <w:rPr>
          <w:rFonts w:ascii="Times New Roman" w:hAnsi="Times New Roman" w:cs="Times New Roman"/>
          <w:sz w:val="24"/>
          <w:szCs w:val="24"/>
          <w:lang w:val="en-US"/>
        </w:rPr>
        <w:t>Edisi keempat.</w:t>
      </w:r>
      <w:proofErr w:type="gramEnd"/>
      <w:r w:rsidRPr="00C14CC9">
        <w:rPr>
          <w:rFonts w:ascii="Times New Roman" w:hAnsi="Times New Roman" w:cs="Times New Roman"/>
          <w:sz w:val="24"/>
          <w:szCs w:val="24"/>
          <w:lang w:val="en-US"/>
        </w:rPr>
        <w:t xml:space="preserve"> Jakarta: Mitra Wacana Media.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Center, William K. 2011, Akuntansi Biaya, Edisi Ke-14, Buku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Salemba Empat.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Hermanto, 2017.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Akuntansi Biaya, Edisi 5. Bandung.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Salemba.</w:t>
      </w:r>
      <w:proofErr w:type="gramEnd"/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Kieso, 2016.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Akuntansi Biaya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 ke- empat.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 Mitra Wawacana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Lestanti.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</w:t>
      </w:r>
      <w:r w:rsidRPr="00CA351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gramStart"/>
      <w:r w:rsidRPr="00CA351E">
        <w:rPr>
          <w:rFonts w:ascii="Times New Roman" w:hAnsi="Times New Roman" w:cs="Times New Roman"/>
          <w:sz w:val="24"/>
          <w:szCs w:val="24"/>
          <w:lang w:val="en-US"/>
        </w:rPr>
        <w:t>Skripsi :</w:t>
      </w:r>
      <w:proofErr w:type="gramEnd"/>
      <w:r w:rsidRPr="00CA351E">
        <w:rPr>
          <w:rFonts w:ascii="Times New Roman" w:hAnsi="Times New Roman" w:cs="Times New Roman"/>
          <w:sz w:val="24"/>
          <w:szCs w:val="24"/>
          <w:lang w:val="en-US"/>
        </w:rPr>
        <w:t xml:space="preserve"> pengaruh akuntansi pertanggungjawaban terh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adap pengendalian biaya.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Jurnal Institut Agama Islam Negeri Surakarta.</w:t>
      </w:r>
      <w:proofErr w:type="gramEnd"/>
    </w:p>
    <w:p w:rsidR="00E01C75" w:rsidRPr="005312AD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Lubia.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2015, Akuntansi Manajemen.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Edisi ke-4, Jakarta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sekolah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tinggi manajemen</w:t>
      </w:r>
    </w:p>
    <w:p w:rsidR="00E01C75" w:rsidRPr="005312AD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Mulyadi, 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Akuntansi Biaya. Edisi kelima cetakan ke-12,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sekolah tinggi ilmu manajemen 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Mardin Haming dan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Numajamadi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2014. Manajemen produksi edisi ke-3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,Jakarta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mitra wacana media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Mulyadi.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,Akuntansi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Biaya.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 ke-5.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Cetakan Sebelas.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STIM YKPN.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Mulyadi.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2014, akuntansi biaya.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Edisi ke-4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Mitra Wawancara Media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9">
        <w:rPr>
          <w:rFonts w:ascii="Times New Roman" w:hAnsi="Times New Roman" w:cs="Times New Roman"/>
          <w:sz w:val="24"/>
          <w:szCs w:val="24"/>
          <w:lang w:val="en-US"/>
        </w:rPr>
        <w:t xml:space="preserve">Nasehatun, Apandi, 2010. Budget &amp; </w:t>
      </w:r>
      <w:proofErr w:type="gramStart"/>
      <w:r w:rsidRPr="00C14CC9">
        <w:rPr>
          <w:rFonts w:ascii="Times New Roman" w:hAnsi="Times New Roman" w:cs="Times New Roman"/>
          <w:sz w:val="24"/>
          <w:szCs w:val="24"/>
          <w:lang w:val="en-US"/>
        </w:rPr>
        <w:t>Control :</w:t>
      </w:r>
      <w:proofErr w:type="gramEnd"/>
      <w:r w:rsidRPr="00C14CC9">
        <w:rPr>
          <w:rFonts w:ascii="Times New Roman" w:hAnsi="Times New Roman" w:cs="Times New Roman"/>
          <w:sz w:val="24"/>
          <w:szCs w:val="24"/>
          <w:lang w:val="en-US"/>
        </w:rPr>
        <w:t xml:space="preserve"> Sistem perencanaan dan pengendalian terpadu konsep dan penerapannya, Penerbit Grasindo, Jakarta.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Nurlela, 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Akuntansi Biaya.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 ketiga.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Jakarta, Salemba.</w:t>
      </w:r>
    </w:p>
    <w:p w:rsidR="00E01C75" w:rsidRPr="005A0044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Prihadi.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2015, Akuntansi Biaya.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 ke tiga.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Bandung, Salemba</w:t>
      </w:r>
    </w:p>
    <w:p w:rsidR="00E01C75" w:rsidRPr="00C14CC9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Prawironegoro 2015.Akuntansi Biaya.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 ke 4, Jakarta.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Mitra Wawacana.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Pikirang, julita, Sabijono Harijanto, wokes Heunce R.N. 2017.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Pengaruh tekanan waktu, independensi, dan Etika Auditor Terhadap Kualitas Audit Di Kantor inspektorat kabupaten sangihe, Jurnal Nasional.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Jurusan Akuntansi Fakultas Ekonomi dan Bisnis Universitas Sam Ratulangi.</w:t>
      </w:r>
      <w:proofErr w:type="gramEnd"/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Rambe.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(2018),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Skrifsi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analisi biaya produksi terhadap peningkatan kinerja produksi. Universitas Muslim Nusantara AI Washliyah</w:t>
      </w:r>
    </w:p>
    <w:p w:rsidR="00E01C75" w:rsidRPr="008D6F82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Sukirno, 2015.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 ketiga.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Sugiyono, 2018, metode penelitian kuantitatif kualitatif dan R &amp; D. Cetakan ke-20, Bandung: ALFABETA </w:t>
      </w:r>
    </w:p>
    <w:p w:rsidR="00E01C75" w:rsidRDefault="00E01C75" w:rsidP="00E01C75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widiyanti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(2018),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Analisis penerapan akuntansi pertanggung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jawabansebagai alat pengendalian biaya. Universitas Muslim Nusantara Al Washliyah</w:t>
      </w:r>
    </w:p>
    <w:p w:rsidR="00E11564" w:rsidRPr="00E01C75" w:rsidRDefault="00E11564" w:rsidP="00E01C75">
      <w:bookmarkStart w:id="1" w:name="_GoBack"/>
      <w:bookmarkEnd w:id="1"/>
    </w:p>
    <w:sectPr w:rsidR="00E11564" w:rsidRPr="00E01C75" w:rsidSect="00143CDB">
      <w:pgSz w:w="11906" w:h="16838" w:code="9"/>
      <w:pgMar w:top="2268" w:right="1701" w:bottom="1701" w:left="2268" w:header="680" w:footer="680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EC96DB9A"/>
    <w:lvl w:ilvl="0" w:tplc="261426E0">
      <w:start w:val="2"/>
      <w:numFmt w:val="upperLetter"/>
      <w:lvlText w:val="%1."/>
      <w:lvlJc w:val="left"/>
    </w:lvl>
    <w:lvl w:ilvl="1" w:tplc="A8B226BE">
      <w:start w:val="1"/>
      <w:numFmt w:val="decimal"/>
      <w:lvlText w:val="%2."/>
      <w:lvlJc w:val="left"/>
    </w:lvl>
    <w:lvl w:ilvl="2" w:tplc="8BB63A06">
      <w:numFmt w:val="decimal"/>
      <w:lvlText w:val=""/>
      <w:lvlJc w:val="left"/>
    </w:lvl>
    <w:lvl w:ilvl="3" w:tplc="4C56D4D2">
      <w:numFmt w:val="decimal"/>
      <w:lvlText w:val=""/>
      <w:lvlJc w:val="left"/>
    </w:lvl>
    <w:lvl w:ilvl="4" w:tplc="1BEEE588">
      <w:numFmt w:val="decimal"/>
      <w:lvlText w:val=""/>
      <w:lvlJc w:val="left"/>
    </w:lvl>
    <w:lvl w:ilvl="5" w:tplc="194AA4B8">
      <w:numFmt w:val="decimal"/>
      <w:lvlText w:val=""/>
      <w:lvlJc w:val="left"/>
    </w:lvl>
    <w:lvl w:ilvl="6" w:tplc="B89E0FC8">
      <w:numFmt w:val="decimal"/>
      <w:lvlText w:val=""/>
      <w:lvlJc w:val="left"/>
    </w:lvl>
    <w:lvl w:ilvl="7" w:tplc="C9184252">
      <w:numFmt w:val="decimal"/>
      <w:lvlText w:val=""/>
      <w:lvlJc w:val="left"/>
    </w:lvl>
    <w:lvl w:ilvl="8" w:tplc="CF78E7DE">
      <w:numFmt w:val="decimal"/>
      <w:lvlText w:val=""/>
      <w:lvlJc w:val="left"/>
    </w:lvl>
  </w:abstractNum>
  <w:abstractNum w:abstractNumId="1">
    <w:nsid w:val="041303F4"/>
    <w:multiLevelType w:val="hybridMultilevel"/>
    <w:tmpl w:val="06040EE2"/>
    <w:lvl w:ilvl="0" w:tplc="9D6235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D07097"/>
    <w:multiLevelType w:val="hybridMultilevel"/>
    <w:tmpl w:val="51780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2D7E"/>
    <w:multiLevelType w:val="hybridMultilevel"/>
    <w:tmpl w:val="2B7A6732"/>
    <w:lvl w:ilvl="0" w:tplc="391EC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CC709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5698"/>
    <w:multiLevelType w:val="hybridMultilevel"/>
    <w:tmpl w:val="BC92D18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9747F"/>
    <w:multiLevelType w:val="multilevel"/>
    <w:tmpl w:val="524CBDA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hint="default"/>
      </w:rPr>
    </w:lvl>
  </w:abstractNum>
  <w:abstractNum w:abstractNumId="6">
    <w:nsid w:val="42F56F49"/>
    <w:multiLevelType w:val="hybridMultilevel"/>
    <w:tmpl w:val="EB4C6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5B14"/>
    <w:multiLevelType w:val="hybridMultilevel"/>
    <w:tmpl w:val="A9AE0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A58BD"/>
    <w:multiLevelType w:val="multilevel"/>
    <w:tmpl w:val="79C274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C621E9"/>
    <w:multiLevelType w:val="multilevel"/>
    <w:tmpl w:val="F11E9B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15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10">
    <w:nsid w:val="58917F04"/>
    <w:multiLevelType w:val="hybridMultilevel"/>
    <w:tmpl w:val="34585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993BA3"/>
    <w:multiLevelType w:val="hybridMultilevel"/>
    <w:tmpl w:val="4F76B9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EDCC5B0A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402AFF"/>
    <w:multiLevelType w:val="hybridMultilevel"/>
    <w:tmpl w:val="A6A0D40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E95B70"/>
    <w:multiLevelType w:val="multilevel"/>
    <w:tmpl w:val="BFEC54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9DC6C39"/>
    <w:multiLevelType w:val="hybridMultilevel"/>
    <w:tmpl w:val="8DE2A7CA"/>
    <w:lvl w:ilvl="0" w:tplc="0421000F">
      <w:start w:val="1"/>
      <w:numFmt w:val="decimal"/>
      <w:lvlText w:val="%1."/>
      <w:lvlJc w:val="left"/>
    </w:lvl>
    <w:lvl w:ilvl="1" w:tplc="0421000F">
      <w:start w:val="1"/>
      <w:numFmt w:val="decimal"/>
      <w:lvlText w:val="%2."/>
      <w:lvlJc w:val="left"/>
    </w:lvl>
    <w:lvl w:ilvl="2" w:tplc="011E3C40">
      <w:numFmt w:val="decimal"/>
      <w:lvlText w:val=""/>
      <w:lvlJc w:val="left"/>
    </w:lvl>
    <w:lvl w:ilvl="3" w:tplc="CACA55C6">
      <w:numFmt w:val="decimal"/>
      <w:lvlText w:val=""/>
      <w:lvlJc w:val="left"/>
    </w:lvl>
    <w:lvl w:ilvl="4" w:tplc="FAE840E2">
      <w:numFmt w:val="decimal"/>
      <w:lvlText w:val=""/>
      <w:lvlJc w:val="left"/>
    </w:lvl>
    <w:lvl w:ilvl="5" w:tplc="917600AA">
      <w:numFmt w:val="decimal"/>
      <w:lvlText w:val=""/>
      <w:lvlJc w:val="left"/>
    </w:lvl>
    <w:lvl w:ilvl="6" w:tplc="CA329DE0">
      <w:numFmt w:val="decimal"/>
      <w:lvlText w:val=""/>
      <w:lvlJc w:val="left"/>
    </w:lvl>
    <w:lvl w:ilvl="7" w:tplc="08A29AF6">
      <w:numFmt w:val="decimal"/>
      <w:lvlText w:val=""/>
      <w:lvlJc w:val="left"/>
    </w:lvl>
    <w:lvl w:ilvl="8" w:tplc="6108D5C2">
      <w:numFmt w:val="decimal"/>
      <w:lvlText w:val=""/>
      <w:lvlJc w:val="left"/>
    </w:lvl>
  </w:abstractNum>
  <w:abstractNum w:abstractNumId="15">
    <w:nsid w:val="6CFD743B"/>
    <w:multiLevelType w:val="multilevel"/>
    <w:tmpl w:val="0B6EC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6">
    <w:nsid w:val="77E27240"/>
    <w:multiLevelType w:val="hybridMultilevel"/>
    <w:tmpl w:val="4D64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04687"/>
    <w:multiLevelType w:val="hybridMultilevel"/>
    <w:tmpl w:val="DEFAC1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4"/>
    <w:rsid w:val="001606DD"/>
    <w:rsid w:val="0049240C"/>
    <w:rsid w:val="009411B1"/>
    <w:rsid w:val="00A71136"/>
    <w:rsid w:val="00B772B0"/>
    <w:rsid w:val="00DA458F"/>
    <w:rsid w:val="00E01C75"/>
    <w:rsid w:val="00E11564"/>
    <w:rsid w:val="00F162D4"/>
    <w:rsid w:val="00F51FC4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36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71136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A7113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1136"/>
    <w:pPr>
      <w:spacing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7113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rsid w:val="00A7113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411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1B1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1B1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1FC4"/>
    <w:pPr>
      <w:tabs>
        <w:tab w:val="right" w:leader="dot" w:pos="7927"/>
      </w:tabs>
      <w:spacing w:after="28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1FC4"/>
    <w:pPr>
      <w:spacing w:after="28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51FC4"/>
    <w:pPr>
      <w:spacing w:after="28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51FC4"/>
    <w:pPr>
      <w:spacing w:after="28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51FC4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42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42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FB44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4426"/>
    <w:pPr>
      <w:spacing w:after="240"/>
      <w:ind w:left="1474" w:hanging="1474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36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71136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tabel"/>
    <w:basedOn w:val="Normal"/>
    <w:link w:val="ListParagraphChar"/>
    <w:uiPriority w:val="34"/>
    <w:qFormat/>
    <w:rsid w:val="00A71136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1136"/>
    <w:pPr>
      <w:spacing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7113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tabel Char"/>
    <w:link w:val="ListParagraph"/>
    <w:uiPriority w:val="34"/>
    <w:rsid w:val="00A7113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411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1B1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1B1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51FC4"/>
    <w:pPr>
      <w:tabs>
        <w:tab w:val="right" w:leader="dot" w:pos="7927"/>
      </w:tabs>
      <w:spacing w:after="28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1FC4"/>
    <w:pPr>
      <w:spacing w:after="28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51FC4"/>
    <w:pPr>
      <w:spacing w:after="28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51FC4"/>
    <w:pPr>
      <w:spacing w:after="280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51FC4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42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42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FB442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4426"/>
    <w:pPr>
      <w:spacing w:after="240"/>
      <w:ind w:left="1474" w:hanging="1474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2020-10-02T04:19:00Z</dcterms:created>
  <dcterms:modified xsi:type="dcterms:W3CDTF">2020-10-02T04:19:00Z</dcterms:modified>
</cp:coreProperties>
</file>