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B" w:rsidRPr="008E3E6F" w:rsidRDefault="00755ECB" w:rsidP="00755ECB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E6F">
        <w:rPr>
          <w:rFonts w:ascii="Times New Roman" w:hAnsi="Times New Roman"/>
          <w:b/>
          <w:bCs/>
          <w:sz w:val="24"/>
          <w:szCs w:val="24"/>
        </w:rPr>
        <w:t>KATA PENGANTAR</w:t>
      </w: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  <w:r w:rsidRPr="008E3E6F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21DB01EF" wp14:editId="69E5F66D">
            <wp:extent cx="5031105" cy="1464945"/>
            <wp:effectExtent l="0" t="0" r="0" b="0"/>
            <wp:docPr id="1" name="Picture 1" descr="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saf ayat 10-11 dalam al qura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CB" w:rsidRPr="008E3E6F" w:rsidRDefault="00755ECB" w:rsidP="00755ECB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>Artinya:</w:t>
      </w:r>
    </w:p>
    <w:p w:rsidR="00755ECB" w:rsidRPr="008E3E6F" w:rsidRDefault="00755ECB" w:rsidP="00755EC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>“Hai orang-orang yang beriman, sukakah kamu aku tunjukkan suatu perniagaan yang dapat menyelamatkanmu dari azab yang pedih?</w:t>
      </w:r>
      <w:r w:rsidRPr="008E3E6F">
        <w:rPr>
          <w:rFonts w:ascii="Times New Roman" w:hAnsi="Times New Roman"/>
          <w:sz w:val="24"/>
          <w:szCs w:val="24"/>
          <w:vertAlign w:val="superscript"/>
        </w:rPr>
        <w:t>10</w:t>
      </w:r>
      <w:r w:rsidRPr="008E3E6F">
        <w:rPr>
          <w:rFonts w:ascii="Times New Roman" w:hAnsi="Times New Roman"/>
          <w:sz w:val="24"/>
          <w:szCs w:val="24"/>
        </w:rPr>
        <w:t>. (Yaitu) kamu beriman kepada Allah dan Rasul-Nya dan berjihad di jalan Allah dengan harta dan jiwamu. Itulah yang lebih baik bagimu, jika kamu mengetahui</w:t>
      </w:r>
      <w:r w:rsidRPr="008E3E6F">
        <w:rPr>
          <w:rFonts w:ascii="Times New Roman" w:hAnsi="Times New Roman"/>
          <w:sz w:val="24"/>
          <w:szCs w:val="24"/>
          <w:vertAlign w:val="superscript"/>
        </w:rPr>
        <w:t>11</w:t>
      </w:r>
      <w:r w:rsidRPr="008E3E6F">
        <w:rPr>
          <w:rFonts w:ascii="Times New Roman" w:hAnsi="Times New Roman"/>
          <w:sz w:val="24"/>
          <w:szCs w:val="24"/>
        </w:rPr>
        <w:t>.” (QS. Ash-Shaff : 10-11)</w:t>
      </w:r>
    </w:p>
    <w:p w:rsidR="00755ECB" w:rsidRPr="008E3E6F" w:rsidRDefault="00755ECB" w:rsidP="00755ECB">
      <w:pPr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 xml:space="preserve">Puji dan syukur penulis panjatkan kehadirat Allah SWT yang telah melimpahkan rahmat dan hidayah-Nya sehingga pada akhirnya penulis dapat menyelesaikan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ripsi </w:t>
      </w:r>
      <w:r w:rsidRPr="008E3E6F">
        <w:rPr>
          <w:rFonts w:ascii="Times New Roman" w:hAnsi="Times New Roman"/>
          <w:sz w:val="24"/>
          <w:szCs w:val="24"/>
        </w:rPr>
        <w:t xml:space="preserve">ini dengan judul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Meminimalkan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Tertagih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PT.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Federal International Finance (FIF)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Medan</w:t>
      </w:r>
      <w:r w:rsidRPr="008E3E6F">
        <w:rPr>
          <w:rFonts w:ascii="Times New Roman" w:hAnsi="Times New Roman"/>
          <w:sz w:val="24"/>
          <w:szCs w:val="24"/>
        </w:rPr>
        <w:t>”.</w:t>
      </w:r>
      <w:proofErr w:type="gramEnd"/>
      <w:r w:rsidRPr="008E3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/>
          <w:sz w:val="24"/>
          <w:szCs w:val="24"/>
        </w:rPr>
        <w:t>una untuk memenuhi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E3E6F">
        <w:rPr>
          <w:rFonts w:ascii="Times New Roman" w:hAnsi="Times New Roman"/>
          <w:sz w:val="24"/>
          <w:szCs w:val="24"/>
        </w:rPr>
        <w:t xml:space="preserve"> memperoleh gelar Sarjana Ekonomi Jurusan Akuntansi </w:t>
      </w:r>
      <w:r>
        <w:rPr>
          <w:rFonts w:ascii="Times New Roman" w:hAnsi="Times New Roman"/>
          <w:sz w:val="24"/>
          <w:szCs w:val="24"/>
          <w:lang w:val="en-US"/>
        </w:rPr>
        <w:t xml:space="preserve">di </w:t>
      </w:r>
      <w:r w:rsidRPr="008E3E6F">
        <w:rPr>
          <w:rFonts w:ascii="Times New Roman" w:hAnsi="Times New Roman"/>
          <w:sz w:val="24"/>
          <w:szCs w:val="24"/>
        </w:rPr>
        <w:t>Universitas Muslim Nusantara Al-Washliyah Medan.</w:t>
      </w:r>
    </w:p>
    <w:p w:rsidR="00755ECB" w:rsidRDefault="00755ECB" w:rsidP="00755ECB">
      <w:pPr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Terkhusus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Kamariah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Zulfi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Mansur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berkorban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Akuntansi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55ECB" w:rsidRDefault="00755ECB" w:rsidP="00755ECB">
      <w:pPr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5ECB" w:rsidRPr="005E3133" w:rsidRDefault="00755ECB" w:rsidP="00755ECB">
      <w:pPr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755ECB" w:rsidRPr="008E3E6F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en-US"/>
        </w:rPr>
        <w:t xml:space="preserve">Dr. KRT. </w:t>
      </w:r>
      <w:r>
        <w:rPr>
          <w:rFonts w:ascii="Times New Roman" w:hAnsi="Times New Roman"/>
          <w:sz w:val="24"/>
          <w:szCs w:val="24"/>
        </w:rPr>
        <w:t xml:space="preserve">Hardi Mulyono, </w:t>
      </w:r>
      <w:r>
        <w:rPr>
          <w:rFonts w:ascii="Times New Roman" w:hAnsi="Times New Roman"/>
          <w:sz w:val="24"/>
          <w:szCs w:val="24"/>
          <w:lang w:val="en-US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Surbakti</w:t>
      </w:r>
      <w:proofErr w:type="spellEnd"/>
      <w:r w:rsidRPr="008E3E6F">
        <w:rPr>
          <w:rFonts w:ascii="Times New Roman" w:hAnsi="Times New Roman"/>
          <w:sz w:val="24"/>
          <w:szCs w:val="24"/>
        </w:rPr>
        <w:t xml:space="preserve"> Selaku Rektor Universitas Muslim Nusantara (UMN) Al-Washliyah Medan.</w:t>
      </w:r>
    </w:p>
    <w:p w:rsidR="00755ECB" w:rsidRPr="008E3E6F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Debby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Chyntia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8E3E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3E6F">
        <w:rPr>
          <w:rFonts w:ascii="Times New Roman" w:hAnsi="Times New Roman"/>
          <w:sz w:val="24"/>
          <w:szCs w:val="24"/>
        </w:rPr>
        <w:t>Muslim Nusantara (UMN) Al-Washliyah Medan.</w:t>
      </w:r>
    </w:p>
    <w:p w:rsidR="00755ECB" w:rsidRPr="00981C93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Anggia Sari Lubis, SE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3E6F">
        <w:rPr>
          <w:rFonts w:ascii="Times New Roman" w:hAnsi="Times New Roman"/>
          <w:sz w:val="24"/>
          <w:szCs w:val="24"/>
        </w:rPr>
        <w:t>Muslim Nusantara (UMN) Al-Washliyah Medan.</w:t>
      </w:r>
    </w:p>
    <w:p w:rsidR="00755ECB" w:rsidRPr="00981C93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Alistraja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Silalahi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Penasehat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55ECB" w:rsidRPr="00981C93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Ardhansyah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Putra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55ECB" w:rsidRPr="00981C93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3E6F">
        <w:rPr>
          <w:rFonts w:ascii="Times New Roman" w:hAnsi="Times New Roman"/>
          <w:sz w:val="24"/>
          <w:szCs w:val="24"/>
        </w:rPr>
        <w:t>Muslim Nusantara (UMN) Al-Washliyah Medan.</w:t>
      </w:r>
    </w:p>
    <w:p w:rsidR="00755ECB" w:rsidRPr="00981C93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henti-hentinya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skripsi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55ECB" w:rsidRPr="008E3E6F" w:rsidRDefault="00755ECB" w:rsidP="00755ECB">
      <w:pPr>
        <w:pStyle w:val="ListParagraph"/>
        <w:numPr>
          <w:ilvl w:val="0"/>
          <w:numId w:val="1"/>
        </w:numPr>
        <w:tabs>
          <w:tab w:val="left" w:pos="426"/>
          <w:tab w:val="left" w:pos="3261"/>
          <w:tab w:val="left" w:pos="5387"/>
          <w:tab w:val="left" w:pos="5812"/>
          <w:tab w:val="left" w:pos="6663"/>
          <w:tab w:val="left" w:pos="7513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skripsi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55ECB" w:rsidRPr="008E3E6F" w:rsidRDefault="00755ECB" w:rsidP="00755ECB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Penulis menyadari bahwa dalam penyelesaian </w:t>
      </w:r>
      <w:r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  <w:lang w:val="sv-SE"/>
        </w:rPr>
        <w:t xml:space="preserve">ini masih terdapat banyak kekurangan oleh karena ini penulis mengharapkan kritik dan sarannya </w:t>
      </w: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agar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sv-SE"/>
        </w:rPr>
        <w:t xml:space="preserve"> ini dapat disempurnakan, akhir kata penulis mengucapkan banyak terima kasih.</w:t>
      </w:r>
    </w:p>
    <w:p w:rsidR="00755ECB" w:rsidRPr="008E3E6F" w:rsidRDefault="00755ECB" w:rsidP="00755ECB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ECB" w:rsidRDefault="00755ECB" w:rsidP="00755ECB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</w:p>
    <w:p w:rsidR="00755ECB" w:rsidRDefault="00755ECB" w:rsidP="00755ECB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</w:p>
    <w:p w:rsidR="00755ECB" w:rsidRPr="006E5405" w:rsidRDefault="00755ECB" w:rsidP="00755ECB">
      <w:pPr>
        <w:shd w:val="clear" w:color="auto" w:fill="FFFFFF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 xml:space="preserve"> 07 Januari </w:t>
      </w:r>
      <w:r>
        <w:rPr>
          <w:rFonts w:ascii="Times New Roman" w:hAnsi="Times New Roman"/>
          <w:sz w:val="24"/>
          <w:szCs w:val="24"/>
          <w:lang w:val="en-US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755ECB" w:rsidRPr="008E3E6F" w:rsidRDefault="00755ECB" w:rsidP="00755ECB">
      <w:pPr>
        <w:shd w:val="clear" w:color="auto" w:fill="FFFFFF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Penulis</w:t>
      </w:r>
      <w:r w:rsidRPr="008E3E6F">
        <w:rPr>
          <w:rFonts w:ascii="Times New Roman" w:hAnsi="Times New Roman"/>
          <w:sz w:val="24"/>
          <w:szCs w:val="24"/>
        </w:rPr>
        <w:t>.</w:t>
      </w:r>
    </w:p>
    <w:p w:rsidR="00755ECB" w:rsidRDefault="00755ECB" w:rsidP="00755ECB">
      <w:pPr>
        <w:shd w:val="clear" w:color="auto" w:fill="FFFFFF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shd w:val="clear" w:color="auto" w:fill="FFFFFF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5ECB" w:rsidRPr="005A6943" w:rsidRDefault="00755ECB" w:rsidP="00755ECB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Khairunnisa</w:t>
      </w:r>
      <w:proofErr w:type="spellEnd"/>
    </w:p>
    <w:p w:rsidR="00755ECB" w:rsidRPr="005A6943" w:rsidRDefault="00755ECB" w:rsidP="00755ECB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 :1</w:t>
      </w:r>
      <w:r>
        <w:rPr>
          <w:rFonts w:ascii="Times New Roman" w:hAnsi="Times New Roman"/>
          <w:sz w:val="24"/>
          <w:szCs w:val="24"/>
          <w:lang w:val="en-US"/>
        </w:rPr>
        <w:t>63224220</w:t>
      </w: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Pr="008E3E6F" w:rsidRDefault="00755ECB" w:rsidP="00755E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3E6F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755ECB" w:rsidRPr="00E20A4F" w:rsidRDefault="00755ECB" w:rsidP="00755EC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8"/>
          <w:szCs w:val="24"/>
          <w:lang w:val="en-US"/>
        </w:rPr>
      </w:pP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ii</w:t>
      </w:r>
    </w:p>
    <w:p w:rsidR="00755ECB" w:rsidRPr="00A41D6D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E3E6F">
        <w:rPr>
          <w:rFonts w:ascii="Times New Roman" w:hAnsi="Times New Roman"/>
          <w:b/>
          <w:sz w:val="24"/>
          <w:szCs w:val="24"/>
        </w:rPr>
        <w:t>KATA PENGANTAR</w:t>
      </w:r>
      <w:r w:rsidRPr="008E3E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iii</w:t>
      </w:r>
    </w:p>
    <w:p w:rsidR="00755ECB" w:rsidRPr="00A41D6D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E3E6F">
        <w:rPr>
          <w:rFonts w:ascii="Times New Roman" w:hAnsi="Times New Roman"/>
          <w:b/>
          <w:sz w:val="24"/>
          <w:szCs w:val="24"/>
        </w:rPr>
        <w:t>DAFTAR ISI</w:t>
      </w:r>
      <w:r w:rsidRPr="008E3E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vi</w:t>
      </w:r>
    </w:p>
    <w:p w:rsidR="00755ECB" w:rsidRPr="00A41D6D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ix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x</w:t>
      </w:r>
    </w:p>
    <w:p w:rsidR="00755ECB" w:rsidRPr="00AB05C2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xi</w:t>
      </w:r>
    </w:p>
    <w:p w:rsidR="00755ECB" w:rsidRPr="008E3E6F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E3E6F">
        <w:rPr>
          <w:rFonts w:ascii="Times New Roman" w:hAnsi="Times New Roman"/>
          <w:b/>
          <w:sz w:val="24"/>
          <w:szCs w:val="24"/>
        </w:rPr>
        <w:t>BAB I : PENDAHULUAN</w:t>
      </w:r>
      <w:r w:rsidRPr="008E3E6F">
        <w:rPr>
          <w:rFonts w:ascii="Times New Roman" w:hAnsi="Times New Roman"/>
          <w:b/>
          <w:sz w:val="24"/>
          <w:szCs w:val="24"/>
        </w:rPr>
        <w:tab/>
      </w:r>
      <w:r w:rsidRPr="008E3E6F">
        <w:rPr>
          <w:rFonts w:ascii="Times New Roman" w:hAnsi="Times New Roman"/>
          <w:b/>
          <w:sz w:val="24"/>
          <w:szCs w:val="24"/>
        </w:rPr>
        <w:tab/>
        <w:t>1</w:t>
      </w:r>
    </w:p>
    <w:p w:rsidR="00755ECB" w:rsidRPr="008E3E6F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>1.1 Latar Belakang Masalah</w:t>
      </w:r>
      <w:r w:rsidRPr="008E3E6F">
        <w:rPr>
          <w:rFonts w:ascii="Times New Roman" w:hAnsi="Times New Roman"/>
          <w:sz w:val="24"/>
          <w:szCs w:val="24"/>
        </w:rPr>
        <w:tab/>
      </w:r>
      <w:r w:rsidRPr="008E3E6F">
        <w:rPr>
          <w:rFonts w:ascii="Times New Roman" w:hAnsi="Times New Roman"/>
          <w:sz w:val="24"/>
          <w:szCs w:val="24"/>
        </w:rPr>
        <w:tab/>
        <w:t>1</w:t>
      </w:r>
    </w:p>
    <w:p w:rsidR="00755ECB" w:rsidRPr="00401B02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1.2 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755ECB" w:rsidRPr="00401B02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8E3E6F"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755ECB" w:rsidRPr="00401B02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1.4 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755ECB" w:rsidRPr="00401B02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755ECB" w:rsidRPr="00401B02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1.6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II :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iutang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2.1.1 Pengertian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iutang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2.1.2 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Pengakuan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8E3E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Penagihan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Kerugian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755ECB" w:rsidRPr="008A0AFA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13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13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Unsur-unsur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15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Intern Usaha 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755ECB" w:rsidRPr="004D4B3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8E3E6F">
        <w:rPr>
          <w:rFonts w:ascii="Times New Roman" w:hAnsi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Tertagih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755ECB" w:rsidRPr="007D3A66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8E3E6F">
        <w:rPr>
          <w:rFonts w:ascii="Times New Roman" w:hAnsi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Taksiran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Tertagih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8E3E6F">
        <w:rPr>
          <w:rFonts w:ascii="Times New Roman" w:hAnsi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Penghapusan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Tertagih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755ECB" w:rsidRPr="00F129FC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Penelitian Terdahulu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755ECB" w:rsidRPr="00260840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Kerangka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23</w:t>
      </w:r>
    </w:p>
    <w:p w:rsidR="00755ECB" w:rsidRPr="008E3E6F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E3E6F">
        <w:rPr>
          <w:rFonts w:ascii="Times New Roman" w:hAnsi="Times New Roman"/>
          <w:b/>
          <w:sz w:val="24"/>
          <w:szCs w:val="24"/>
        </w:rPr>
        <w:t>BAB III : METODE PENELITIAN</w:t>
      </w:r>
      <w:r w:rsidRPr="008E3E6F">
        <w:rPr>
          <w:rFonts w:ascii="Times New Roman" w:hAnsi="Times New Roman"/>
          <w:b/>
          <w:sz w:val="24"/>
          <w:szCs w:val="24"/>
        </w:rPr>
        <w:tab/>
      </w:r>
      <w:r w:rsidRPr="008E3E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 w:rsidRPr="008E3E6F">
        <w:rPr>
          <w:rFonts w:ascii="Times New Roman" w:hAnsi="Times New Roman"/>
          <w:b/>
          <w:sz w:val="24"/>
          <w:szCs w:val="24"/>
        </w:rPr>
        <w:tab/>
      </w:r>
    </w:p>
    <w:p w:rsidR="00755ECB" w:rsidRPr="00260840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:rsidR="00755ECB" w:rsidRPr="00260840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:rsidR="00755ECB" w:rsidRPr="008E3E6F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26</w:t>
      </w:r>
      <w:r w:rsidRPr="008E3E6F">
        <w:rPr>
          <w:rFonts w:ascii="Times New Roman" w:hAnsi="Times New Roman"/>
          <w:sz w:val="24"/>
          <w:szCs w:val="24"/>
        </w:rPr>
        <w:tab/>
      </w:r>
    </w:p>
    <w:p w:rsidR="00755ECB" w:rsidRPr="00260840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3.3.1.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26</w:t>
      </w:r>
    </w:p>
    <w:p w:rsidR="00755ECB" w:rsidRPr="00260840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26</w:t>
      </w:r>
    </w:p>
    <w:p w:rsidR="00755ECB" w:rsidRPr="00260840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26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Analisis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27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A461A3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proofErr w:type="gramStart"/>
      <w:r w:rsidRPr="00A461A3">
        <w:rPr>
          <w:rFonts w:ascii="Times New Roman" w:hAnsi="Times New Roman"/>
          <w:b/>
          <w:sz w:val="24"/>
          <w:szCs w:val="24"/>
          <w:lang w:val="en-US"/>
        </w:rPr>
        <w:t>IV :</w:t>
      </w:r>
      <w:proofErr w:type="gramEnd"/>
      <w:r w:rsidRPr="00A461A3">
        <w:rPr>
          <w:rFonts w:ascii="Times New Roman" w:hAnsi="Times New Roman"/>
          <w:b/>
          <w:sz w:val="24"/>
          <w:szCs w:val="24"/>
          <w:lang w:val="en-US"/>
        </w:rPr>
        <w:t xml:space="preserve"> HASIL </w:t>
      </w:r>
      <w:r w:rsidRPr="0063287E">
        <w:rPr>
          <w:rFonts w:ascii="Times New Roman" w:hAnsi="Times New Roman"/>
          <w:b/>
          <w:sz w:val="24"/>
          <w:szCs w:val="24"/>
          <w:lang w:val="en-US"/>
        </w:rPr>
        <w:t>PENELITIAN</w:t>
      </w:r>
      <w:r w:rsidRPr="0063287E">
        <w:rPr>
          <w:rFonts w:ascii="Times New Roman" w:hAnsi="Times New Roman"/>
          <w:b/>
          <w:sz w:val="24"/>
          <w:szCs w:val="24"/>
          <w:lang w:val="en-US"/>
        </w:rPr>
        <w:tab/>
        <w:t xml:space="preserve">   29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 Profile PT. Federal International Finance (FIF)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29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center" w:pos="3968"/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29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center" w:pos="3968"/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31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center" w:pos="3968"/>
          <w:tab w:val="left" w:leader="dot" w:pos="7513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Wewenang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Pejabat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Struktural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4.2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41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736" w:hanging="57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4.2.1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Pengendalian</w:t>
      </w:r>
      <w:proofErr w:type="spellEnd"/>
      <w:r w:rsidRPr="00F81301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Akuntansi</w:t>
      </w:r>
      <w:proofErr w:type="spellEnd"/>
      <w:r w:rsidRPr="00F81301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Piutang</w:t>
      </w:r>
      <w:proofErr w:type="spellEnd"/>
      <w:r w:rsidRPr="00F81301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 xml:space="preserve"> PT. </w:t>
      </w:r>
      <w:r w:rsidRPr="00F81301">
        <w:rPr>
          <w:rFonts w:ascii="Times New Roman" w:hAnsi="Times New Roman"/>
          <w:sz w:val="24"/>
          <w:szCs w:val="24"/>
          <w:lang w:val="en-US"/>
        </w:rPr>
        <w:t>Federal International Finance (FIF) Medan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41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736" w:hanging="57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4.2.2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PT. Federal International Finance (FIF)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left" w:leader="dot" w:pos="7513"/>
          <w:tab w:val="right" w:pos="7937"/>
        </w:tabs>
        <w:spacing w:after="0" w:line="480" w:lineRule="auto"/>
        <w:ind w:left="1904" w:right="463" w:hanging="7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Tertagih</w:t>
      </w:r>
      <w:proofErr w:type="spellEnd"/>
      <w:r w:rsidRPr="00F813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Meminimalkan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Tertagih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di PT. Federal International Finance (FIF) Medan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51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4.3.2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Efektifitas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1301">
        <w:rPr>
          <w:rFonts w:ascii="Times New Roman" w:hAnsi="Times New Roman"/>
          <w:sz w:val="24"/>
          <w:szCs w:val="24"/>
          <w:lang w:val="en-US"/>
        </w:rPr>
        <w:t xml:space="preserve">PT. Federal International Finance (FIF)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Meminimalkan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Tertagih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56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Pr="00F81301" w:rsidRDefault="00755ECB" w:rsidP="00755ECB">
      <w:pPr>
        <w:tabs>
          <w:tab w:val="left" w:leader="dot" w:pos="7513"/>
          <w:tab w:val="right" w:pos="7937"/>
        </w:tabs>
        <w:spacing w:after="0" w:line="480" w:lineRule="auto"/>
        <w:ind w:left="1701" w:right="42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1301">
        <w:rPr>
          <w:rFonts w:ascii="Times New Roman" w:hAnsi="Times New Roman"/>
          <w:sz w:val="24"/>
          <w:szCs w:val="24"/>
          <w:lang w:val="en-US"/>
        </w:rPr>
        <w:t xml:space="preserve">4.3.3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Sistem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Pengendalian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Piutang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Meminimalkan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Resiko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Piutang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Tak</w:t>
      </w:r>
      <w:proofErr w:type="spellEnd"/>
      <w:r w:rsidRPr="00F813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z w:val="24"/>
          <w:szCs w:val="24"/>
          <w:lang w:val="en-US"/>
        </w:rPr>
        <w:t>Tertagih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63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76F5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proofErr w:type="gramStart"/>
      <w:r w:rsidRPr="00B776F5">
        <w:rPr>
          <w:rFonts w:ascii="Times New Roman" w:hAnsi="Times New Roman"/>
          <w:b/>
          <w:sz w:val="24"/>
          <w:szCs w:val="24"/>
          <w:lang w:val="en-US"/>
        </w:rPr>
        <w:t>V :</w:t>
      </w:r>
      <w:proofErr w:type="gramEnd"/>
      <w:r w:rsidRPr="00B776F5">
        <w:rPr>
          <w:rFonts w:ascii="Times New Roman" w:hAnsi="Times New Roman"/>
          <w:b/>
          <w:sz w:val="24"/>
          <w:szCs w:val="24"/>
          <w:lang w:val="en-US"/>
        </w:rPr>
        <w:t xml:space="preserve"> KESIMPULAN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67</w:t>
      </w:r>
    </w:p>
    <w:p w:rsidR="00755ECB" w:rsidRPr="0063287E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63287E"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 w:rsidRPr="0063287E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  <w:t>67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Pr="0063287E" w:rsidRDefault="00755ECB" w:rsidP="00755ECB">
      <w:pPr>
        <w:tabs>
          <w:tab w:val="left" w:leader="dot" w:pos="7513"/>
          <w:tab w:val="righ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63287E">
        <w:rPr>
          <w:rFonts w:ascii="Times New Roman" w:hAnsi="Times New Roman"/>
          <w:sz w:val="24"/>
          <w:szCs w:val="24"/>
          <w:lang w:val="en-US"/>
        </w:rPr>
        <w:t>5.2 Saran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  <w:t>68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129FC">
        <w:rPr>
          <w:rFonts w:ascii="Times New Roman" w:hAnsi="Times New Roman"/>
          <w:b/>
          <w:sz w:val="24"/>
          <w:szCs w:val="24"/>
          <w:lang w:val="en-US"/>
        </w:rPr>
        <w:t>DAFTAR PUSTAKA</w:t>
      </w:r>
      <w:r w:rsidRPr="0063287E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69</w:t>
      </w:r>
    </w:p>
    <w:p w:rsidR="00755ECB" w:rsidRDefault="00755ECB" w:rsidP="00755ECB">
      <w:pPr>
        <w:tabs>
          <w:tab w:val="left" w:leader="dot" w:pos="7513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left" w:leader="dot" w:pos="7088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Pr="008E3E6F" w:rsidRDefault="00755ECB" w:rsidP="00755ECB">
      <w:pPr>
        <w:tabs>
          <w:tab w:val="left" w:pos="1701"/>
          <w:tab w:val="center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E6F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755ECB" w:rsidRPr="00806718" w:rsidRDefault="00755ECB" w:rsidP="00755ECB">
      <w:pPr>
        <w:tabs>
          <w:tab w:val="left" w:pos="1701"/>
          <w:tab w:val="center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Pr="00656DF4" w:rsidRDefault="00755ECB" w:rsidP="00755ECB">
      <w:pPr>
        <w:tabs>
          <w:tab w:val="left" w:pos="1701"/>
          <w:tab w:val="center" w:leader="do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56DF4">
        <w:rPr>
          <w:rFonts w:ascii="Times New Roman" w:eastAsia="Times New Roman" w:hAnsi="Times New Roman"/>
          <w:sz w:val="24"/>
          <w:szCs w:val="24"/>
        </w:rPr>
        <w:t xml:space="preserve">Tabel 1.1 Data Piutang </w:t>
      </w:r>
      <w:r w:rsidRPr="00656DF4">
        <w:rPr>
          <w:rFonts w:ascii="Times New Roman" w:eastAsia="Times New Roman" w:hAnsi="Times New Roman"/>
          <w:sz w:val="24"/>
          <w:szCs w:val="24"/>
          <w:lang w:val="en-US"/>
        </w:rPr>
        <w:t xml:space="preserve">PT. Federal International Finance (FIF) </w:t>
      </w:r>
      <w:proofErr w:type="spellStart"/>
      <w:r w:rsidRPr="00656DF4">
        <w:rPr>
          <w:rFonts w:ascii="Times New Roman" w:eastAsia="Times New Roman" w:hAnsi="Times New Roman"/>
          <w:sz w:val="24"/>
          <w:szCs w:val="24"/>
          <w:lang w:val="en-US"/>
        </w:rPr>
        <w:t>Cabang</w:t>
      </w:r>
      <w:proofErr w:type="spellEnd"/>
      <w:r w:rsidRPr="00656DF4">
        <w:rPr>
          <w:rFonts w:ascii="Times New Roman" w:eastAsia="Times New Roman" w:hAnsi="Times New Roman"/>
          <w:sz w:val="24"/>
          <w:szCs w:val="24"/>
          <w:lang w:val="en-US"/>
        </w:rPr>
        <w:t xml:space="preserve"> Medan</w:t>
      </w:r>
      <w:r>
        <w:rPr>
          <w:rFonts w:ascii="Times New Roman" w:eastAsia="Times New Roman" w:hAnsi="Times New Roman"/>
          <w:sz w:val="24"/>
          <w:szCs w:val="24"/>
        </w:rPr>
        <w:tab/>
        <w:t>3</w:t>
      </w:r>
    </w:p>
    <w:p w:rsidR="00755ECB" w:rsidRDefault="00755ECB" w:rsidP="00755ECB">
      <w:pPr>
        <w:tabs>
          <w:tab w:val="left" w:pos="1701"/>
          <w:tab w:val="center" w:leader="do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E3E6F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 2.1 Penelitian Terdahulu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755ECB" w:rsidRDefault="00755ECB" w:rsidP="00755ECB">
      <w:pPr>
        <w:tabs>
          <w:tab w:val="left" w:pos="1701"/>
          <w:tab w:val="center" w:leader="dot" w:pos="779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E3E6F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 xml:space="preserve">el 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:rsidR="00755ECB" w:rsidRDefault="00755ECB" w:rsidP="00755ECB">
      <w:pPr>
        <w:tabs>
          <w:tab w:val="left" w:pos="1701"/>
          <w:tab w:val="center" w:leader="dot" w:pos="779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4.1 </w:t>
      </w:r>
      <w:r w:rsidRPr="00F81301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PT. Federal International Finance (FIF)</w:t>
      </w:r>
      <w:r w:rsidRPr="00F8130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4.2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Pembiyaan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Akan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Jatuh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Tempo</w:t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4.3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Pembiyaan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Jadwal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F81301">
        <w:rPr>
          <w:rFonts w:ascii="Times New Roman" w:hAnsi="Times New Roman"/>
          <w:sz w:val="24"/>
          <w:szCs w:val="24"/>
          <w:lang w:val="en-US"/>
        </w:rPr>
        <w:t>49</w:t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4.4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Penyisihan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Kerugian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F81301">
        <w:rPr>
          <w:rFonts w:ascii="Times New Roman" w:hAnsi="Times New Roman"/>
          <w:sz w:val="24"/>
          <w:szCs w:val="24"/>
          <w:lang w:val="en-US"/>
        </w:rPr>
        <w:t>50</w:t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4.5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ekap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u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i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H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Perh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ungan</w:t>
      </w:r>
      <w:proofErr w:type="spellEnd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 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vera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g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 xml:space="preserve"> 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C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c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t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on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2"/>
          <w:position w:val="-1"/>
          <w:sz w:val="24"/>
          <w:szCs w:val="24"/>
          <w:lang w:val="en-US"/>
        </w:rPr>
        <w:t>P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e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d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</w:t>
      </w:r>
      <w:proofErr w:type="spellEnd"/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 xml:space="preserve"> 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– 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C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position w:val="-1"/>
          <w:sz w:val="24"/>
          <w:szCs w:val="24"/>
          <w:lang w:val="en-US"/>
        </w:rPr>
        <w:tab/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57</w:t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4.5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ekap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u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i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H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Perh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ungan</w:t>
      </w:r>
      <w:proofErr w:type="spellEnd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 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vera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g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 xml:space="preserve"> 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C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c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t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on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2"/>
          <w:position w:val="-1"/>
          <w:sz w:val="24"/>
          <w:szCs w:val="24"/>
          <w:lang w:val="en-US"/>
        </w:rPr>
        <w:t>P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e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d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</w:t>
      </w:r>
      <w:proofErr w:type="spellEnd"/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 xml:space="preserve"> 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– 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C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position w:val="-1"/>
          <w:sz w:val="24"/>
          <w:szCs w:val="24"/>
          <w:lang w:val="en-US"/>
        </w:rPr>
        <w:tab/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59</w:t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4.6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ekap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u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i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H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Perh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ungan</w:t>
      </w:r>
      <w:proofErr w:type="spellEnd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si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</w:t>
      </w:r>
      <w:proofErr w:type="spellEnd"/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T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unggakan</w:t>
      </w:r>
      <w:proofErr w:type="spellEnd"/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Piutang</w:t>
      </w:r>
      <w:proofErr w:type="spellEnd"/>
      <w:r>
        <w:rPr>
          <w:rFonts w:ascii="Times New Roman" w:eastAsia="Times New Roman" w:hAnsi="Times New Roman"/>
          <w:position w:val="-1"/>
          <w:sz w:val="24"/>
          <w:szCs w:val="24"/>
          <w:lang w:val="en-US"/>
        </w:rPr>
        <w:tab/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60</w:t>
      </w:r>
    </w:p>
    <w:p w:rsidR="00755ECB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</w:p>
    <w:p w:rsidR="00755ECB" w:rsidRPr="00F81301" w:rsidRDefault="00755ECB" w:rsidP="00755ECB">
      <w:pPr>
        <w:tabs>
          <w:tab w:val="center" w:leader="dot" w:pos="7797"/>
        </w:tabs>
        <w:spacing w:after="0" w:line="240" w:lineRule="auto"/>
        <w:ind w:left="1022" w:hanging="1008"/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Tabel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4.7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ekap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>u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l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i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H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s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l</w:t>
      </w:r>
      <w:proofErr w:type="spellEnd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Perh</w:t>
      </w:r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it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ungan</w:t>
      </w:r>
      <w:proofErr w:type="spellEnd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-1"/>
          <w:position w:val="-1"/>
          <w:sz w:val="24"/>
          <w:szCs w:val="24"/>
          <w:lang w:val="en-US"/>
        </w:rPr>
        <w:t>R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si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o</w:t>
      </w:r>
      <w:proofErr w:type="spellEnd"/>
      <w:r w:rsidRPr="00F81301">
        <w:rPr>
          <w:rFonts w:ascii="Times New Roman" w:eastAsia="Times New Roman" w:hAnsi="Times New Roman"/>
          <w:spacing w:val="-5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spacing w:val="2"/>
          <w:position w:val="-1"/>
          <w:sz w:val="24"/>
          <w:szCs w:val="24"/>
          <w:lang w:val="en-US"/>
        </w:rPr>
        <w:t>P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ena</w:t>
      </w:r>
      <w:r w:rsidRPr="00F81301">
        <w:rPr>
          <w:rFonts w:ascii="Times New Roman" w:eastAsia="Times New Roman" w:hAnsi="Times New Roman"/>
          <w:spacing w:val="-2"/>
          <w:position w:val="-1"/>
          <w:sz w:val="24"/>
          <w:szCs w:val="24"/>
          <w:lang w:val="en-US"/>
        </w:rPr>
        <w:t>g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han</w:t>
      </w:r>
      <w:proofErr w:type="spellEnd"/>
      <w:r w:rsidRPr="00F81301">
        <w:rPr>
          <w:rFonts w:ascii="Times New Roman" w:eastAsia="Times New Roman" w:hAnsi="Times New Roman"/>
          <w:spacing w:val="-3"/>
          <w:position w:val="-1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P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i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u</w:t>
      </w:r>
      <w:r w:rsidRPr="00F81301">
        <w:rPr>
          <w:rFonts w:ascii="Times New Roman" w:eastAsia="Times New Roman" w:hAnsi="Times New Roman"/>
          <w:spacing w:val="1"/>
          <w:position w:val="-1"/>
          <w:sz w:val="24"/>
          <w:szCs w:val="24"/>
          <w:lang w:val="en-US"/>
        </w:rPr>
        <w:t>t</w:t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ang</w:t>
      </w:r>
      <w:proofErr w:type="spellEnd"/>
      <w:r>
        <w:rPr>
          <w:rFonts w:ascii="Times New Roman" w:eastAsia="Times New Roman" w:hAnsi="Times New Roman"/>
          <w:position w:val="-1"/>
          <w:sz w:val="24"/>
          <w:szCs w:val="24"/>
          <w:lang w:val="en-US"/>
        </w:rPr>
        <w:tab/>
      </w:r>
      <w:r w:rsidRPr="00F81301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62</w:t>
      </w:r>
    </w:p>
    <w:p w:rsidR="00755ECB" w:rsidRPr="00973622" w:rsidRDefault="00755ECB" w:rsidP="00755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55ECB" w:rsidRPr="00F81301" w:rsidRDefault="00755ECB" w:rsidP="00755ECB">
      <w:pPr>
        <w:spacing w:after="0" w:line="240" w:lineRule="auto"/>
        <w:jc w:val="both"/>
        <w:rPr>
          <w:rFonts w:ascii="Times New Roman" w:eastAsia="Times New Roman" w:hAnsi="Times New Roman"/>
          <w:b/>
          <w:position w:val="-1"/>
          <w:sz w:val="24"/>
          <w:szCs w:val="24"/>
          <w:lang w:val="en-US"/>
        </w:rPr>
      </w:pP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/>
          <w:b/>
          <w:position w:val="-1"/>
          <w:sz w:val="24"/>
          <w:szCs w:val="24"/>
          <w:lang w:val="en-US"/>
        </w:rPr>
      </w:pPr>
    </w:p>
    <w:p w:rsidR="00755ECB" w:rsidRDefault="00755ECB" w:rsidP="00755ECB">
      <w:pPr>
        <w:spacing w:after="0" w:line="240" w:lineRule="auto"/>
        <w:jc w:val="both"/>
        <w:rPr>
          <w:rFonts w:ascii="Times New Roman" w:eastAsia="Times New Roman" w:hAnsi="Times New Roman"/>
          <w:b/>
          <w:position w:val="-1"/>
          <w:sz w:val="24"/>
          <w:szCs w:val="24"/>
          <w:lang w:val="en-US"/>
        </w:rPr>
      </w:pPr>
    </w:p>
    <w:p w:rsidR="00755ECB" w:rsidRDefault="00755ECB" w:rsidP="0075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Default="00755ECB" w:rsidP="0075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5ECB" w:rsidRPr="00AB05C2" w:rsidRDefault="00755ECB" w:rsidP="00755ECB">
      <w:pPr>
        <w:tabs>
          <w:tab w:val="left" w:pos="1701"/>
          <w:tab w:val="center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Pr="008E3E6F" w:rsidRDefault="00755ECB" w:rsidP="00755ECB">
      <w:pPr>
        <w:tabs>
          <w:tab w:val="left" w:pos="1701"/>
          <w:tab w:val="center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tabs>
          <w:tab w:val="right" w:leader="dot" w:pos="722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tabs>
          <w:tab w:val="right" w:leader="dot" w:pos="722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tabs>
          <w:tab w:val="right" w:leader="dot" w:pos="722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tabs>
          <w:tab w:val="right" w:leader="dot" w:pos="722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tabs>
          <w:tab w:val="right" w:leader="dot" w:pos="722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5ECB" w:rsidRPr="008E3E6F" w:rsidRDefault="00755ECB" w:rsidP="00755ECB">
      <w:pPr>
        <w:tabs>
          <w:tab w:val="right" w:leader="dot" w:pos="7229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E6F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755ECB" w:rsidRDefault="00755ECB" w:rsidP="00755ECB">
      <w:pPr>
        <w:shd w:val="clear" w:color="auto" w:fill="FFFFFF"/>
        <w:tabs>
          <w:tab w:val="left" w:leader="dot" w:pos="723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E3E6F"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z w:val="24"/>
          <w:szCs w:val="24"/>
        </w:rPr>
        <w:t xml:space="preserve">bar 2.1 Kerangka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24</w:t>
      </w:r>
    </w:p>
    <w:p w:rsidR="00755ECB" w:rsidRPr="00F81301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4.1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PT. Federal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Internaltional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Finance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29</w:t>
      </w:r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E3E6F"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z w:val="24"/>
          <w:szCs w:val="24"/>
        </w:rPr>
        <w:t xml:space="preserve">bar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32</w:t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4.3 </w:t>
      </w:r>
      <w:proofErr w:type="gramStart"/>
      <w:r w:rsidRPr="00F81301">
        <w:rPr>
          <w:rFonts w:ascii="Times New Roman" w:hAnsi="Times New Roman"/>
          <w:sz w:val="24"/>
          <w:szCs w:val="24"/>
          <w:lang w:val="en-US"/>
        </w:rPr>
        <w:t xml:space="preserve">Flowchart 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proofErr w:type="gram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44</w:t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4.4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Lanjutan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81301">
        <w:rPr>
          <w:rFonts w:ascii="Times New Roman" w:hAnsi="Times New Roman"/>
          <w:sz w:val="24"/>
          <w:szCs w:val="24"/>
          <w:lang w:val="en-US"/>
        </w:rPr>
        <w:t xml:space="preserve">Flowchart 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proofErr w:type="gram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Pengendalian</w:t>
      </w:r>
      <w:proofErr w:type="spellEnd"/>
      <w:r w:rsidRPr="00F81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301">
        <w:rPr>
          <w:rFonts w:ascii="Times New Roman" w:hAnsi="Times New Roman"/>
          <w:sz w:val="24"/>
          <w:szCs w:val="24"/>
          <w:lang w:val="en-US"/>
        </w:rPr>
        <w:t>Piutang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45</w:t>
      </w:r>
    </w:p>
    <w:p w:rsidR="00755ECB" w:rsidRDefault="00755ECB" w:rsidP="00755EC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71</w:t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74</w:t>
      </w:r>
    </w:p>
    <w:p w:rsidR="00755ECB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77</w:t>
      </w:r>
    </w:p>
    <w:p w:rsidR="00755ECB" w:rsidRPr="00F81301" w:rsidRDefault="00755ECB" w:rsidP="00755ECB">
      <w:pPr>
        <w:shd w:val="clear" w:color="auto" w:fill="FFFFFF"/>
        <w:tabs>
          <w:tab w:val="left" w:leader="dot" w:pos="754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20746A" w:rsidRPr="00755ECB" w:rsidRDefault="0020746A" w:rsidP="00755ECB">
      <w:bookmarkStart w:id="0" w:name="_GoBack"/>
      <w:bookmarkEnd w:id="0"/>
    </w:p>
    <w:sectPr w:rsidR="0020746A" w:rsidRPr="00755ECB" w:rsidSect="00BF640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65" w:rsidRPr="00B476FC" w:rsidRDefault="00755ECB">
    <w:pPr>
      <w:pStyle w:val="Footer"/>
      <w:jc w:val="center"/>
      <w:rPr>
        <w:lang w:val="en-US"/>
      </w:rPr>
    </w:pPr>
  </w:p>
  <w:p w:rsidR="002C6D65" w:rsidRDefault="00755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65" w:rsidRDefault="00755E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2C6D65" w:rsidRPr="00651234" w:rsidRDefault="00755ECB">
    <w:pPr>
      <w:pStyle w:val="Foo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65" w:rsidRDefault="00755ECB" w:rsidP="00263C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D65" w:rsidRDefault="00755ECB" w:rsidP="000515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65" w:rsidRPr="00990AD0" w:rsidRDefault="00755ECB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</w:p>
  <w:p w:rsidR="002C6D65" w:rsidRPr="00651234" w:rsidRDefault="00755ECB" w:rsidP="0098330D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65" w:rsidRDefault="00755ECB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7</w:t>
    </w:r>
  </w:p>
  <w:p w:rsidR="002C6D65" w:rsidRPr="001012EA" w:rsidRDefault="00755ECB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</w:p>
  <w:p w:rsidR="002C6D65" w:rsidRPr="00651234" w:rsidRDefault="00755ECB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6AF3"/>
    <w:multiLevelType w:val="hybridMultilevel"/>
    <w:tmpl w:val="23641B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07"/>
    <w:rsid w:val="0020746A"/>
    <w:rsid w:val="007038CD"/>
    <w:rsid w:val="00755ECB"/>
    <w:rsid w:val="00B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0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0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07"/>
    <w:rPr>
      <w:rFonts w:ascii="Calibri" w:eastAsia="Calibri" w:hAnsi="Calibri" w:cs="Times New Roman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BF6407"/>
  </w:style>
  <w:style w:type="paragraph" w:styleId="ListParagraph">
    <w:name w:val="List Paragraph"/>
    <w:basedOn w:val="Normal"/>
    <w:link w:val="ListParagraphChar"/>
    <w:uiPriority w:val="34"/>
    <w:qFormat/>
    <w:rsid w:val="00755E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5E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0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0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07"/>
    <w:rPr>
      <w:rFonts w:ascii="Calibri" w:eastAsia="Calibri" w:hAnsi="Calibri" w:cs="Times New Roman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BF6407"/>
  </w:style>
  <w:style w:type="paragraph" w:styleId="ListParagraph">
    <w:name w:val="List Paragraph"/>
    <w:basedOn w:val="Normal"/>
    <w:link w:val="ListParagraphChar"/>
    <w:uiPriority w:val="34"/>
    <w:qFormat/>
    <w:rsid w:val="00755E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5EC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2021-02-17T01:43:00Z</dcterms:created>
  <dcterms:modified xsi:type="dcterms:W3CDTF">2021-02-17T01:43:00Z</dcterms:modified>
</cp:coreProperties>
</file>