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0" w:rsidRDefault="002055AE" w:rsidP="00DA5A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bookmarkStart w:id="0" w:name="_GoBack"/>
      <w:bookmarkEnd w:id="0"/>
    </w:p>
    <w:p w:rsidR="00417B16" w:rsidRDefault="00417B16" w:rsidP="000A1F5C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2BAC" w:rsidRPr="009B2BAC" w:rsidRDefault="009B2BAC" w:rsidP="000A1F5C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Afif, Mufti. (2014).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Tabungan: Implementasi Akad Wadi’ah Atau Qard?. </w:t>
      </w:r>
      <w:r>
        <w:rPr>
          <w:rFonts w:ascii="Times New Roman" w:hAnsi="Times New Roman" w:cs="Times New Roman"/>
          <w:bCs/>
          <w:sz w:val="24"/>
          <w:szCs w:val="24"/>
        </w:rPr>
        <w:t>Jurnal Hukum Islam. 12(2)</w:t>
      </w:r>
      <w:r w:rsidR="007649E2">
        <w:rPr>
          <w:rFonts w:ascii="Times New Roman" w:hAnsi="Times New Roman" w:cs="Times New Roman"/>
          <w:bCs/>
          <w:sz w:val="24"/>
          <w:szCs w:val="24"/>
        </w:rPr>
        <w:t>: 9</w:t>
      </w:r>
    </w:p>
    <w:p w:rsidR="00D741F2" w:rsidRDefault="00D741F2" w:rsidP="000A1F5C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Aisyah,Siti. (2016).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Penghimpunan Dana Masyarakat Dengan Akad Wadi’ah Dan Penerapannya Pada Perbankan Syariah. </w:t>
      </w:r>
      <w:r>
        <w:rPr>
          <w:rFonts w:ascii="Times New Roman" w:hAnsi="Times New Roman" w:cs="Times New Roman"/>
          <w:bCs/>
          <w:sz w:val="24"/>
          <w:szCs w:val="24"/>
        </w:rPr>
        <w:t>Jurnal Syariah. 5(1)</w:t>
      </w:r>
      <w:r w:rsidR="006466B8">
        <w:rPr>
          <w:rFonts w:ascii="Times New Roman" w:hAnsi="Times New Roman" w:cs="Times New Roman"/>
          <w:bCs/>
          <w:sz w:val="24"/>
          <w:szCs w:val="24"/>
        </w:rPr>
        <w:t>: 117</w:t>
      </w:r>
    </w:p>
    <w:p w:rsidR="007649E2" w:rsidRPr="007649E2" w:rsidRDefault="007649E2" w:rsidP="000A1F5C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 Hadi, Ricky Raynaldo. (2018).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Analisis Komparatif Produk Tabungan Wadi’ah Yad Dhamanah Dengan Mudharabah Mutlaqah. </w:t>
      </w:r>
      <w:r>
        <w:rPr>
          <w:rFonts w:ascii="Times New Roman" w:hAnsi="Times New Roman" w:cs="Times New Roman"/>
          <w:bCs/>
          <w:sz w:val="24"/>
          <w:szCs w:val="24"/>
        </w:rPr>
        <w:t>Skripsi. Universitas Islam Negeri Ar-Raniry banda Aceh</w:t>
      </w:r>
    </w:p>
    <w:p w:rsidR="009A0449" w:rsidRDefault="009A0449" w:rsidP="000A1F5C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Candrakusuma, Mushlih dan Mohamad Ghozali. (2016).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Pendekatan Kritis Implementasi Akad Wadi’ah.</w:t>
      </w:r>
      <w:r>
        <w:rPr>
          <w:rFonts w:ascii="Times New Roman" w:hAnsi="Times New Roman" w:cs="Times New Roman"/>
          <w:bCs/>
          <w:sz w:val="24"/>
          <w:szCs w:val="24"/>
        </w:rPr>
        <w:t xml:space="preserve"> Jurnal Ekonomi. 1(2)</w:t>
      </w:r>
      <w:r w:rsidR="00940075">
        <w:rPr>
          <w:rFonts w:ascii="Times New Roman" w:hAnsi="Times New Roman" w:cs="Times New Roman"/>
          <w:bCs/>
          <w:sz w:val="24"/>
          <w:szCs w:val="24"/>
        </w:rPr>
        <w:t>: 173</w:t>
      </w:r>
    </w:p>
    <w:p w:rsidR="00677BF0" w:rsidRPr="00677BF0" w:rsidRDefault="00677BF0" w:rsidP="000A1F5C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Ghofur, abdul. (2017).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Pengantar Ekonomi Syariah: Konsep Dasar,Paradigma, Pengembangan Ekonomi Syariah. </w:t>
      </w:r>
      <w:r>
        <w:rPr>
          <w:rFonts w:ascii="Times New Roman" w:hAnsi="Times New Roman" w:cs="Times New Roman"/>
          <w:bCs/>
          <w:sz w:val="24"/>
          <w:szCs w:val="24"/>
        </w:rPr>
        <w:t>Depok : PT. Rajagrafindo Persada</w:t>
      </w:r>
    </w:p>
    <w:p w:rsidR="003A37E4" w:rsidRPr="003A37E4" w:rsidRDefault="004E0B54" w:rsidP="000A1F5C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Halim</w:t>
      </w:r>
      <w:r w:rsidR="003A37E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A37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Qur’an dan Terjemahnya. </w:t>
      </w:r>
      <w:r>
        <w:rPr>
          <w:rFonts w:ascii="Times New Roman" w:hAnsi="Times New Roman" w:cs="Times New Roman"/>
          <w:bCs/>
          <w:sz w:val="24"/>
          <w:szCs w:val="24"/>
        </w:rPr>
        <w:t>Kementrian Agama Republik Indonesia</w:t>
      </w:r>
    </w:p>
    <w:p w:rsidR="00144FC8" w:rsidRDefault="00390062" w:rsidP="00390062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Hidayat, E</w:t>
      </w:r>
      <w:r w:rsidR="00BF5C47">
        <w:rPr>
          <w:rFonts w:ascii="Times New Roman" w:hAnsi="Times New Roman" w:cs="Times New Roman"/>
          <w:bCs/>
          <w:sz w:val="24"/>
          <w:szCs w:val="24"/>
        </w:rPr>
        <w:t xml:space="preserve">nang. (2016). </w:t>
      </w:r>
      <w:r w:rsidR="00BF5C47">
        <w:rPr>
          <w:rFonts w:ascii="Times New Roman" w:hAnsi="Times New Roman" w:cs="Times New Roman"/>
          <w:bCs/>
          <w:i/>
          <w:iCs/>
          <w:sz w:val="24"/>
          <w:szCs w:val="24"/>
        </w:rPr>
        <w:t>Transaksi Ekonomi Syariah.</w:t>
      </w:r>
      <w:r w:rsidR="00BF5C47">
        <w:rPr>
          <w:rFonts w:ascii="Times New Roman" w:hAnsi="Times New Roman" w:cs="Times New Roman"/>
          <w:bCs/>
          <w:sz w:val="24"/>
          <w:szCs w:val="24"/>
        </w:rPr>
        <w:t xml:space="preserve"> Bandung: PT. Remaja Rosdakarya</w:t>
      </w:r>
    </w:p>
    <w:p w:rsidR="000B6949" w:rsidRPr="000B6949" w:rsidRDefault="000B6949" w:rsidP="00390062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Iskandar, Syamsu. (2013).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Akuntansi Perbankan Dalam Rupiah dan Valuta Asing. </w:t>
      </w:r>
      <w:r>
        <w:rPr>
          <w:rFonts w:ascii="Times New Roman" w:hAnsi="Times New Roman" w:cs="Times New Roman"/>
          <w:bCs/>
          <w:sz w:val="24"/>
          <w:szCs w:val="24"/>
        </w:rPr>
        <w:t>In Media</w:t>
      </w:r>
    </w:p>
    <w:p w:rsidR="0038587E" w:rsidRDefault="0038587E" w:rsidP="0038587E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Ismail. (2017).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Perbankan Syariah.</w:t>
      </w:r>
      <w:r>
        <w:rPr>
          <w:rFonts w:ascii="Times New Roman" w:hAnsi="Times New Roman" w:cs="Times New Roman"/>
          <w:bCs/>
          <w:sz w:val="24"/>
          <w:szCs w:val="24"/>
        </w:rPr>
        <w:t xml:space="preserve"> Jakarta: Kencana Prenadamedia Group</w:t>
      </w:r>
    </w:p>
    <w:p w:rsidR="00F95D9A" w:rsidRDefault="00EB08D5" w:rsidP="00F95D9A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EB08D5">
        <w:rPr>
          <w:rFonts w:ascii="Times New Roman" w:hAnsi="Times New Roman" w:cs="Times New Roman"/>
          <w:bCs/>
          <w:sz w:val="24"/>
          <w:szCs w:val="24"/>
          <w:lang w:val="en-US"/>
        </w:rPr>
        <w:t>Muhamad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(2018).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173C1">
        <w:rPr>
          <w:rFonts w:ascii="Times New Roman" w:hAnsi="Times New Roman" w:cs="Times New Roman"/>
          <w:bCs/>
          <w:i/>
          <w:sz w:val="24"/>
          <w:szCs w:val="24"/>
          <w:lang w:val="en-US"/>
        </w:rPr>
        <w:t>Syariah</w:t>
      </w:r>
      <w:proofErr w:type="spellEnd"/>
      <w:r w:rsidRPr="007173C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Pr="007173C1">
        <w:rPr>
          <w:rFonts w:ascii="Times New Roman" w:hAnsi="Times New Roman" w:cs="Times New Roman"/>
          <w:bCs/>
          <w:i/>
          <w:sz w:val="24"/>
          <w:szCs w:val="24"/>
          <w:lang w:val="en-US"/>
        </w:rPr>
        <w:t>Transaksi</w:t>
      </w:r>
      <w:proofErr w:type="spellEnd"/>
      <w:r w:rsidRPr="007173C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7173C1">
        <w:rPr>
          <w:rFonts w:ascii="Times New Roman" w:hAnsi="Times New Roman" w:cs="Times New Roman"/>
          <w:bCs/>
          <w:i/>
          <w:sz w:val="24"/>
          <w:szCs w:val="24"/>
          <w:lang w:val="en-US"/>
        </w:rPr>
        <w:t>dan</w:t>
      </w:r>
      <w:proofErr w:type="spellEnd"/>
      <w:r w:rsidRPr="007173C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7173C1">
        <w:rPr>
          <w:rFonts w:ascii="Times New Roman" w:hAnsi="Times New Roman" w:cs="Times New Roman"/>
          <w:bCs/>
          <w:i/>
          <w:sz w:val="24"/>
          <w:szCs w:val="24"/>
          <w:lang w:val="en-US"/>
        </w:rPr>
        <w:t>Pola</w:t>
      </w:r>
      <w:proofErr w:type="spellEnd"/>
      <w:r w:rsidRPr="007173C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7173C1">
        <w:rPr>
          <w:rFonts w:ascii="Times New Roman" w:hAnsi="Times New Roman" w:cs="Times New Roman"/>
          <w:bCs/>
          <w:i/>
          <w:sz w:val="24"/>
          <w:szCs w:val="24"/>
          <w:lang w:val="en-US"/>
        </w:rPr>
        <w:t>Pengikatannya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Depok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PT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RajaGrafindo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Persada</w:t>
      </w:r>
      <w:proofErr w:type="spellEnd"/>
    </w:p>
    <w:p w:rsidR="008105DA" w:rsidRPr="008105DA" w:rsidRDefault="008105DA" w:rsidP="000A1F5C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Muslich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Ahmad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Wardi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(2010).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Fiqih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Muamalah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Amzah</w:t>
      </w:r>
      <w:proofErr w:type="spellEnd"/>
    </w:p>
    <w:p w:rsidR="001F6B4B" w:rsidRPr="001F6B4B" w:rsidRDefault="00354FFB" w:rsidP="001F6B4B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Nurhayati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 Sri</w:t>
      </w:r>
      <w:r w:rsidR="00A755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75500">
        <w:rPr>
          <w:rFonts w:ascii="Times New Roman" w:hAnsi="Times New Roman" w:cs="Times New Roman"/>
          <w:bCs/>
          <w:sz w:val="24"/>
          <w:szCs w:val="24"/>
          <w:lang w:val="en-US"/>
        </w:rPr>
        <w:t>Wasilah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(2015). </w:t>
      </w:r>
      <w:proofErr w:type="spellStart"/>
      <w:r w:rsidRPr="007173C1">
        <w:rPr>
          <w:rFonts w:ascii="Times New Roman" w:hAnsi="Times New Roman" w:cs="Times New Roman"/>
          <w:bCs/>
          <w:i/>
          <w:sz w:val="24"/>
          <w:szCs w:val="24"/>
          <w:lang w:val="en-US"/>
        </w:rPr>
        <w:t>Akuntansi</w:t>
      </w:r>
      <w:proofErr w:type="spellEnd"/>
      <w:r w:rsidRPr="007173C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7173C1">
        <w:rPr>
          <w:rFonts w:ascii="Times New Roman" w:hAnsi="Times New Roman" w:cs="Times New Roman"/>
          <w:bCs/>
          <w:i/>
          <w:sz w:val="24"/>
          <w:szCs w:val="24"/>
          <w:lang w:val="en-US"/>
        </w:rPr>
        <w:t>Syariah</w:t>
      </w:r>
      <w:proofErr w:type="spellEnd"/>
      <w:r w:rsidRPr="007173C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7173C1">
        <w:rPr>
          <w:rFonts w:ascii="Times New Roman" w:hAnsi="Times New Roman" w:cs="Times New Roman"/>
          <w:bCs/>
          <w:i/>
          <w:sz w:val="24"/>
          <w:szCs w:val="24"/>
          <w:lang w:val="en-US"/>
        </w:rPr>
        <w:t>di</w:t>
      </w:r>
      <w:proofErr w:type="spellEnd"/>
      <w:r w:rsidRPr="007173C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 Jakarta: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Salemba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Empat</w:t>
      </w:r>
      <w:proofErr w:type="spellEnd"/>
    </w:p>
    <w:p w:rsidR="00325B25" w:rsidRPr="00325B25" w:rsidRDefault="00325B25" w:rsidP="00325B2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(2016). </w:t>
      </w:r>
      <w:r w:rsidRPr="007173C1">
        <w:rPr>
          <w:rFonts w:ascii="Times New Roman" w:hAnsi="Times New Roman" w:cs="Times New Roman"/>
          <w:i/>
          <w:sz w:val="24"/>
          <w:szCs w:val="24"/>
        </w:rPr>
        <w:t>Metode Penelitian kuantitatif, Kualitatif dan R&amp;D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BD4101" w:rsidRPr="00F376C8" w:rsidRDefault="00BD4101" w:rsidP="0045088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Suhrawardi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F376C8">
        <w:rPr>
          <w:rFonts w:ascii="Times New Roman" w:hAnsi="Times New Roman" w:cs="Times New Roman"/>
          <w:sz w:val="24"/>
          <w:szCs w:val="24"/>
          <w:lang w:val="en-US"/>
        </w:rPr>
        <w:t>Farid</w:t>
      </w:r>
      <w:proofErr w:type="spellEnd"/>
      <w:r w:rsidR="00F376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C8">
        <w:rPr>
          <w:rFonts w:ascii="Times New Roman" w:hAnsi="Times New Roman" w:cs="Times New Roman"/>
          <w:sz w:val="24"/>
          <w:szCs w:val="24"/>
          <w:lang w:val="en-US"/>
        </w:rPr>
        <w:t>Wajdi</w:t>
      </w:r>
      <w:proofErr w:type="spellEnd"/>
      <w:r w:rsidR="00F376C8">
        <w:rPr>
          <w:rFonts w:ascii="Times New Roman" w:hAnsi="Times New Roman" w:cs="Times New Roman"/>
          <w:sz w:val="24"/>
          <w:szCs w:val="24"/>
          <w:lang w:val="en-US"/>
        </w:rPr>
        <w:t xml:space="preserve">. (2014). </w:t>
      </w:r>
      <w:proofErr w:type="spellStart"/>
      <w:r w:rsidR="00F376C8">
        <w:rPr>
          <w:rFonts w:ascii="Times New Roman" w:hAnsi="Times New Roman" w:cs="Times New Roman"/>
          <w:i/>
          <w:sz w:val="24"/>
          <w:szCs w:val="24"/>
          <w:lang w:val="en-US"/>
        </w:rPr>
        <w:t>Hukum</w:t>
      </w:r>
      <w:proofErr w:type="spellEnd"/>
      <w:r w:rsidR="00F376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376C8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="00F376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Islam. </w:t>
      </w:r>
      <w:r w:rsidR="00F376C8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="00F376C8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="00F376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6C8">
        <w:rPr>
          <w:rFonts w:ascii="Times New Roman" w:hAnsi="Times New Roman" w:cs="Times New Roman"/>
          <w:sz w:val="24"/>
          <w:szCs w:val="24"/>
          <w:lang w:val="en-US"/>
        </w:rPr>
        <w:t>Grafika</w:t>
      </w:r>
      <w:proofErr w:type="spellEnd"/>
    </w:p>
    <w:p w:rsidR="000352E7" w:rsidRDefault="00F95D9A" w:rsidP="000A1F5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D9A">
        <w:rPr>
          <w:rFonts w:ascii="Times New Roman" w:hAnsi="Times New Roman" w:cs="Times New Roman"/>
          <w:sz w:val="24"/>
          <w:szCs w:val="24"/>
          <w:lang w:val="en-US"/>
        </w:rPr>
        <w:t>Suwiknyo</w:t>
      </w:r>
      <w:proofErr w:type="spellEnd"/>
      <w:r w:rsidRPr="00F95D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352E7" w:rsidRPr="00F95D9A">
        <w:rPr>
          <w:rFonts w:ascii="Times New Roman" w:hAnsi="Times New Roman" w:cs="Times New Roman"/>
          <w:sz w:val="24"/>
          <w:szCs w:val="24"/>
          <w:lang w:val="en-US"/>
        </w:rPr>
        <w:t>Dwi</w:t>
      </w:r>
      <w:proofErr w:type="spellEnd"/>
      <w:r w:rsidR="000352E7" w:rsidRPr="00F95D9A">
        <w:rPr>
          <w:rFonts w:ascii="Times New Roman" w:hAnsi="Times New Roman" w:cs="Times New Roman"/>
          <w:sz w:val="24"/>
          <w:szCs w:val="24"/>
          <w:lang w:val="en-US"/>
        </w:rPr>
        <w:t xml:space="preserve">. (2010). </w:t>
      </w:r>
      <w:proofErr w:type="spellStart"/>
      <w:r w:rsidR="000352E7" w:rsidRPr="00F95D9A">
        <w:rPr>
          <w:rFonts w:ascii="Times New Roman" w:hAnsi="Times New Roman" w:cs="Times New Roman"/>
          <w:i/>
          <w:sz w:val="24"/>
          <w:szCs w:val="24"/>
          <w:lang w:val="en-US"/>
        </w:rPr>
        <w:t>Kompilasi</w:t>
      </w:r>
      <w:proofErr w:type="spellEnd"/>
      <w:r w:rsidR="000352E7" w:rsidRPr="00F95D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352E7" w:rsidRPr="00F95D9A">
        <w:rPr>
          <w:rFonts w:ascii="Times New Roman" w:hAnsi="Times New Roman" w:cs="Times New Roman"/>
          <w:i/>
          <w:sz w:val="24"/>
          <w:szCs w:val="24"/>
          <w:lang w:val="en-US"/>
        </w:rPr>
        <w:t>Tafsir</w:t>
      </w:r>
      <w:proofErr w:type="spellEnd"/>
      <w:r w:rsidR="000352E7" w:rsidRPr="00F95D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352E7" w:rsidRPr="00F95D9A">
        <w:rPr>
          <w:rFonts w:ascii="Times New Roman" w:hAnsi="Times New Roman" w:cs="Times New Roman"/>
          <w:i/>
          <w:sz w:val="24"/>
          <w:szCs w:val="24"/>
          <w:lang w:val="en-US"/>
        </w:rPr>
        <w:t>Ayat-Ayat</w:t>
      </w:r>
      <w:proofErr w:type="spellEnd"/>
      <w:r w:rsidR="000352E7" w:rsidRPr="00F95D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352E7" w:rsidRPr="00F95D9A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="000352E7" w:rsidRPr="00F95D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Islam. </w:t>
      </w:r>
      <w:r w:rsidR="000352E7" w:rsidRPr="00F95D9A"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 w:rsidR="000352E7" w:rsidRPr="00F95D9A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0352E7" w:rsidRPr="00F95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2E7" w:rsidRPr="00F95D9A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</w:p>
    <w:p w:rsidR="00E11844" w:rsidRPr="00E11844" w:rsidRDefault="00E11844" w:rsidP="000A1F5C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Syukri, Ahmad.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Pemimpin Bank Sumut Cabang Pembantu Syariah HM Joni Medan. </w:t>
      </w:r>
      <w:r w:rsidRPr="00E11844">
        <w:rPr>
          <w:rFonts w:ascii="Times New Roman" w:hAnsi="Times New Roman" w:cs="Times New Roman"/>
          <w:sz w:val="24"/>
          <w:szCs w:val="24"/>
        </w:rPr>
        <w:t>Wawancara Pribadi. Medan, 22 Juli 2019</w:t>
      </w:r>
    </w:p>
    <w:p w:rsidR="001457B6" w:rsidRDefault="001457B6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Khotibul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Utomo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(2017).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Perbankan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Dinamika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Perkembangannya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PT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RajaGrafindo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Persada</w:t>
      </w:r>
      <w:proofErr w:type="spellEnd"/>
    </w:p>
    <w:p w:rsidR="000352E7" w:rsidRDefault="000352E7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5793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Usanti</w:t>
      </w:r>
      <w:proofErr w:type="spellEnd"/>
      <w:r w:rsidRPr="00DE57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E5793">
        <w:rPr>
          <w:rFonts w:ascii="Times New Roman" w:hAnsi="Times New Roman" w:cs="Times New Roman"/>
          <w:bCs/>
          <w:sz w:val="24"/>
          <w:szCs w:val="24"/>
          <w:lang w:val="en-US"/>
        </w:rPr>
        <w:t>Trisandini</w:t>
      </w:r>
      <w:proofErr w:type="spellEnd"/>
      <w:r w:rsidRPr="00DE57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 &amp; </w:t>
      </w:r>
      <w:proofErr w:type="spellStart"/>
      <w:r w:rsidRPr="00DE5793">
        <w:rPr>
          <w:rFonts w:ascii="Times New Roman" w:hAnsi="Times New Roman" w:cs="Times New Roman"/>
          <w:bCs/>
          <w:sz w:val="24"/>
          <w:szCs w:val="24"/>
          <w:lang w:val="en-US"/>
        </w:rPr>
        <w:t>Abd</w:t>
      </w:r>
      <w:proofErr w:type="spellEnd"/>
      <w:r w:rsidRPr="00DE57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DE5793">
        <w:rPr>
          <w:rFonts w:ascii="Times New Roman" w:hAnsi="Times New Roman" w:cs="Times New Roman"/>
          <w:bCs/>
          <w:sz w:val="24"/>
          <w:szCs w:val="24"/>
          <w:lang w:val="en-US"/>
        </w:rPr>
        <w:t>Shomad</w:t>
      </w:r>
      <w:proofErr w:type="spellEnd"/>
      <w:r w:rsidRPr="00DE57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(2013). </w:t>
      </w:r>
      <w:proofErr w:type="spellStart"/>
      <w:r w:rsidRPr="00DE5793">
        <w:rPr>
          <w:rFonts w:ascii="Times New Roman" w:hAnsi="Times New Roman" w:cs="Times New Roman"/>
          <w:bCs/>
          <w:i/>
          <w:sz w:val="24"/>
          <w:szCs w:val="24"/>
          <w:lang w:val="en-US"/>
        </w:rPr>
        <w:t>Transaksi</w:t>
      </w:r>
      <w:proofErr w:type="spellEnd"/>
      <w:r w:rsidRPr="00DE579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Bank </w:t>
      </w:r>
      <w:proofErr w:type="spellStart"/>
      <w:r w:rsidRPr="00DE5793">
        <w:rPr>
          <w:rFonts w:ascii="Times New Roman" w:hAnsi="Times New Roman" w:cs="Times New Roman"/>
          <w:bCs/>
          <w:i/>
          <w:sz w:val="24"/>
          <w:szCs w:val="24"/>
          <w:lang w:val="en-US"/>
        </w:rPr>
        <w:t>Syariah</w:t>
      </w:r>
      <w:proofErr w:type="spellEnd"/>
      <w:r w:rsidRPr="00DE579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</w:t>
      </w:r>
      <w:r w:rsidRPr="00DE57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Jakarta: PT. </w:t>
      </w:r>
      <w:proofErr w:type="spellStart"/>
      <w:r w:rsidRPr="00DE5793">
        <w:rPr>
          <w:rFonts w:ascii="Times New Roman" w:hAnsi="Times New Roman" w:cs="Times New Roman"/>
          <w:bCs/>
          <w:sz w:val="24"/>
          <w:szCs w:val="24"/>
          <w:lang w:val="en-US"/>
        </w:rPr>
        <w:t>Bumi</w:t>
      </w:r>
      <w:proofErr w:type="spellEnd"/>
      <w:r w:rsidRPr="00DE57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E5793">
        <w:rPr>
          <w:rFonts w:ascii="Times New Roman" w:hAnsi="Times New Roman" w:cs="Times New Roman"/>
          <w:bCs/>
          <w:sz w:val="24"/>
          <w:szCs w:val="24"/>
          <w:lang w:val="en-US"/>
        </w:rPr>
        <w:t>Aksara</w:t>
      </w:r>
      <w:proofErr w:type="spellEnd"/>
    </w:p>
    <w:p w:rsidR="00F02C2E" w:rsidRDefault="00F02C2E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Widyastuti, Indria. (2014).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Analisis Akuntansi Penghimpunan Dana Dengan Prinsip Wadi’ah Dan Mudharabah Di Perbankan Syariah.</w:t>
      </w:r>
      <w:r w:rsidR="00D54FFC">
        <w:rPr>
          <w:rFonts w:ascii="Times New Roman" w:hAnsi="Times New Roman" w:cs="Times New Roman"/>
          <w:bCs/>
          <w:sz w:val="24"/>
          <w:szCs w:val="24"/>
        </w:rPr>
        <w:t xml:space="preserve"> Jurnal Akuntansi dan Keuangan. 1(1) :</w:t>
      </w:r>
      <w:r w:rsidR="00940075">
        <w:rPr>
          <w:rFonts w:ascii="Times New Roman" w:hAnsi="Times New Roman" w:cs="Times New Roman"/>
          <w:bCs/>
          <w:sz w:val="24"/>
          <w:szCs w:val="24"/>
        </w:rPr>
        <w:t>60</w:t>
      </w:r>
    </w:p>
    <w:p w:rsidR="00A27944" w:rsidRPr="00A27944" w:rsidRDefault="00A27944" w:rsidP="00510EE3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Wulandari, Sukma.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Customer Service Bank Sumut Cabang Pembantu </w:t>
      </w:r>
      <w:r w:rsidR="00510EE3">
        <w:rPr>
          <w:rFonts w:ascii="Times New Roman" w:hAnsi="Times New Roman" w:cs="Times New Roman"/>
          <w:bCs/>
          <w:i/>
          <w:iCs/>
          <w:sz w:val="24"/>
          <w:szCs w:val="24"/>
        </w:rPr>
        <w:t>Syariah</w:t>
      </w:r>
      <w:r w:rsidR="00510EE3" w:rsidRPr="00A279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11844">
        <w:rPr>
          <w:rFonts w:ascii="Times New Roman" w:hAnsi="Times New Roman" w:cs="Times New Roman"/>
          <w:bCs/>
          <w:i/>
          <w:iCs/>
          <w:sz w:val="24"/>
          <w:szCs w:val="24"/>
        </w:rPr>
        <w:t>H</w:t>
      </w:r>
      <w:r w:rsidRPr="00A27944">
        <w:rPr>
          <w:rFonts w:ascii="Times New Roman" w:hAnsi="Times New Roman" w:cs="Times New Roman"/>
          <w:bCs/>
          <w:i/>
          <w:iCs/>
          <w:sz w:val="24"/>
          <w:szCs w:val="24"/>
        </w:rPr>
        <w:t>M Joni Medan</w:t>
      </w:r>
      <w:r>
        <w:rPr>
          <w:rFonts w:ascii="Times New Roman" w:hAnsi="Times New Roman" w:cs="Times New Roman"/>
          <w:bCs/>
          <w:sz w:val="24"/>
          <w:szCs w:val="24"/>
        </w:rPr>
        <w:t>. Wawancara Pribadi. Medan,</w:t>
      </w:r>
      <w:r w:rsidR="00E11844">
        <w:rPr>
          <w:rFonts w:ascii="Times New Roman" w:hAnsi="Times New Roman" w:cs="Times New Roman"/>
          <w:bCs/>
          <w:sz w:val="24"/>
          <w:szCs w:val="24"/>
        </w:rPr>
        <w:t xml:space="preserve"> 22 Juli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FC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055AE" w:rsidRDefault="00D54FFC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70A" w:rsidRDefault="006E270A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270A" w:rsidRDefault="006E270A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270A" w:rsidRDefault="006E270A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270A" w:rsidRDefault="006E270A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270A" w:rsidRDefault="006E270A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270A" w:rsidRDefault="006E270A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270A" w:rsidRDefault="006E270A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270A" w:rsidRDefault="006E270A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270A" w:rsidRDefault="006E270A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270A" w:rsidRDefault="006E270A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270A" w:rsidRDefault="006E270A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270A" w:rsidRDefault="006E270A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0384A" w:rsidRDefault="0090384A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0384A" w:rsidRDefault="0090384A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0384A" w:rsidRDefault="0090384A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270A" w:rsidRDefault="006E270A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270A" w:rsidRDefault="006E270A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270A" w:rsidRDefault="006E270A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270A" w:rsidRDefault="006E270A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270A" w:rsidRDefault="006E270A" w:rsidP="001457B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270A" w:rsidRDefault="006E270A" w:rsidP="00DF45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84A" w:rsidRDefault="0090384A" w:rsidP="00DF45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384A" w:rsidSect="0090384A">
      <w:pgSz w:w="11906" w:h="16838" w:code="9"/>
      <w:pgMar w:top="2268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A72C8"/>
    <w:multiLevelType w:val="hybridMultilevel"/>
    <w:tmpl w:val="4882FBB0"/>
    <w:lvl w:ilvl="0" w:tplc="B6820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5264"/>
    <w:rsid w:val="000352E7"/>
    <w:rsid w:val="00061D08"/>
    <w:rsid w:val="000A1F5C"/>
    <w:rsid w:val="000B6949"/>
    <w:rsid w:val="000C4570"/>
    <w:rsid w:val="000C5383"/>
    <w:rsid w:val="00120F6B"/>
    <w:rsid w:val="00144FC8"/>
    <w:rsid w:val="001457B6"/>
    <w:rsid w:val="00163420"/>
    <w:rsid w:val="001E1CE3"/>
    <w:rsid w:val="001E262D"/>
    <w:rsid w:val="001F6B4B"/>
    <w:rsid w:val="002055AE"/>
    <w:rsid w:val="002769FC"/>
    <w:rsid w:val="00294886"/>
    <w:rsid w:val="002A3F3D"/>
    <w:rsid w:val="002D588E"/>
    <w:rsid w:val="002E406C"/>
    <w:rsid w:val="00325B25"/>
    <w:rsid w:val="00336D39"/>
    <w:rsid w:val="00354FFB"/>
    <w:rsid w:val="0037525E"/>
    <w:rsid w:val="0038587E"/>
    <w:rsid w:val="00390062"/>
    <w:rsid w:val="003A37E4"/>
    <w:rsid w:val="003F1F6D"/>
    <w:rsid w:val="00413300"/>
    <w:rsid w:val="00417B16"/>
    <w:rsid w:val="00450887"/>
    <w:rsid w:val="00457241"/>
    <w:rsid w:val="004A6AD3"/>
    <w:rsid w:val="004E0B54"/>
    <w:rsid w:val="00510EE3"/>
    <w:rsid w:val="005662E9"/>
    <w:rsid w:val="00580E69"/>
    <w:rsid w:val="00585975"/>
    <w:rsid w:val="0059108D"/>
    <w:rsid w:val="005B7185"/>
    <w:rsid w:val="005D52AA"/>
    <w:rsid w:val="005E338E"/>
    <w:rsid w:val="006466B8"/>
    <w:rsid w:val="00677BF0"/>
    <w:rsid w:val="006D2450"/>
    <w:rsid w:val="006E270A"/>
    <w:rsid w:val="007173C1"/>
    <w:rsid w:val="00732AE6"/>
    <w:rsid w:val="007505E8"/>
    <w:rsid w:val="0075477E"/>
    <w:rsid w:val="007649E2"/>
    <w:rsid w:val="007C07EE"/>
    <w:rsid w:val="007F103A"/>
    <w:rsid w:val="008105DA"/>
    <w:rsid w:val="00824A57"/>
    <w:rsid w:val="00856610"/>
    <w:rsid w:val="00884F96"/>
    <w:rsid w:val="0090384A"/>
    <w:rsid w:val="00923111"/>
    <w:rsid w:val="00940075"/>
    <w:rsid w:val="00946B1C"/>
    <w:rsid w:val="00957E71"/>
    <w:rsid w:val="009A0449"/>
    <w:rsid w:val="009B2BAC"/>
    <w:rsid w:val="00A27944"/>
    <w:rsid w:val="00A75500"/>
    <w:rsid w:val="00AD5DEC"/>
    <w:rsid w:val="00AE5230"/>
    <w:rsid w:val="00AF483A"/>
    <w:rsid w:val="00B04677"/>
    <w:rsid w:val="00B3662F"/>
    <w:rsid w:val="00B9659A"/>
    <w:rsid w:val="00BB66A7"/>
    <w:rsid w:val="00BC1393"/>
    <w:rsid w:val="00BD4101"/>
    <w:rsid w:val="00BF5C47"/>
    <w:rsid w:val="00CD0F7E"/>
    <w:rsid w:val="00D3021B"/>
    <w:rsid w:val="00D54FFC"/>
    <w:rsid w:val="00D567B0"/>
    <w:rsid w:val="00D741F2"/>
    <w:rsid w:val="00D74C65"/>
    <w:rsid w:val="00D76ED3"/>
    <w:rsid w:val="00DA5A34"/>
    <w:rsid w:val="00DC790C"/>
    <w:rsid w:val="00DE5793"/>
    <w:rsid w:val="00DF45DB"/>
    <w:rsid w:val="00E11844"/>
    <w:rsid w:val="00E55163"/>
    <w:rsid w:val="00E649AC"/>
    <w:rsid w:val="00E91EC1"/>
    <w:rsid w:val="00EB08D5"/>
    <w:rsid w:val="00EC7D4D"/>
    <w:rsid w:val="00EF5264"/>
    <w:rsid w:val="00EF5BBF"/>
    <w:rsid w:val="00F02C2E"/>
    <w:rsid w:val="00F04FCF"/>
    <w:rsid w:val="00F22926"/>
    <w:rsid w:val="00F376C8"/>
    <w:rsid w:val="00F41330"/>
    <w:rsid w:val="00F80B8E"/>
    <w:rsid w:val="00F95D9A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1EC1E-1F1B-4EF1-A4C0-A410418C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Windows User</cp:lastModifiedBy>
  <cp:revision>72</cp:revision>
  <cp:lastPrinted>2019-07-24T07:19:00Z</cp:lastPrinted>
  <dcterms:created xsi:type="dcterms:W3CDTF">2016-03-30T07:10:00Z</dcterms:created>
  <dcterms:modified xsi:type="dcterms:W3CDTF">2019-08-20T15:01:00Z</dcterms:modified>
</cp:coreProperties>
</file>