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1" w:rsidRDefault="00455281" w:rsidP="008C132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BREAK EVEN </w:t>
      </w:r>
      <w:r w:rsidRPr="004A31D9">
        <w:rPr>
          <w:rFonts w:ascii="Times New Roman" w:hAnsi="Times New Roman" w:cs="Times New Roman"/>
          <w:b/>
          <w:i/>
          <w:sz w:val="24"/>
          <w:szCs w:val="24"/>
        </w:rPr>
        <w:t>POINT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DASAR DALAM PERENCANAAN LABA (STUDI KASUS PADA</w:t>
      </w:r>
    </w:p>
    <w:p w:rsidR="00455281" w:rsidRDefault="00455281" w:rsidP="008C132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SUPER JATI FORNITURE)</w:t>
      </w:r>
    </w:p>
    <w:p w:rsidR="008C1675" w:rsidRDefault="008C1675" w:rsidP="008C1675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55281" w:rsidRDefault="00455281" w:rsidP="008C167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AJAROI SIREGAR</w:t>
      </w:r>
    </w:p>
    <w:p w:rsidR="00455281" w:rsidRDefault="00455281" w:rsidP="008C132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163224254</w:t>
      </w:r>
    </w:p>
    <w:p w:rsidR="008C1675" w:rsidRDefault="008C1675" w:rsidP="008C167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75">
        <w:rPr>
          <w:rFonts w:ascii="Times New Roman" w:hAnsi="Times New Roman" w:cs="Times New Roman"/>
          <w:b/>
          <w:sz w:val="24"/>
          <w:szCs w:val="24"/>
        </w:rPr>
        <w:t>Ajaroysiregar268@gmaill.com</w:t>
      </w:r>
    </w:p>
    <w:p w:rsidR="008C1675" w:rsidRDefault="008C1675" w:rsidP="008C167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75" w:rsidRDefault="008C1675" w:rsidP="008C167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25" w:rsidRDefault="00455281" w:rsidP="008C167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1325" w:rsidRDefault="008C1325" w:rsidP="008C1675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1325" w:rsidRDefault="008C1325" w:rsidP="008C1675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9C0DD1">
        <w:rPr>
          <w:rFonts w:ascii="Times New Roman" w:hAnsi="Times New Roman" w:cs="Times New Roman"/>
          <w:sz w:val="24"/>
          <w:szCs w:val="24"/>
        </w:rPr>
        <w:t xml:space="preserve"> tentang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yang dilakukan di Super Jati Forniture</w:t>
      </w:r>
      <w:r>
        <w:rPr>
          <w:rFonts w:ascii="Times New Roman" w:hAnsi="Times New Roman" w:cs="Times New Roman"/>
          <w:sz w:val="24"/>
          <w:szCs w:val="24"/>
        </w:rPr>
        <w:t xml:space="preserve"> ini bertujuan untuk</w:t>
      </w:r>
      <w:r w:rsidR="009C0DD1">
        <w:rPr>
          <w:rFonts w:ascii="Times New Roman" w:hAnsi="Times New Roman" w:cs="Times New Roman"/>
          <w:sz w:val="24"/>
          <w:szCs w:val="24"/>
        </w:rPr>
        <w:t xml:space="preserve"> mengetahui 1) keberadaan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dalam perencanaan laba perusahaan 2) peran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dalam perencanaan laba pada produk yang dihasilkan perusahaan.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71">
        <w:rPr>
          <w:rFonts w:ascii="Times New Roman" w:hAnsi="Times New Roman" w:cs="Times New Roman"/>
          <w:sz w:val="24"/>
          <w:szCs w:val="24"/>
        </w:rPr>
        <w:t xml:space="preserve">Dan untuk mengetahui </w:t>
      </w:r>
      <w:r w:rsidR="009C0DD1">
        <w:rPr>
          <w:rFonts w:ascii="Times New Roman" w:hAnsi="Times New Roman" w:cs="Times New Roman"/>
          <w:sz w:val="24"/>
          <w:szCs w:val="24"/>
        </w:rPr>
        <w:t xml:space="preserve">bagaimana keberadaan dan peran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dapat dianalisis perhitungannya dengan jumlah pendapatan yang diterima dengan nilai </w:t>
      </w:r>
      <w:r w:rsidR="009C0DD1">
        <w:rPr>
          <w:rFonts w:ascii="Times New Roman" w:hAnsi="Times New Roman" w:cs="Times New Roman"/>
          <w:i/>
          <w:sz w:val="24"/>
          <w:szCs w:val="24"/>
        </w:rPr>
        <w:t xml:space="preserve">break even point </w:t>
      </w:r>
      <w:r w:rsidR="009C0DD1">
        <w:rPr>
          <w:rFonts w:ascii="Times New Roman" w:hAnsi="Times New Roman" w:cs="Times New Roman"/>
          <w:sz w:val="24"/>
          <w:szCs w:val="24"/>
        </w:rPr>
        <w:t>yang dihitung</w:t>
      </w:r>
      <w:r w:rsidRPr="00CB4571">
        <w:rPr>
          <w:rFonts w:ascii="Times New Roman" w:hAnsi="Times New Roman" w:cs="Times New Roman"/>
          <w:sz w:val="24"/>
          <w:szCs w:val="24"/>
        </w:rPr>
        <w:t>. Metode yang digunakan dalam penelitian ini adalah metode deskriptif</w:t>
      </w:r>
      <w:r w:rsidR="00057E5D">
        <w:rPr>
          <w:rFonts w:ascii="Times New Roman" w:hAnsi="Times New Roman" w:cs="Times New Roman"/>
          <w:sz w:val="24"/>
          <w:szCs w:val="24"/>
        </w:rPr>
        <w:t xml:space="preserve"> kualitatif</w:t>
      </w:r>
      <w:r w:rsidRPr="00CB4571">
        <w:rPr>
          <w:rFonts w:ascii="Times New Roman" w:hAnsi="Times New Roman" w:cs="Times New Roman"/>
          <w:sz w:val="24"/>
          <w:szCs w:val="24"/>
        </w:rPr>
        <w:t xml:space="preserve">. Lokasi dan sampel dipilih secara sengaja yaitu Super Jati Forniture. Metode analisis data yang digunakan adalah 1) pemisahan biaya metode titik tertinggi dan terendah, 2) perhitungan </w:t>
      </w:r>
      <w:r w:rsidRPr="00CB4571">
        <w:rPr>
          <w:rFonts w:ascii="Times New Roman" w:hAnsi="Times New Roman" w:cs="Times New Roman"/>
          <w:i/>
          <w:sz w:val="24"/>
          <w:szCs w:val="24"/>
        </w:rPr>
        <w:t>ratio contribution margin</w:t>
      </w:r>
      <w:r w:rsidRPr="00CB4571">
        <w:rPr>
          <w:rFonts w:ascii="Times New Roman" w:hAnsi="Times New Roman" w:cs="Times New Roman"/>
          <w:sz w:val="24"/>
          <w:szCs w:val="24"/>
        </w:rPr>
        <w:t xml:space="preserve">, 3) perhitungan </w:t>
      </w:r>
      <w:r w:rsidRPr="00CB4571">
        <w:rPr>
          <w:rFonts w:ascii="Times New Roman" w:hAnsi="Times New Roman" w:cs="Times New Roman"/>
          <w:i/>
          <w:sz w:val="24"/>
          <w:szCs w:val="24"/>
        </w:rPr>
        <w:t>break even point</w:t>
      </w:r>
      <w:r w:rsidRPr="00CB4571">
        <w:rPr>
          <w:rFonts w:ascii="Times New Roman" w:hAnsi="Times New Roman" w:cs="Times New Roman"/>
          <w:sz w:val="24"/>
          <w:szCs w:val="24"/>
        </w:rPr>
        <w:t xml:space="preserve">, 4) perhitungan </w:t>
      </w:r>
      <w:r w:rsidRPr="00CB4571">
        <w:rPr>
          <w:rFonts w:ascii="Times New Roman" w:hAnsi="Times New Roman" w:cs="Times New Roman"/>
          <w:i/>
          <w:sz w:val="24"/>
          <w:szCs w:val="24"/>
        </w:rPr>
        <w:t>margin of safety</w:t>
      </w:r>
      <w:r w:rsidRPr="00CB4571">
        <w:rPr>
          <w:rFonts w:ascii="Times New Roman" w:hAnsi="Times New Roman" w:cs="Times New Roman"/>
          <w:sz w:val="24"/>
          <w:szCs w:val="24"/>
        </w:rPr>
        <w:t>, 5) efek perubahan berbagai faktor, 6) perhitungan perencanaan target laba. Hasil penelitian yang diperol</w:t>
      </w:r>
      <w:r w:rsidR="009C0DD1">
        <w:rPr>
          <w:rFonts w:ascii="Times New Roman" w:hAnsi="Times New Roman" w:cs="Times New Roman"/>
          <w:sz w:val="24"/>
          <w:szCs w:val="24"/>
        </w:rPr>
        <w:t xml:space="preserve">eh adalah 1) keberadaan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telah tampak bahwa nilai penjualan telah melampaui nilai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>,</w:t>
      </w:r>
      <w:r w:rsidRPr="00CB4571">
        <w:rPr>
          <w:rFonts w:ascii="Times New Roman" w:hAnsi="Times New Roman" w:cs="Times New Roman"/>
          <w:sz w:val="24"/>
          <w:szCs w:val="24"/>
        </w:rPr>
        <w:t xml:space="preserve"> 2) </w:t>
      </w:r>
      <w:r w:rsidR="009C0DD1">
        <w:rPr>
          <w:rFonts w:ascii="Times New Roman" w:hAnsi="Times New Roman" w:cs="Times New Roman"/>
          <w:sz w:val="24"/>
          <w:szCs w:val="24"/>
        </w:rPr>
        <w:t xml:space="preserve">peran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pada laba produk yang dihasilkan telah melampaui nilai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, nilai penjualan produk lemari ukuran kecil sebesar Rp: 84.000.000 dan nilai </w:t>
      </w:r>
      <w:r w:rsidR="009C0DD1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9C0DD1">
        <w:rPr>
          <w:rFonts w:ascii="Times New Roman" w:hAnsi="Times New Roman" w:cs="Times New Roman"/>
          <w:sz w:val="24"/>
          <w:szCs w:val="24"/>
        </w:rPr>
        <w:t xml:space="preserve"> nya sebesar Rp: 38.937.446</w:t>
      </w:r>
      <w:r w:rsidR="002502AF">
        <w:rPr>
          <w:rFonts w:ascii="Times New Roman" w:hAnsi="Times New Roman" w:cs="Times New Roman"/>
          <w:sz w:val="24"/>
          <w:szCs w:val="24"/>
        </w:rPr>
        <w:t xml:space="preserve">, produk lemari ukuran besar nilai penjualannya sebesar Rp: 345.000.000 dan nilai </w:t>
      </w:r>
      <w:r w:rsidR="002502AF">
        <w:rPr>
          <w:rFonts w:ascii="Times New Roman" w:hAnsi="Times New Roman" w:cs="Times New Roman"/>
          <w:i/>
          <w:sz w:val="24"/>
          <w:szCs w:val="24"/>
        </w:rPr>
        <w:t xml:space="preserve">break even point </w:t>
      </w:r>
      <w:r w:rsidR="002502AF" w:rsidRPr="002502AF">
        <w:rPr>
          <w:rFonts w:ascii="Times New Roman" w:hAnsi="Times New Roman" w:cs="Times New Roman"/>
          <w:sz w:val="24"/>
          <w:szCs w:val="24"/>
        </w:rPr>
        <w:t>nya</w:t>
      </w:r>
      <w:r w:rsidR="00250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2AF">
        <w:rPr>
          <w:rFonts w:ascii="Times New Roman" w:hAnsi="Times New Roman" w:cs="Times New Roman"/>
          <w:sz w:val="24"/>
          <w:szCs w:val="24"/>
        </w:rPr>
        <w:t xml:space="preserve">sebesar Rp: 22.665.081, sedangkan untuk </w:t>
      </w:r>
      <w:r w:rsidR="009C0DD1">
        <w:rPr>
          <w:rFonts w:ascii="Times New Roman" w:hAnsi="Times New Roman" w:cs="Times New Roman"/>
          <w:sz w:val="24"/>
          <w:szCs w:val="24"/>
        </w:rPr>
        <w:t xml:space="preserve"> </w:t>
      </w:r>
      <w:r w:rsidRPr="009C0DD1">
        <w:rPr>
          <w:rFonts w:ascii="Times New Roman" w:hAnsi="Times New Roman" w:cs="Times New Roman"/>
          <w:sz w:val="24"/>
          <w:szCs w:val="24"/>
        </w:rPr>
        <w:t>target</w:t>
      </w:r>
      <w:r w:rsidRPr="00CB4571">
        <w:rPr>
          <w:rFonts w:ascii="Times New Roman" w:hAnsi="Times New Roman" w:cs="Times New Roman"/>
          <w:sz w:val="24"/>
          <w:szCs w:val="24"/>
        </w:rPr>
        <w:t xml:space="preserve"> laba yang diinginkan perusahaan sebesar 30% dari laba tahun 2019 maka perusahaan harus mencapai nilai penjualan minimal 139 unit untuk produk lemari uk. kecil dan 147 unit untuk produk lemari uk. besar.</w:t>
      </w:r>
    </w:p>
    <w:p w:rsidR="008C1325" w:rsidRDefault="008C1325" w:rsidP="008C1325">
      <w:p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325" w:rsidRPr="008C1325" w:rsidRDefault="008C1325" w:rsidP="008C1325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281">
        <w:rPr>
          <w:rFonts w:ascii="Times New Roman" w:hAnsi="Times New Roman" w:cs="Times New Roman"/>
          <w:b/>
          <w:i/>
          <w:sz w:val="24"/>
          <w:szCs w:val="24"/>
        </w:rPr>
        <w:t>Kata Kunci</w:t>
      </w:r>
      <w:r w:rsidR="00455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5336">
        <w:rPr>
          <w:rFonts w:ascii="Times New Roman" w:hAnsi="Times New Roman" w:cs="Times New Roman"/>
          <w:i/>
          <w:sz w:val="24"/>
          <w:szCs w:val="24"/>
        </w:rPr>
        <w:t>Break E</w:t>
      </w:r>
      <w:r w:rsidRPr="008C1325">
        <w:rPr>
          <w:rFonts w:ascii="Times New Roman" w:hAnsi="Times New Roman" w:cs="Times New Roman"/>
          <w:i/>
          <w:sz w:val="24"/>
          <w:szCs w:val="24"/>
        </w:rPr>
        <w:t>ven Point</w:t>
      </w:r>
      <w:r w:rsidRPr="008C1325">
        <w:rPr>
          <w:rFonts w:ascii="Times New Roman" w:hAnsi="Times New Roman" w:cs="Times New Roman"/>
          <w:sz w:val="24"/>
          <w:szCs w:val="24"/>
        </w:rPr>
        <w:t xml:space="preserve">, </w:t>
      </w:r>
      <w:r w:rsidRPr="00455281">
        <w:rPr>
          <w:rFonts w:ascii="Times New Roman" w:hAnsi="Times New Roman" w:cs="Times New Roman"/>
          <w:i/>
          <w:sz w:val="24"/>
          <w:szCs w:val="24"/>
        </w:rPr>
        <w:t>Perencanaan Laba</w:t>
      </w:r>
    </w:p>
    <w:p w:rsidR="008C1325" w:rsidRDefault="008C1325" w:rsidP="008C1325">
      <w:p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C2E" w:rsidRDefault="00527C2E"/>
    <w:sectPr w:rsidR="00527C2E" w:rsidSect="008C1325">
      <w:footerReference w:type="default" r:id="rId6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25" w:rsidRDefault="008C1325" w:rsidP="008C1325">
      <w:pPr>
        <w:spacing w:line="240" w:lineRule="auto"/>
      </w:pPr>
      <w:r>
        <w:separator/>
      </w:r>
    </w:p>
  </w:endnote>
  <w:endnote w:type="continuationSeparator" w:id="1">
    <w:p w:rsidR="008C1325" w:rsidRDefault="008C1325" w:rsidP="008C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856"/>
      <w:docPartObj>
        <w:docPartGallery w:val="Page Numbers (Bottom of Page)"/>
        <w:docPartUnique/>
      </w:docPartObj>
    </w:sdtPr>
    <w:sdtContent>
      <w:p w:rsidR="008C1325" w:rsidRDefault="00B04D60">
        <w:pPr>
          <w:pStyle w:val="Footer"/>
          <w:jc w:val="center"/>
        </w:pPr>
        <w:fldSimple w:instr=" PAGE   \* MERGEFORMAT ">
          <w:r w:rsidR="002502AF">
            <w:rPr>
              <w:noProof/>
            </w:rPr>
            <w:t>i</w:t>
          </w:r>
        </w:fldSimple>
      </w:p>
    </w:sdtContent>
  </w:sdt>
  <w:p w:rsidR="008C1325" w:rsidRDefault="008C1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25" w:rsidRDefault="008C1325" w:rsidP="008C1325">
      <w:pPr>
        <w:spacing w:line="240" w:lineRule="auto"/>
      </w:pPr>
      <w:r>
        <w:separator/>
      </w:r>
    </w:p>
  </w:footnote>
  <w:footnote w:type="continuationSeparator" w:id="1">
    <w:p w:rsidR="008C1325" w:rsidRDefault="008C1325" w:rsidP="008C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325"/>
    <w:rsid w:val="00057E5D"/>
    <w:rsid w:val="00157212"/>
    <w:rsid w:val="0017621C"/>
    <w:rsid w:val="00183FDA"/>
    <w:rsid w:val="002502AF"/>
    <w:rsid w:val="0028029F"/>
    <w:rsid w:val="00455281"/>
    <w:rsid w:val="004A31D9"/>
    <w:rsid w:val="00521D05"/>
    <w:rsid w:val="00527C2E"/>
    <w:rsid w:val="00660348"/>
    <w:rsid w:val="00725336"/>
    <w:rsid w:val="008612AA"/>
    <w:rsid w:val="008C1325"/>
    <w:rsid w:val="008C1675"/>
    <w:rsid w:val="0095152B"/>
    <w:rsid w:val="009C0DD1"/>
    <w:rsid w:val="00B04D60"/>
    <w:rsid w:val="00C53C86"/>
    <w:rsid w:val="00F37A1D"/>
    <w:rsid w:val="00F47948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25"/>
    <w:pPr>
      <w:spacing w:line="480" w:lineRule="auto"/>
      <w:ind w:left="1134" w:hanging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3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325"/>
  </w:style>
  <w:style w:type="paragraph" w:styleId="Footer">
    <w:name w:val="footer"/>
    <w:basedOn w:val="Normal"/>
    <w:link w:val="FooterChar"/>
    <w:uiPriority w:val="99"/>
    <w:unhideWhenUsed/>
    <w:rsid w:val="008C13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25"/>
  </w:style>
  <w:style w:type="character" w:styleId="Hyperlink">
    <w:name w:val="Hyperlink"/>
    <w:basedOn w:val="DefaultParagraphFont"/>
    <w:uiPriority w:val="99"/>
    <w:unhideWhenUsed/>
    <w:rsid w:val="00455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2020-08-02T16:09:00Z</dcterms:created>
  <dcterms:modified xsi:type="dcterms:W3CDTF">2020-08-15T06:09:00Z</dcterms:modified>
</cp:coreProperties>
</file>