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D4" w:rsidRDefault="00E528D4" w:rsidP="00E528D4">
      <w:pPr>
        <w:spacing w:after="0"/>
        <w:ind w:left="576" w:right="4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528D4" w:rsidRDefault="00E528D4" w:rsidP="00E528D4">
      <w:pPr>
        <w:spacing w:after="0"/>
        <w:ind w:left="576" w:right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8D4" w:rsidRPr="00BB14B8" w:rsidRDefault="00E528D4" w:rsidP="00E528D4">
      <w:pPr>
        <w:spacing w:after="0" w:line="276" w:lineRule="auto"/>
        <w:ind w:left="0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B14B8">
        <w:rPr>
          <w:rFonts w:ascii="Times New Roman" w:eastAsia="Times New Roman" w:hAnsi="Times New Roman" w:cs="Times New Roman"/>
          <w:b/>
          <w:sz w:val="26"/>
          <w:szCs w:val="26"/>
        </w:rPr>
        <w:t xml:space="preserve">ANALISIS INTERNAL </w:t>
      </w:r>
      <w:r w:rsidRPr="00474DC1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CONTROL</w:t>
      </w:r>
      <w:r w:rsidRPr="00BB14B8">
        <w:rPr>
          <w:rFonts w:ascii="Times New Roman" w:eastAsia="Times New Roman" w:hAnsi="Times New Roman" w:cs="Times New Roman"/>
          <w:b/>
          <w:sz w:val="26"/>
          <w:szCs w:val="26"/>
        </w:rPr>
        <w:t xml:space="preserve"> DAN INTERNAL AUDIT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DALAM </w:t>
      </w:r>
      <w:r w:rsidRPr="00BB14B8">
        <w:rPr>
          <w:rFonts w:ascii="Times New Roman" w:eastAsia="Times New Roman" w:hAnsi="Times New Roman" w:cs="Times New Roman"/>
          <w:b/>
          <w:sz w:val="26"/>
          <w:szCs w:val="26"/>
        </w:rPr>
        <w:t xml:space="preserve">UPAYA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MEMINIMALISASI KECURANGAN DALAM </w:t>
      </w:r>
      <w:r w:rsidRPr="00BB14B8">
        <w:rPr>
          <w:rFonts w:ascii="Times New Roman" w:eastAsia="Times New Roman" w:hAnsi="Times New Roman" w:cs="Times New Roman"/>
          <w:b/>
          <w:sz w:val="26"/>
          <w:szCs w:val="26"/>
        </w:rPr>
        <w:t>LAPORAN KEUANGAN KSO AP SOLUSI BLUE SKY</w:t>
      </w:r>
    </w:p>
    <w:p w:rsidR="00E528D4" w:rsidRDefault="00E528D4" w:rsidP="00E528D4">
      <w:pPr>
        <w:spacing w:after="0"/>
        <w:ind w:left="578" w:right="431"/>
        <w:jc w:val="center"/>
        <w:rPr>
          <w:rFonts w:ascii="Times New Roman" w:hAnsi="Times New Roman" w:cs="Times New Roman"/>
          <w:sz w:val="24"/>
          <w:szCs w:val="24"/>
        </w:rPr>
      </w:pPr>
    </w:p>
    <w:p w:rsidR="00E528D4" w:rsidRPr="00956671" w:rsidRDefault="00E528D4" w:rsidP="00E528D4">
      <w:pPr>
        <w:spacing w:after="0"/>
        <w:ind w:left="576" w:right="43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56671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95667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528D4" w:rsidRPr="00956671" w:rsidRDefault="00E528D4" w:rsidP="00E528D4">
      <w:pPr>
        <w:spacing w:after="0" w:line="276" w:lineRule="auto"/>
        <w:ind w:left="578" w:right="43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Lilis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Andriyani</w:t>
      </w:r>
      <w:proofErr w:type="spellEnd"/>
    </w:p>
    <w:p w:rsidR="00E528D4" w:rsidRDefault="00E528D4" w:rsidP="00E528D4">
      <w:pPr>
        <w:spacing w:line="276" w:lineRule="auto"/>
        <w:ind w:left="576" w:right="43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6671">
        <w:rPr>
          <w:rFonts w:ascii="Times New Roman" w:hAnsi="Times New Roman" w:cs="Times New Roman"/>
          <w:b/>
          <w:sz w:val="24"/>
          <w:szCs w:val="24"/>
        </w:rPr>
        <w:t>NPM :</w:t>
      </w:r>
      <w:proofErr w:type="gramEnd"/>
      <w:r w:rsidRPr="00956671">
        <w:rPr>
          <w:rFonts w:ascii="Times New Roman" w:hAnsi="Times New Roman" w:cs="Times New Roman"/>
          <w:b/>
          <w:sz w:val="24"/>
          <w:szCs w:val="24"/>
        </w:rPr>
        <w:t xml:space="preserve"> 163224213</w:t>
      </w:r>
    </w:p>
    <w:p w:rsidR="00E528D4" w:rsidRDefault="00E528D4" w:rsidP="00E528D4">
      <w:pPr>
        <w:spacing w:after="0" w:line="276" w:lineRule="auto"/>
        <w:ind w:left="576" w:right="43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528D4" w:rsidRDefault="00E528D4" w:rsidP="00E528D4">
      <w:pPr>
        <w:spacing w:line="276" w:lineRule="auto"/>
        <w:ind w:left="576" w:right="432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hyperlink r:id="rId5" w:history="1">
        <w:r w:rsidRPr="00382EC6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lilisandriyani0@gmail.com</w:t>
        </w:r>
      </w:hyperlink>
    </w:p>
    <w:p w:rsidR="00E528D4" w:rsidRPr="000E0CE0" w:rsidRDefault="00E528D4" w:rsidP="00E528D4">
      <w:pPr>
        <w:spacing w:after="0" w:line="276" w:lineRule="auto"/>
        <w:ind w:left="576" w:right="432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528D4" w:rsidRDefault="00E528D4" w:rsidP="00E528D4">
      <w:pPr>
        <w:spacing w:line="240" w:lineRule="auto"/>
        <w:ind w:left="426" w:right="56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r w:rsidRPr="00CE6792">
        <w:rPr>
          <w:rFonts w:ascii="Times New Roman" w:hAnsi="Times New Roman" w:cs="Times New Roman"/>
          <w:i/>
          <w:iCs/>
          <w:sz w:val="24"/>
          <w:szCs w:val="24"/>
        </w:rPr>
        <w:t>control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intern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KSO AP SOLUSI BLUE SKY.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5A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D05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KSO AP SOLUSI BLUE SKY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intern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D05A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kalimat-kalimat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r w:rsidRPr="00CE6792">
        <w:rPr>
          <w:rFonts w:ascii="Times New Roman" w:hAnsi="Times New Roman" w:cs="Times New Roman"/>
          <w:i/>
          <w:iCs/>
          <w:sz w:val="24"/>
          <w:szCs w:val="24"/>
        </w:rPr>
        <w:t>control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intern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5AD">
        <w:rPr>
          <w:rFonts w:ascii="Times New Roman" w:hAnsi="Times New Roman" w:cs="Times New Roman"/>
          <w:i/>
          <w:iCs/>
          <w:sz w:val="24"/>
          <w:szCs w:val="24"/>
        </w:rPr>
        <w:t>asset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FD0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pemborosan</w:t>
      </w:r>
      <w:proofErr w:type="spellEnd"/>
      <w:r w:rsidRPr="00FD0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FD05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D05AD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proofErr w:type="gramStart"/>
      <w:r w:rsidRPr="00FD05AD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D0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FD05AD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D05A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r w:rsidRPr="004243B0">
        <w:rPr>
          <w:rFonts w:ascii="Times New Roman" w:hAnsi="Times New Roman" w:cs="Times New Roman"/>
          <w:i/>
          <w:iCs/>
          <w:sz w:val="24"/>
          <w:szCs w:val="24"/>
        </w:rPr>
        <w:t>control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audit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D0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AD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FD05AD">
        <w:rPr>
          <w:rFonts w:ascii="Times New Roman" w:hAnsi="Times New Roman" w:cs="Times New Roman"/>
          <w:sz w:val="24"/>
          <w:szCs w:val="24"/>
        </w:rPr>
        <w:t xml:space="preserve"> intern.</w:t>
      </w:r>
    </w:p>
    <w:p w:rsidR="00E528D4" w:rsidRPr="00980677" w:rsidRDefault="00E528D4" w:rsidP="00E528D4">
      <w:pPr>
        <w:spacing w:after="0" w:line="276" w:lineRule="auto"/>
        <w:ind w:left="426" w:right="56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56671">
        <w:rPr>
          <w:rFonts w:ascii="Times New Roman" w:hAnsi="Times New Roman" w:cs="Times New Roman"/>
          <w:b/>
          <w:sz w:val="24"/>
          <w:szCs w:val="24"/>
        </w:rPr>
        <w:t xml:space="preserve">Internal </w:t>
      </w:r>
      <w:r w:rsidRPr="00474DC1">
        <w:rPr>
          <w:rFonts w:ascii="Times New Roman" w:hAnsi="Times New Roman" w:cs="Times New Roman"/>
          <w:b/>
          <w:i/>
          <w:iCs/>
          <w:sz w:val="24"/>
          <w:szCs w:val="24"/>
        </w:rPr>
        <w:t>Control</w:t>
      </w:r>
      <w:r w:rsidRPr="00956671">
        <w:rPr>
          <w:rFonts w:ascii="Times New Roman" w:hAnsi="Times New Roman" w:cs="Times New Roman"/>
          <w:b/>
          <w:sz w:val="24"/>
          <w:szCs w:val="24"/>
        </w:rPr>
        <w:t xml:space="preserve">, Internal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56671">
        <w:rPr>
          <w:rFonts w:ascii="Times New Roman" w:hAnsi="Times New Roman" w:cs="Times New Roman"/>
          <w:b/>
          <w:sz w:val="24"/>
          <w:szCs w:val="24"/>
        </w:rPr>
        <w:t xml:space="preserve">udit, </w:t>
      </w:r>
      <w:proofErr w:type="spellStart"/>
      <w:r w:rsidRPr="00956671">
        <w:rPr>
          <w:rFonts w:ascii="Times New Roman" w:hAnsi="Times New Roman" w:cs="Times New Roman"/>
          <w:b/>
          <w:sz w:val="24"/>
          <w:szCs w:val="24"/>
        </w:rPr>
        <w:t>Kecurangan</w:t>
      </w:r>
      <w:proofErr w:type="spellEnd"/>
      <w:r w:rsidRPr="0095667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56671">
        <w:rPr>
          <w:rFonts w:ascii="Times New Roman" w:hAnsi="Times New Roman" w:cs="Times New Roman"/>
          <w:b/>
          <w:sz w:val="24"/>
          <w:szCs w:val="24"/>
        </w:rPr>
        <w:t>Laporan</w:t>
      </w:r>
      <w:proofErr w:type="spellEnd"/>
      <w:r w:rsidRPr="009566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Pr="00956671">
        <w:rPr>
          <w:rFonts w:ascii="Times New Roman" w:hAnsi="Times New Roman" w:cs="Times New Roman"/>
          <w:b/>
          <w:sz w:val="24"/>
          <w:szCs w:val="24"/>
        </w:rPr>
        <w:t>euangan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B0009" w:rsidRPr="00E528D4" w:rsidRDefault="00DB0009" w:rsidP="00E528D4">
      <w:bookmarkStart w:id="0" w:name="_GoBack"/>
      <w:bookmarkEnd w:id="0"/>
    </w:p>
    <w:sectPr w:rsidR="00DB0009" w:rsidRPr="00E528D4" w:rsidSect="007C747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7E"/>
    <w:rsid w:val="007C747E"/>
    <w:rsid w:val="00DB0009"/>
    <w:rsid w:val="00E5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7E"/>
    <w:pPr>
      <w:spacing w:after="160" w:line="480" w:lineRule="auto"/>
      <w:ind w:left="547" w:right="2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7E"/>
    <w:pPr>
      <w:spacing w:after="160" w:line="480" w:lineRule="auto"/>
      <w:ind w:left="547" w:right="2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lisandriyani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2021-06-20T03:51:00Z</dcterms:created>
  <dcterms:modified xsi:type="dcterms:W3CDTF">2021-06-20T03:51:00Z</dcterms:modified>
</cp:coreProperties>
</file>