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F" w:rsidRDefault="00860F17">
      <w:pPr>
        <w:pStyle w:val="Heading10"/>
        <w:keepNext/>
        <w:keepLines/>
        <w:spacing w:after="540"/>
        <w:jc w:val="center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DAFTAR PUSTAKA</w:t>
      </w:r>
      <w:bookmarkEnd w:id="0"/>
      <w:bookmarkEnd w:id="1"/>
      <w:bookmarkEnd w:id="2"/>
    </w:p>
    <w:p w:rsidR="000E63FF" w:rsidRDefault="00860F17">
      <w:pPr>
        <w:pStyle w:val="Heading10"/>
        <w:keepNext/>
        <w:keepLines/>
        <w:spacing w:after="260"/>
        <w:jc w:val="both"/>
      </w:pPr>
      <w:bookmarkStart w:id="4" w:name="bookmark3"/>
      <w:bookmarkStart w:id="5" w:name="bookmark4"/>
      <w:bookmarkStart w:id="6" w:name="bookmark5"/>
      <w:r>
        <w:rPr>
          <w:u w:val="single"/>
        </w:rPr>
        <w:t>BUKU</w:t>
      </w:r>
      <w:bookmarkEnd w:id="4"/>
      <w:bookmarkEnd w:id="5"/>
      <w:bookmarkEnd w:id="6"/>
    </w:p>
    <w:p w:rsidR="000E63FF" w:rsidRDefault="00860F17">
      <w:pPr>
        <w:pStyle w:val="BodyText"/>
        <w:ind w:left="940" w:hanging="940"/>
        <w:jc w:val="both"/>
      </w:pPr>
      <w:r>
        <w:t xml:space="preserve">Alma, B. (2020). </w:t>
      </w:r>
      <w:r>
        <w:rPr>
          <w:i/>
          <w:iCs/>
        </w:rPr>
        <w:t>Kewirausahaan (untuk Mahasiswa dan Umum).</w:t>
      </w:r>
      <w:r>
        <w:t xml:space="preserve"> Bandung: Alfabeta.</w:t>
      </w:r>
    </w:p>
    <w:p w:rsidR="000E63FF" w:rsidRDefault="00860F17">
      <w:pPr>
        <w:pStyle w:val="BodyText"/>
        <w:ind w:left="940" w:hanging="940"/>
        <w:jc w:val="both"/>
      </w:pPr>
      <w:r>
        <w:t xml:space="preserve">Arikunto, S. (2016). </w:t>
      </w:r>
      <w:r>
        <w:rPr>
          <w:i/>
          <w:iCs/>
        </w:rPr>
        <w:t>Prosedur Penelitian Suatu Pendekatan Praktik.</w:t>
      </w:r>
      <w:r>
        <w:t xml:space="preserve"> Jakarta: Rineka Cipta.</w:t>
      </w:r>
    </w:p>
    <w:p w:rsidR="000E63FF" w:rsidRDefault="00860F17">
      <w:pPr>
        <w:pStyle w:val="BodyText"/>
        <w:ind w:left="780" w:hanging="780"/>
        <w:jc w:val="both"/>
      </w:pPr>
      <w:r>
        <w:t xml:space="preserve">Basrowi. 2016. </w:t>
      </w:r>
      <w:r>
        <w:rPr>
          <w:i/>
          <w:iCs/>
        </w:rPr>
        <w:t>Kewirausahaan Untuk Perguruan Tinggi</w:t>
      </w:r>
      <w:r>
        <w:t xml:space="preserve">. Bogor: Ghalia </w:t>
      </w:r>
      <w:r>
        <w:t>Indonesia.</w:t>
      </w:r>
    </w:p>
    <w:p w:rsidR="000E63FF" w:rsidRDefault="00860F17">
      <w:pPr>
        <w:pStyle w:val="BodyText"/>
        <w:ind w:left="780" w:hanging="780"/>
        <w:jc w:val="both"/>
      </w:pPr>
      <w:r>
        <w:t xml:space="preserve">Darmanto dan Wardaya, S. (2016). </w:t>
      </w:r>
      <w:r>
        <w:rPr>
          <w:i/>
          <w:iCs/>
        </w:rPr>
        <w:t xml:space="preserve">Manajemen Pemasaran. Ed. 1, Cet.1. </w:t>
      </w:r>
      <w:r>
        <w:t>Deepublih. Yogyakarta.</w:t>
      </w:r>
    </w:p>
    <w:p w:rsidR="000E63FF" w:rsidRDefault="00860F17">
      <w:pPr>
        <w:pStyle w:val="BodyText"/>
        <w:ind w:left="940" w:hanging="940"/>
        <w:jc w:val="both"/>
      </w:pPr>
      <w:r>
        <w:t xml:space="preserve">Ghozali, I. (2018). </w:t>
      </w:r>
      <w:r>
        <w:rPr>
          <w:i/>
          <w:iCs/>
        </w:rPr>
        <w:t>Aplikasi Analisis Multivariate dengan Program IBM SPSS</w:t>
      </w:r>
      <w:r>
        <w:t>. Yogyakarta: Universitas Diponegoro.</w:t>
      </w:r>
    </w:p>
    <w:p w:rsidR="000E63FF" w:rsidRDefault="00860F17">
      <w:pPr>
        <w:pStyle w:val="BodyText"/>
        <w:ind w:left="940" w:hanging="940"/>
        <w:jc w:val="both"/>
      </w:pPr>
      <w:r>
        <w:t>Iskandar, D., Ramadhani, E., dan Bahri, S.</w:t>
      </w:r>
      <w:r>
        <w:t xml:space="preserve"> (2016). </w:t>
      </w:r>
      <w:r>
        <w:rPr>
          <w:i/>
          <w:iCs/>
        </w:rPr>
        <w:t>Kwirausahaan.</w:t>
      </w:r>
      <w:r>
        <w:t xml:space="preserve"> Jakarta: Wacana Media.</w:t>
      </w:r>
    </w:p>
    <w:p w:rsidR="000E63FF" w:rsidRDefault="00860F17">
      <w:pPr>
        <w:pStyle w:val="BodyText"/>
        <w:jc w:val="both"/>
      </w:pPr>
      <w:r>
        <w:t xml:space="preserve">Martono, Nanang. 2015. </w:t>
      </w:r>
      <w:r>
        <w:rPr>
          <w:i/>
          <w:iCs/>
        </w:rPr>
        <w:t>Metode Penelitian Kuantitatif.</w:t>
      </w:r>
      <w:r>
        <w:t xml:space="preserve"> Jakarta. Rajawali Pers.</w:t>
      </w:r>
    </w:p>
    <w:p w:rsidR="000E63FF" w:rsidRDefault="00860F17">
      <w:pPr>
        <w:pStyle w:val="BodyText"/>
        <w:ind w:left="940" w:hanging="940"/>
        <w:jc w:val="both"/>
      </w:pPr>
      <w:r>
        <w:t xml:space="preserve">Sugiyono. (2016). </w:t>
      </w:r>
      <w:r>
        <w:rPr>
          <w:i/>
          <w:iCs/>
        </w:rPr>
        <w:t>Metode Penelitian Kuantitatif Kualitatif R&amp;B</w:t>
      </w:r>
      <w:r>
        <w:t xml:space="preserve"> . Bandung: Aflabeta.</w:t>
      </w:r>
    </w:p>
    <w:p w:rsidR="000E63FF" w:rsidRDefault="00860F17">
      <w:pPr>
        <w:pStyle w:val="BodyText"/>
        <w:ind w:left="780" w:hanging="780"/>
        <w:jc w:val="both"/>
      </w:pPr>
      <w:r>
        <w:t xml:space="preserve">Suryana. 2019. </w:t>
      </w:r>
      <w:r>
        <w:rPr>
          <w:i/>
          <w:iCs/>
        </w:rPr>
        <w:t>Kewirausahaan: Pedoman Praktis, K</w:t>
      </w:r>
      <w:r>
        <w:rPr>
          <w:i/>
          <w:iCs/>
        </w:rPr>
        <w:t>iatdan Proses Menuju Sukses</w:t>
      </w:r>
      <w:r>
        <w:t>. Bandung: Alfabeta.</w:t>
      </w:r>
    </w:p>
    <w:p w:rsidR="000E63FF" w:rsidRDefault="00860F17">
      <w:pPr>
        <w:pStyle w:val="BodyText"/>
        <w:spacing w:after="540"/>
        <w:ind w:left="780" w:hanging="780"/>
        <w:jc w:val="both"/>
      </w:pPr>
      <w:r>
        <w:t xml:space="preserve">Yusrita., Usman. H., &amp; Ridho. N. M.. (2015). </w:t>
      </w:r>
      <w:r>
        <w:rPr>
          <w:i/>
          <w:iCs/>
        </w:rPr>
        <w:t>Kewirausahaan (Membangun Usaha Sukses Sejak Dini)</w:t>
      </w:r>
      <w:r>
        <w:t>. Bandung: Ciptapustaka Media.</w:t>
      </w:r>
    </w:p>
    <w:p w:rsidR="000E63FF" w:rsidRDefault="00860F17">
      <w:pPr>
        <w:pStyle w:val="Heading10"/>
        <w:keepNext/>
        <w:keepLines/>
        <w:spacing w:after="260"/>
        <w:jc w:val="both"/>
      </w:pPr>
      <w:bookmarkStart w:id="7" w:name="bookmark6"/>
      <w:bookmarkStart w:id="8" w:name="bookmark7"/>
      <w:bookmarkStart w:id="9" w:name="bookmark8"/>
      <w:r>
        <w:rPr>
          <w:u w:val="single"/>
        </w:rPr>
        <w:t>JURNAL</w:t>
      </w:r>
      <w:bookmarkEnd w:id="7"/>
      <w:bookmarkEnd w:id="8"/>
      <w:bookmarkEnd w:id="9"/>
    </w:p>
    <w:p w:rsidR="000E63FF" w:rsidRDefault="00860F17">
      <w:pPr>
        <w:pStyle w:val="BodyText"/>
        <w:ind w:left="940" w:hanging="940"/>
        <w:jc w:val="both"/>
      </w:pPr>
      <w:r>
        <w:t xml:space="preserve">Bahri, S., &amp; Arda, M. (2019). </w:t>
      </w:r>
      <w:r>
        <w:rPr>
          <w:i/>
          <w:iCs/>
        </w:rPr>
        <w:t>Pengaruh Karakteristik Pengusaha Terhadap Kebe</w:t>
      </w:r>
      <w:r>
        <w:rPr>
          <w:i/>
          <w:iCs/>
        </w:rPr>
        <w:t>rhasilan Usaha Kecil Pada Kalangan Generasi Z. 1</w:t>
      </w:r>
      <w:r>
        <w:t>(1), 265-273.</w:t>
      </w:r>
    </w:p>
    <w:p w:rsidR="000E63FF" w:rsidRDefault="00860F17">
      <w:pPr>
        <w:pStyle w:val="BodyText"/>
        <w:tabs>
          <w:tab w:val="left" w:pos="1726"/>
        </w:tabs>
        <w:spacing w:after="0"/>
        <w:jc w:val="both"/>
      </w:pPr>
      <w:r>
        <w:t>Dwiastanti, A.,</w:t>
      </w:r>
      <w:r>
        <w:tab/>
        <w:t>&amp; Mustapa, G. (2020). Pengaruh Karakteristik Wirausaha,</w:t>
      </w:r>
    </w:p>
    <w:p w:rsidR="000E63FF" w:rsidRDefault="00860F17">
      <w:pPr>
        <w:pStyle w:val="BodyText"/>
        <w:ind w:left="780" w:firstLine="20"/>
        <w:jc w:val="both"/>
      </w:pPr>
      <w:r>
        <w:t xml:space="preserve">Lingkungan Eksternal dan Strategi BErtahan UMKM dlama Menjaga Keberlangsungan Usaha di Musim Pandemi Covid 19. </w:t>
      </w:r>
      <w:r>
        <w:rPr>
          <w:i/>
          <w:iCs/>
        </w:rPr>
        <w:t>Business an</w:t>
      </w:r>
      <w:r>
        <w:rPr>
          <w:i/>
          <w:iCs/>
        </w:rPr>
        <w:t>d Accounting Education Journal</w:t>
      </w:r>
      <w:r>
        <w:t xml:space="preserve">. </w:t>
      </w:r>
      <w:r>
        <w:rPr>
          <w:i/>
          <w:iCs/>
        </w:rPr>
        <w:t>1</w:t>
      </w:r>
      <w:r>
        <w:t>(1), 229-237.</w:t>
      </w:r>
    </w:p>
    <w:p w:rsidR="000E63FF" w:rsidRDefault="00860F17">
      <w:pPr>
        <w:pStyle w:val="BodyText"/>
        <w:ind w:left="780" w:hanging="780"/>
        <w:jc w:val="both"/>
      </w:pPr>
      <w:r>
        <w:t xml:space="preserve">Firnalista, N., Nofialdi and Azriani, Z. (2020) „Impact of Entrepreneurial Characteristics and Access to Credit on Business Performance of Small Business (Case: Brown Sugar Processing in Agam District)’, </w:t>
      </w:r>
      <w:r>
        <w:rPr>
          <w:i/>
          <w:iCs/>
        </w:rPr>
        <w:t>Indon</w:t>
      </w:r>
      <w:r>
        <w:rPr>
          <w:i/>
          <w:iCs/>
        </w:rPr>
        <w:t xml:space="preserve">esian </w:t>
      </w:r>
      <w:r>
        <w:rPr>
          <w:i/>
          <w:iCs/>
        </w:rPr>
        <w:lastRenderedPageBreak/>
        <w:t>Journal of Agricultural Research,</w:t>
      </w:r>
      <w:r>
        <w:t xml:space="preserve"> 3(1), pp. 56-64.</w:t>
      </w:r>
    </w:p>
    <w:p w:rsidR="000E63FF" w:rsidRDefault="00860F17">
      <w:pPr>
        <w:pStyle w:val="BodyText"/>
        <w:ind w:left="800" w:hanging="800"/>
        <w:jc w:val="both"/>
      </w:pPr>
      <w:r>
        <w:t xml:space="preserve">Herlinawati, E. and Machmud, A. (2020) „The effect of innovation on increasing business performance of SMEs in Indonesia’, </w:t>
      </w:r>
      <w:r>
        <w:rPr>
          <w:i/>
          <w:iCs/>
        </w:rPr>
        <w:t>WSEAS Transactions on Business andEconomics,</w:t>
      </w:r>
      <w:r>
        <w:t xml:space="preserve"> 17, pp. 51-57.</w:t>
      </w:r>
    </w:p>
    <w:p w:rsidR="000E63FF" w:rsidRDefault="00860F17">
      <w:pPr>
        <w:pStyle w:val="BodyText"/>
        <w:ind w:left="940" w:hanging="940"/>
        <w:jc w:val="both"/>
      </w:pPr>
      <w:r>
        <w:t xml:space="preserve">Ludiya, E., Mulyana, A. R., Ekonomi, F., Jenderal, U., &amp; Yani, A. (2020). </w:t>
      </w:r>
      <w:r>
        <w:rPr>
          <w:i/>
          <w:iCs/>
        </w:rPr>
        <w:t>Pengaruh karakteristik wirausaha dan inovasi terhadap kinerja usaha pada umkm fashion di kota cimahi Influence of entrepreneurial characteristics and innovation on business. 17</w:t>
      </w:r>
      <w:r>
        <w:t>(1), 1</w:t>
      </w:r>
      <w:r>
        <w:t>13-120.</w:t>
      </w:r>
    </w:p>
    <w:p w:rsidR="000E63FF" w:rsidRDefault="00860F17">
      <w:pPr>
        <w:pStyle w:val="BodyText"/>
        <w:ind w:left="940" w:hanging="940"/>
        <w:jc w:val="both"/>
      </w:pPr>
      <w:r>
        <w:t xml:space="preserve">Pradana, A. E. (2019). Pengaruh Karakteristik Wirausaha Terhadap Keberhasilan Usaha Pada Petani Lele di Kota Madiun Alendra. </w:t>
      </w:r>
      <w:r>
        <w:rPr>
          <w:i/>
          <w:iCs/>
        </w:rPr>
        <w:t>Simba,</w:t>
      </w:r>
      <w:r>
        <w:t xml:space="preserve"> 807-818.</w:t>
      </w:r>
    </w:p>
    <w:p w:rsidR="000E63FF" w:rsidRDefault="00860F17">
      <w:pPr>
        <w:pStyle w:val="BodyText"/>
        <w:ind w:left="800" w:hanging="800"/>
        <w:jc w:val="both"/>
      </w:pPr>
      <w:r>
        <w:t>Wiranawata, H. 2017. Pengaruh Inovasi dan Kreativitas Terhadap Keberhasilan Usaha Pada UMKM Kuliner di Keca</w:t>
      </w:r>
      <w:r>
        <w:t xml:space="preserve">matan Baturaja Timur Kabupaten Ogan Komering Ulu. </w:t>
      </w:r>
      <w:r>
        <w:rPr>
          <w:i/>
          <w:iCs/>
        </w:rPr>
        <w:t>Journal of Chemical Information and Modelling</w:t>
      </w:r>
      <w:r>
        <w:t>, 53(9), 21-25.</w:t>
      </w:r>
    </w:p>
    <w:sectPr w:rsidR="000E63F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59" w:right="1653" w:bottom="1587" w:left="22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17" w:rsidRDefault="00860F17">
      <w:r>
        <w:separator/>
      </w:r>
    </w:p>
  </w:endnote>
  <w:endnote w:type="continuationSeparator" w:id="0">
    <w:p w:rsidR="00860F17" w:rsidRDefault="0086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FF" w:rsidRDefault="000E63F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FF" w:rsidRDefault="00860F17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10106025</wp:posOffset>
              </wp:positionV>
              <wp:extent cx="12509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63FF" w:rsidRDefault="00860F17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19999999999999pt;margin-top:795.75pt;width:9.8499999999999996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17" w:rsidRDefault="00860F17"/>
  </w:footnote>
  <w:footnote w:type="continuationSeparator" w:id="0">
    <w:p w:rsidR="00860F17" w:rsidRDefault="00860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FF" w:rsidRDefault="00860F17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6337935</wp:posOffset>
              </wp:positionH>
              <wp:positionV relativeFrom="page">
                <wp:posOffset>489585</wp:posOffset>
              </wp:positionV>
              <wp:extent cx="1403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63FF" w:rsidRDefault="00860F17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99.05000000000001pt;margin-top:38.550000000000004pt;width:11.050000000000001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FF" w:rsidRDefault="000E63F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63FF"/>
    <w:rsid w:val="000E63FF"/>
    <w:rsid w:val="00860F17"/>
    <w:rsid w:val="00D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2021-12-13T13:31:00Z</dcterms:created>
  <dcterms:modified xsi:type="dcterms:W3CDTF">2021-12-13T13:31:00Z</dcterms:modified>
</cp:coreProperties>
</file>