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58" w:rsidRDefault="00A64658" w:rsidP="00A646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2C">
        <w:rPr>
          <w:rFonts w:ascii="Times New Roman" w:hAnsi="Times New Roman" w:cs="Times New Roman"/>
          <w:b/>
          <w:sz w:val="28"/>
          <w:szCs w:val="28"/>
        </w:rPr>
        <w:t>UJI AKTIVITAS ANTIOKSIDA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SARI AIR DAN </w:t>
      </w:r>
      <w:r>
        <w:rPr>
          <w:rFonts w:ascii="Times New Roman" w:hAnsi="Times New Roman" w:cs="Times New Roman"/>
          <w:b/>
          <w:sz w:val="28"/>
          <w:szCs w:val="28"/>
        </w:rPr>
        <w:t xml:space="preserve">EKSTRAK ETANOL DAUN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BUNGA PUKUL EMPAT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Mirabilis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jalapa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L.)</w:t>
      </w:r>
      <w:r>
        <w:rPr>
          <w:rFonts w:ascii="Times New Roman" w:hAnsi="Times New Roman" w:cs="Times New Roman"/>
          <w:b/>
          <w:sz w:val="28"/>
          <w:szCs w:val="28"/>
        </w:rPr>
        <w:t xml:space="preserve"> MENGGUNAKAN METODE </w:t>
      </w:r>
      <w:r w:rsidRPr="00A35BC5">
        <w:rPr>
          <w:rFonts w:ascii="Times New Roman" w:hAnsi="Times New Roman" w:cs="Times New Roman"/>
          <w:b/>
          <w:i/>
          <w:sz w:val="28"/>
          <w:szCs w:val="28"/>
        </w:rPr>
        <w:t>RADICAL SCAVANGER</w:t>
      </w:r>
    </w:p>
    <w:p w:rsidR="00A64658" w:rsidRPr="00A35BC5" w:rsidRDefault="00A64658" w:rsidP="00A646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A64658" w:rsidRDefault="00A64658" w:rsidP="00A64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NASIKH SAIFULLAH</w:t>
      </w:r>
      <w:r>
        <w:rPr>
          <w:rFonts w:ascii="Times New Roman" w:hAnsi="Times New Roman" w:cs="Times New Roman"/>
          <w:b/>
          <w:sz w:val="24"/>
          <w:u w:val="single"/>
        </w:rPr>
        <w:br/>
      </w:r>
      <w:r>
        <w:rPr>
          <w:rFonts w:ascii="Times New Roman" w:hAnsi="Times New Roman" w:cs="Times New Roman"/>
          <w:b/>
          <w:sz w:val="24"/>
        </w:rPr>
        <w:t>NPM. 1821141</w:t>
      </w:r>
      <w:r>
        <w:rPr>
          <w:rFonts w:ascii="Times New Roman" w:hAnsi="Times New Roman" w:cs="Times New Roman"/>
          <w:b/>
          <w:sz w:val="24"/>
          <w:lang w:val="en-US"/>
        </w:rPr>
        <w:t>36</w:t>
      </w:r>
    </w:p>
    <w:p w:rsidR="00A64658" w:rsidRDefault="00A64658" w:rsidP="00A64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64658" w:rsidRDefault="00A64658" w:rsidP="00A64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64658" w:rsidRDefault="00A64658" w:rsidP="00A64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64658" w:rsidRPr="003D4E66" w:rsidRDefault="00A64658" w:rsidP="00A64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64658" w:rsidRPr="007F7610" w:rsidRDefault="00A64658" w:rsidP="00A6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7F7610">
        <w:rPr>
          <w:rFonts w:ascii="Times New Roman" w:hAnsi="Times New Roman" w:cs="Times New Roman"/>
          <w:sz w:val="24"/>
          <w:szCs w:val="24"/>
        </w:rPr>
        <w:t>Antioksidan merupakan senyawa yang dapat menetralkan radikal bebas di dalam tubuh manusia</w:t>
      </w:r>
      <w:r w:rsidRPr="007F7610">
        <w:rPr>
          <w:rFonts w:ascii="Times New Roman" w:hAnsi="Times New Roman" w:cs="Times New Roman"/>
          <w:sz w:val="24"/>
        </w:rPr>
        <w:t>.</w:t>
      </w:r>
      <w:r w:rsidRPr="007F7610">
        <w:rPr>
          <w:rFonts w:ascii="Times New Roman" w:hAnsi="Times New Roman" w:cs="Times New Roman"/>
          <w:sz w:val="24"/>
          <w:lang w:val="en-US"/>
        </w:rPr>
        <w:t xml:space="preserve"> </w:t>
      </w:r>
      <w:r w:rsidRPr="007F7610">
        <w:rPr>
          <w:rFonts w:ascii="Times New Roman" w:hAnsi="Times New Roman" w:cs="Times New Roman"/>
          <w:sz w:val="24"/>
          <w:szCs w:val="24"/>
        </w:rPr>
        <w:t>Pertumbuhan radikal bebas atau spesi reaktif yang melebihi kapasitas antioksidan di dalam tubuh akan meningkatkan resiko timbulnya berbagai penyakit regeneratif seperti kanker, jantung, katarak, penuaan dini dan lain-lain</w:t>
      </w:r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F7610">
        <w:rPr>
          <w:rFonts w:ascii="Times New Roman" w:hAnsi="Times New Roman" w:cs="Times New Roman"/>
          <w:sz w:val="24"/>
          <w:szCs w:val="24"/>
        </w:rPr>
        <w:t>Oleh karena itu, selain mengandalkan antioksidan dari dalam tubuh, manusia juga membutuhkan antioksidan dari luar tubuh untuk mencapai keseimbangan.</w:t>
      </w:r>
      <w:r w:rsidRPr="007F7610">
        <w:rPr>
          <w:rFonts w:ascii="Times New Roman" w:hAnsi="Times New Roman" w:cs="Times New Roman"/>
          <w:sz w:val="24"/>
          <w:lang w:val="en-US"/>
        </w:rPr>
        <w:t xml:space="preserve"> Salah </w:t>
      </w:r>
      <w:proofErr w:type="spellStart"/>
      <w:r w:rsidRPr="007F7610">
        <w:rPr>
          <w:rFonts w:ascii="Times New Roman" w:hAnsi="Times New Roman" w:cs="Times New Roman"/>
          <w:sz w:val="24"/>
          <w:lang w:val="en-US"/>
        </w:rPr>
        <w:t>satu</w:t>
      </w:r>
      <w:proofErr w:type="spellEnd"/>
      <w:r w:rsidRPr="007F76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lang w:val="en-US"/>
        </w:rPr>
        <w:t>tumbuhan</w:t>
      </w:r>
      <w:proofErr w:type="spellEnd"/>
      <w:r w:rsidRPr="007F7610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7F7610">
        <w:rPr>
          <w:rFonts w:ascii="Times New Roman" w:hAnsi="Times New Roman" w:cs="Times New Roman"/>
          <w:sz w:val="24"/>
          <w:lang w:val="en-US"/>
        </w:rPr>
        <w:t>kemungkinan</w:t>
      </w:r>
      <w:proofErr w:type="spellEnd"/>
      <w:r w:rsidRPr="007F76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 w:rsidRPr="007F76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lang w:val="en-US"/>
        </w:rPr>
        <w:t>aktivitas</w:t>
      </w:r>
      <w:proofErr w:type="spellEnd"/>
      <w:r w:rsidRPr="007F76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 w:rsidRPr="007F76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lang w:val="en-US"/>
        </w:rPr>
        <w:t>antioksidan</w:t>
      </w:r>
      <w:proofErr w:type="spellEnd"/>
      <w:r w:rsidRPr="007F76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 w:rsidRPr="007F7610">
        <w:rPr>
          <w:rFonts w:ascii="Times New Roman" w:hAnsi="Times New Roman" w:cs="Times New Roman"/>
          <w:sz w:val="24"/>
          <w:lang w:val="en-US"/>
        </w:rPr>
        <w:t xml:space="preserve"> </w:t>
      </w:r>
      <w:r w:rsidRPr="007F761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F7610">
        <w:rPr>
          <w:rFonts w:ascii="Times New Roman" w:hAnsi="Times New Roman" w:cs="Times New Roman"/>
          <w:sz w:val="24"/>
          <w:szCs w:val="24"/>
        </w:rPr>
        <w:t xml:space="preserve">unga pukul empat </w:t>
      </w:r>
      <w:r w:rsidRPr="007F761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F76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Mirabilis </w:t>
      </w:r>
      <w:proofErr w:type="spellStart"/>
      <w:proofErr w:type="gramStart"/>
      <w:r w:rsidRPr="007F7610">
        <w:rPr>
          <w:rFonts w:ascii="Times New Roman" w:hAnsi="Times New Roman" w:cs="Times New Roman"/>
          <w:i/>
          <w:sz w:val="24"/>
          <w:szCs w:val="24"/>
          <w:lang w:val="en-US"/>
        </w:rPr>
        <w:t>jalapa</w:t>
      </w:r>
      <w:proofErr w:type="spellEnd"/>
      <w:proofErr w:type="gramEnd"/>
      <w:r w:rsidRPr="007F76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L.) </w:t>
      </w:r>
      <w:r w:rsidRPr="007F7610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Pr="007F7610"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 w:rsidRPr="007F76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lang w:val="en-US"/>
        </w:rPr>
        <w:t>kandungan</w:t>
      </w:r>
      <w:proofErr w:type="spellEnd"/>
      <w:r w:rsidRPr="007F76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lang w:val="en-US"/>
        </w:rPr>
        <w:t>kimia</w:t>
      </w:r>
      <w:proofErr w:type="spellEnd"/>
      <w:r w:rsidRPr="007F76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lang w:val="en-US"/>
        </w:rPr>
        <w:t>seperti</w:t>
      </w:r>
      <w:proofErr w:type="spellEnd"/>
      <w:r w:rsidRPr="007F7610">
        <w:rPr>
          <w:rFonts w:ascii="Times New Roman" w:hAnsi="Times New Roman" w:cs="Times New Roman"/>
          <w:sz w:val="24"/>
          <w:lang w:val="en-US"/>
        </w:rPr>
        <w:t xml:space="preserve"> </w:t>
      </w:r>
      <w:r w:rsidRPr="007F7610">
        <w:rPr>
          <w:rFonts w:ascii="Times New Roman" w:hAnsi="Times New Roman" w:cs="Times New Roman"/>
          <w:sz w:val="24"/>
          <w:szCs w:val="24"/>
        </w:rPr>
        <w:t>saponin</w:t>
      </w:r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F7610">
        <w:rPr>
          <w:rFonts w:ascii="Times New Roman" w:hAnsi="Times New Roman" w:cs="Times New Roman"/>
          <w:sz w:val="24"/>
          <w:szCs w:val="24"/>
        </w:rPr>
        <w:t>tanin, polifenol, dan flavonoida</w:t>
      </w:r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F7610">
        <w:rPr>
          <w:rFonts w:ascii="Times New Roman" w:hAnsi="Times New Roman" w:cs="Times New Roman"/>
          <w:sz w:val="24"/>
          <w:szCs w:val="24"/>
        </w:rPr>
        <w:t xml:space="preserve">Tujuan dari penelitian ini adalah untuk mengetahui golongan senyawa kimia yang terdapat pada simplisia, ekstrak dan sari </w:t>
      </w:r>
      <w:r w:rsidRPr="007F7610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7F7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7F7610">
        <w:rPr>
          <w:rFonts w:ascii="Times New Roman" w:hAnsi="Times New Roman" w:cs="Times New Roman"/>
          <w:sz w:val="24"/>
          <w:szCs w:val="24"/>
        </w:rPr>
        <w:t xml:space="preserve"> serta untuk mengetahui aktivitas antioksidan </w:t>
      </w:r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sari air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610">
        <w:rPr>
          <w:rFonts w:ascii="Times New Roman" w:hAnsi="Times New Roman" w:cs="Times New Roman"/>
          <w:sz w:val="24"/>
          <w:szCs w:val="24"/>
        </w:rPr>
        <w:t xml:space="preserve">ekstrak etanol daun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7F7610">
        <w:rPr>
          <w:rFonts w:ascii="Times New Roman" w:hAnsi="Times New Roman" w:cs="Times New Roman"/>
          <w:sz w:val="24"/>
          <w:szCs w:val="24"/>
        </w:rPr>
        <w:t>.</w:t>
      </w:r>
    </w:p>
    <w:p w:rsidR="00A64658" w:rsidRPr="007F7610" w:rsidRDefault="00A64658" w:rsidP="00A6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10">
        <w:rPr>
          <w:rFonts w:ascii="Times New Roman" w:hAnsi="Times New Roman" w:cs="Times New Roman"/>
          <w:sz w:val="24"/>
          <w:szCs w:val="24"/>
        </w:rPr>
        <w:t xml:space="preserve">Metode yang digunakan pada penelitian ini adalah metode </w:t>
      </w:r>
      <w:r w:rsidRPr="007F7610">
        <w:rPr>
          <w:rFonts w:ascii="Times New Roman" w:hAnsi="Times New Roman" w:cs="Times New Roman"/>
          <w:i/>
          <w:sz w:val="24"/>
          <w:szCs w:val="24"/>
        </w:rPr>
        <w:t>radical scavanger</w:t>
      </w:r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610">
        <w:rPr>
          <w:rFonts w:ascii="Times New Roman" w:hAnsi="Times New Roman" w:cs="Times New Roman"/>
          <w:sz w:val="24"/>
          <w:szCs w:val="24"/>
        </w:rPr>
        <w:t>yaitu  dengan melakukan pengukuran penangkapan radikal DPPH (</w:t>
      </w:r>
      <w:r w:rsidRPr="007F7610">
        <w:rPr>
          <w:rFonts w:ascii="Times New Roman" w:hAnsi="Times New Roman" w:cs="Times New Roman"/>
          <w:i/>
          <w:color w:val="212121"/>
          <w:sz w:val="24"/>
          <w:szCs w:val="24"/>
        </w:rPr>
        <w:t>1,1-Diphenyl-2-picrylhydrazyl</w:t>
      </w:r>
      <w:r w:rsidRPr="007F7610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Pr="007F7610">
        <w:rPr>
          <w:rFonts w:ascii="Times New Roman" w:hAnsi="Times New Roman" w:cs="Times New Roman"/>
          <w:sz w:val="24"/>
          <w:szCs w:val="24"/>
        </w:rPr>
        <w:t xml:space="preserve"> oleh suatu senyawa yang mempunyai aktivitas antioksidan dengan menggunakan spektrofotometri UV-Vis sehingga dengan demikian akan diketahui nilai aktivitas peredaman radikal bebas yang dinyatakan dengan nilai IC</w:t>
      </w:r>
      <w:r w:rsidRPr="007F7610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7F7610">
        <w:rPr>
          <w:rFonts w:ascii="Times New Roman" w:hAnsi="Times New Roman" w:cs="Times New Roman"/>
          <w:sz w:val="24"/>
          <w:szCs w:val="24"/>
        </w:rPr>
        <w:t xml:space="preserve"> (</w:t>
      </w:r>
      <w:r w:rsidRPr="007F7610">
        <w:rPr>
          <w:rFonts w:ascii="Times New Roman" w:hAnsi="Times New Roman" w:cs="Times New Roman"/>
          <w:i/>
          <w:sz w:val="24"/>
          <w:szCs w:val="24"/>
        </w:rPr>
        <w:t>Inhibition Concentration</w:t>
      </w:r>
      <w:r w:rsidRPr="007F7610">
        <w:rPr>
          <w:rFonts w:ascii="Times New Roman" w:hAnsi="Times New Roman" w:cs="Times New Roman"/>
          <w:sz w:val="24"/>
          <w:szCs w:val="24"/>
        </w:rPr>
        <w:t>).</w:t>
      </w:r>
    </w:p>
    <w:p w:rsidR="00A64658" w:rsidRPr="007F7610" w:rsidRDefault="00A64658" w:rsidP="00A646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610">
        <w:rPr>
          <w:rFonts w:ascii="Times New Roman" w:hAnsi="Times New Roman" w:cs="Times New Roman"/>
          <w:sz w:val="24"/>
          <w:szCs w:val="24"/>
        </w:rPr>
        <w:t xml:space="preserve">penelitian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7F7610">
        <w:rPr>
          <w:rFonts w:ascii="Times New Roman" w:hAnsi="Times New Roman" w:cs="Times New Roman"/>
          <w:sz w:val="24"/>
          <w:szCs w:val="24"/>
        </w:rPr>
        <w:t xml:space="preserve"> bahwa simplisia, ekstrak etanol dan sari </w:t>
      </w:r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Pr="007F7610">
        <w:rPr>
          <w:rFonts w:ascii="Times New Roman" w:hAnsi="Times New Roman" w:cs="Times New Roman"/>
          <w:sz w:val="24"/>
          <w:szCs w:val="24"/>
        </w:rPr>
        <w:t xml:space="preserve">daun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610">
        <w:rPr>
          <w:rFonts w:ascii="Times New Roman" w:hAnsi="Times New Roman" w:cs="Times New Roman"/>
          <w:sz w:val="24"/>
          <w:szCs w:val="24"/>
        </w:rPr>
        <w:t>mempunyai kandungan metabolit sekunder</w:t>
      </w:r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7F7610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610">
        <w:rPr>
          <w:rFonts w:ascii="Times New Roman" w:hAnsi="Times New Roman" w:cs="Times New Roman"/>
          <w:sz w:val="24"/>
          <w:szCs w:val="24"/>
        </w:rPr>
        <w:t xml:space="preserve">alkaloid, flavonoida, tanin, saponin, steroid/triterpenoida dan glikosida. Aktivitas antioksidan </w:t>
      </w:r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sari air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610">
        <w:rPr>
          <w:rFonts w:ascii="Times New Roman" w:hAnsi="Times New Roman" w:cs="Times New Roman"/>
          <w:sz w:val="24"/>
          <w:szCs w:val="24"/>
        </w:rPr>
        <w:t xml:space="preserve">ekstrak etanol daun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7F7610">
        <w:rPr>
          <w:rFonts w:ascii="Times New Roman" w:hAnsi="Times New Roman" w:cs="Times New Roman"/>
          <w:sz w:val="24"/>
          <w:szCs w:val="24"/>
        </w:rPr>
        <w:t xml:space="preserve"> menunjukkan kekuatan antioksidan dengan kategori “sangat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lemah</w:t>
      </w:r>
      <w:proofErr w:type="spellEnd"/>
      <w:r w:rsidRPr="007F7610">
        <w:rPr>
          <w:rFonts w:ascii="Times New Roman" w:hAnsi="Times New Roman" w:cs="Times New Roman"/>
          <w:sz w:val="24"/>
          <w:szCs w:val="24"/>
        </w:rPr>
        <w:t>” dengan nilai IC</w:t>
      </w:r>
      <w:r w:rsidRPr="007F7610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7F7610">
        <w:rPr>
          <w:rFonts w:ascii="Times New Roman" w:hAnsi="Times New Roman" w:cs="Times New Roman"/>
          <w:sz w:val="24"/>
          <w:szCs w:val="24"/>
        </w:rPr>
        <w:t xml:space="preserve"> </w:t>
      </w:r>
      <w:r w:rsidRPr="007F7610">
        <w:rPr>
          <w:rFonts w:ascii="Times New Roman" w:hAnsi="Times New Roman" w:cs="Times New Roman"/>
          <w:sz w:val="24"/>
          <w:szCs w:val="24"/>
          <w:lang w:val="en-US"/>
        </w:rPr>
        <w:t>1529,06</w:t>
      </w:r>
      <w:r w:rsidRPr="007F7610">
        <w:rPr>
          <w:rFonts w:ascii="Times New Roman" w:hAnsi="Times New Roman" w:cs="Times New Roman"/>
          <w:sz w:val="24"/>
          <w:szCs w:val="24"/>
        </w:rPr>
        <w:t>μg/mL</w:t>
      </w:r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761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F7610">
        <w:rPr>
          <w:rFonts w:ascii="Times New Roman" w:hAnsi="Times New Roman" w:cs="Times New Roman"/>
          <w:sz w:val="24"/>
          <w:szCs w:val="24"/>
          <w:lang w:val="en-US"/>
        </w:rPr>
        <w:t xml:space="preserve"> 481,47</w:t>
      </w:r>
      <w:r w:rsidRPr="007F7610">
        <w:rPr>
          <w:rFonts w:ascii="Times New Roman" w:hAnsi="Times New Roman" w:cs="Times New Roman"/>
          <w:sz w:val="24"/>
          <w:szCs w:val="24"/>
        </w:rPr>
        <w:t>μg/mL, sementara Vitamin C menunjukkan aktivitas antioksidan “sangat kuat” dengan nilai IC</w:t>
      </w:r>
      <w:r w:rsidRPr="007F7610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7F7610">
        <w:rPr>
          <w:rFonts w:ascii="Times New Roman" w:hAnsi="Times New Roman" w:cs="Times New Roman"/>
          <w:sz w:val="24"/>
          <w:szCs w:val="24"/>
        </w:rPr>
        <w:t xml:space="preserve"> sebesar  1</w:t>
      </w:r>
      <w:r w:rsidRPr="007F7610">
        <w:rPr>
          <w:rFonts w:ascii="Times New Roman" w:hAnsi="Times New Roman" w:cs="Times New Roman"/>
          <w:sz w:val="24"/>
          <w:szCs w:val="24"/>
          <w:lang w:val="en-US"/>
        </w:rPr>
        <w:t>1,87</w:t>
      </w:r>
      <w:r w:rsidRPr="007F7610">
        <w:rPr>
          <w:rFonts w:ascii="Times New Roman" w:hAnsi="Times New Roman" w:cs="Times New Roman"/>
          <w:sz w:val="24"/>
          <w:szCs w:val="24"/>
        </w:rPr>
        <w:t xml:space="preserve"> μg/mL.</w:t>
      </w:r>
    </w:p>
    <w:p w:rsidR="00A64658" w:rsidRPr="009B4B5A" w:rsidRDefault="00A64658" w:rsidP="00A64658">
      <w:pPr>
        <w:pStyle w:val="ListParagraph"/>
        <w:tabs>
          <w:tab w:val="left" w:pos="142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4658" w:rsidRDefault="00A64658" w:rsidP="00A64658">
      <w:pPr>
        <w:pStyle w:val="ListParagraph"/>
        <w:tabs>
          <w:tab w:val="left" w:pos="142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658" w:rsidRDefault="00A64658" w:rsidP="00A64658">
      <w:pPr>
        <w:pStyle w:val="ListParagraph"/>
        <w:tabs>
          <w:tab w:val="left" w:pos="142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</w:pPr>
      <w:r w:rsidRPr="009B4B5A">
        <w:rPr>
          <w:rFonts w:ascii="Times New Roman" w:hAnsi="Times New Roman" w:cs="Times New Roman"/>
          <w:b/>
          <w:sz w:val="24"/>
          <w:szCs w:val="24"/>
        </w:rPr>
        <w:t>Kata Kunci</w:t>
      </w:r>
      <w:r w:rsidRPr="009B4B5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i/>
          <w:sz w:val="24"/>
          <w:szCs w:val="24"/>
        </w:rPr>
        <w:t xml:space="preserve">Daun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4B5A">
        <w:rPr>
          <w:rFonts w:ascii="Times New Roman" w:hAnsi="Times New Roman" w:cs="Times New Roman"/>
          <w:i/>
          <w:sz w:val="24"/>
          <w:szCs w:val="24"/>
        </w:rPr>
        <w:t>Antioksidan, DPPH, IC</w:t>
      </w:r>
      <w:r w:rsidRPr="00A35BC5">
        <w:rPr>
          <w:rFonts w:ascii="Times New Roman" w:hAnsi="Times New Roman" w:cs="Times New Roman"/>
          <w:i/>
          <w:sz w:val="24"/>
          <w:szCs w:val="24"/>
          <w:vertAlign w:val="subscript"/>
        </w:rPr>
        <w:t>50</w:t>
      </w:r>
    </w:p>
    <w:p w:rsidR="00A64658" w:rsidRDefault="00A64658" w:rsidP="00A64658">
      <w:pPr>
        <w:pStyle w:val="ListParagraph"/>
        <w:tabs>
          <w:tab w:val="left" w:pos="142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4658" w:rsidRDefault="00A64658" w:rsidP="00A64658">
      <w:pPr>
        <w:pStyle w:val="ListParagraph"/>
        <w:tabs>
          <w:tab w:val="left" w:pos="142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4658" w:rsidRDefault="00A64658" w:rsidP="00A64658">
      <w:pPr>
        <w:pStyle w:val="ListParagraph"/>
        <w:tabs>
          <w:tab w:val="left" w:pos="142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4658" w:rsidRDefault="00A64658" w:rsidP="00A64658">
      <w:pPr>
        <w:pStyle w:val="ListParagraph"/>
        <w:tabs>
          <w:tab w:val="left" w:pos="142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4658" w:rsidRDefault="00A64658" w:rsidP="00A64658">
      <w:pPr>
        <w:pStyle w:val="ListParagraph"/>
        <w:tabs>
          <w:tab w:val="left" w:pos="142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4658" w:rsidRDefault="00A64658" w:rsidP="00A64658">
      <w:pPr>
        <w:pStyle w:val="ListParagraph"/>
        <w:tabs>
          <w:tab w:val="left" w:pos="142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4658" w:rsidRDefault="00A64658" w:rsidP="00A64658">
      <w:pPr>
        <w:pStyle w:val="ListParagraph"/>
        <w:tabs>
          <w:tab w:val="left" w:pos="142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4658" w:rsidRPr="00E16A0F" w:rsidRDefault="00A64658" w:rsidP="00A64658">
      <w:pPr>
        <w:pStyle w:val="HTMLPreformatted"/>
        <w:jc w:val="center"/>
        <w:rPr>
          <w:rFonts w:ascii="inherit" w:hAnsi="inherit"/>
          <w:b/>
          <w:i/>
          <w:color w:val="222222"/>
          <w:sz w:val="28"/>
          <w:szCs w:val="28"/>
        </w:rPr>
      </w:pPr>
      <w:r w:rsidRPr="00E16A0F">
        <w:rPr>
          <w:rFonts w:ascii="inherit" w:hAnsi="inherit"/>
          <w:b/>
          <w:i/>
          <w:color w:val="222222"/>
          <w:sz w:val="28"/>
          <w:szCs w:val="28"/>
          <w:lang w:val="en"/>
        </w:rPr>
        <w:lastRenderedPageBreak/>
        <w:t xml:space="preserve">ANTIOXIDANT ACTIVITY TEST OF SARI WATER AND ETHANOL EXTRACT OF FOUR LEAF FLOWERS (Mirabilis </w:t>
      </w:r>
      <w:proofErr w:type="spellStart"/>
      <w:proofErr w:type="gramStart"/>
      <w:r w:rsidRPr="00E16A0F">
        <w:rPr>
          <w:rFonts w:ascii="inherit" w:hAnsi="inherit"/>
          <w:b/>
          <w:i/>
          <w:color w:val="222222"/>
          <w:sz w:val="28"/>
          <w:szCs w:val="28"/>
          <w:lang w:val="en"/>
        </w:rPr>
        <w:t>jalapa</w:t>
      </w:r>
      <w:proofErr w:type="spellEnd"/>
      <w:proofErr w:type="gramEnd"/>
      <w:r w:rsidRPr="00E16A0F">
        <w:rPr>
          <w:rFonts w:ascii="inherit" w:hAnsi="inherit"/>
          <w:b/>
          <w:i/>
          <w:color w:val="222222"/>
          <w:sz w:val="28"/>
          <w:szCs w:val="28"/>
          <w:lang w:val="en"/>
        </w:rPr>
        <w:t xml:space="preserve"> L.) USING RADICAL SCAVANGER METHOD</w:t>
      </w:r>
    </w:p>
    <w:p w:rsidR="00A64658" w:rsidRPr="00E16A0F" w:rsidRDefault="00A64658" w:rsidP="00A64658">
      <w:pPr>
        <w:spacing w:after="0" w:line="240" w:lineRule="auto"/>
        <w:jc w:val="center"/>
        <w:rPr>
          <w:rFonts w:ascii="Calibri" w:eastAsia="Times New Roman" w:hAnsi="Calibri" w:cs="Calibri"/>
          <w:i/>
          <w:lang w:val="en-US" w:eastAsia="en-US"/>
        </w:rPr>
      </w:pPr>
      <w:r w:rsidRPr="00E16A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 </w:t>
      </w:r>
    </w:p>
    <w:p w:rsidR="00A64658" w:rsidRPr="00E16A0F" w:rsidRDefault="00A64658" w:rsidP="00A6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en-US"/>
        </w:rPr>
      </w:pPr>
    </w:p>
    <w:p w:rsidR="00A64658" w:rsidRPr="00E16A0F" w:rsidRDefault="00A64658" w:rsidP="00A64658">
      <w:pPr>
        <w:spacing w:after="0" w:line="240" w:lineRule="auto"/>
        <w:jc w:val="center"/>
        <w:rPr>
          <w:rFonts w:ascii="Calibri" w:eastAsia="Times New Roman" w:hAnsi="Calibri" w:cs="Calibri"/>
          <w:lang w:val="en-US" w:eastAsia="en-US"/>
        </w:rPr>
      </w:pPr>
      <w:r w:rsidRPr="00E16A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en-US"/>
        </w:rPr>
        <w:t>NASIKH SAIFULLAH</w:t>
      </w:r>
      <w:r w:rsidRPr="00E16A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br/>
      </w:r>
      <w:r w:rsidRPr="00E16A0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NPM. 1821141</w:t>
      </w:r>
      <w:r w:rsidRPr="00E16A0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US"/>
        </w:rPr>
        <w:t>36</w:t>
      </w:r>
      <w:r w:rsidRPr="00E16A0F">
        <w:rPr>
          <w:rFonts w:ascii="Calibri" w:eastAsia="Times New Roman" w:hAnsi="Calibri" w:cs="Calibri"/>
          <w:b/>
          <w:bCs/>
          <w:lang w:val="en" w:eastAsia="en-US"/>
        </w:rPr>
        <w:t xml:space="preserve"> </w:t>
      </w:r>
    </w:p>
    <w:p w:rsidR="00A64658" w:rsidRPr="00E16A0F" w:rsidRDefault="00A64658" w:rsidP="00A64658">
      <w:pPr>
        <w:spacing w:after="0" w:line="240" w:lineRule="auto"/>
        <w:jc w:val="center"/>
        <w:rPr>
          <w:rFonts w:ascii="Calibri" w:eastAsia="Times New Roman" w:hAnsi="Calibri" w:cs="Calibri"/>
          <w:i/>
          <w:lang w:val="en-US" w:eastAsia="en-US"/>
        </w:rPr>
      </w:pPr>
      <w:r w:rsidRPr="00E16A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US"/>
        </w:rPr>
        <w:t> </w:t>
      </w:r>
    </w:p>
    <w:p w:rsidR="00A64658" w:rsidRPr="00E16A0F" w:rsidRDefault="00A64658" w:rsidP="00A64658">
      <w:pPr>
        <w:spacing w:after="0" w:line="240" w:lineRule="auto"/>
        <w:jc w:val="center"/>
        <w:rPr>
          <w:rFonts w:ascii="Calibri" w:eastAsia="Times New Roman" w:hAnsi="Calibri" w:cs="Calibri"/>
          <w:i/>
          <w:lang w:val="en-US" w:eastAsia="en-US"/>
        </w:rPr>
      </w:pPr>
      <w:r w:rsidRPr="00E16A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US"/>
        </w:rPr>
        <w:t> </w:t>
      </w:r>
    </w:p>
    <w:p w:rsidR="00A64658" w:rsidRPr="00E16A0F" w:rsidRDefault="00A64658" w:rsidP="00A64658">
      <w:pPr>
        <w:spacing w:after="0" w:line="240" w:lineRule="auto"/>
        <w:jc w:val="center"/>
        <w:rPr>
          <w:rFonts w:ascii="Calibri" w:eastAsia="Times New Roman" w:hAnsi="Calibri" w:cs="Calibri"/>
          <w:i/>
          <w:lang w:val="en-US" w:eastAsia="en-US"/>
        </w:rPr>
      </w:pPr>
      <w:r w:rsidRPr="00E16A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en-US"/>
        </w:rPr>
        <w:t>ABSTRACT</w:t>
      </w:r>
    </w:p>
    <w:p w:rsidR="00A64658" w:rsidRPr="00E16A0F" w:rsidRDefault="00A64658" w:rsidP="00A64658">
      <w:pPr>
        <w:spacing w:after="0" w:line="240" w:lineRule="auto"/>
        <w:jc w:val="center"/>
        <w:rPr>
          <w:rFonts w:ascii="Calibri" w:eastAsia="Times New Roman" w:hAnsi="Calibri" w:cs="Calibri"/>
          <w:i/>
          <w:lang w:val="en-US" w:eastAsia="en-US"/>
        </w:rPr>
      </w:pPr>
      <w:r w:rsidRPr="00E16A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US"/>
        </w:rPr>
        <w:t> </w:t>
      </w:r>
    </w:p>
    <w:p w:rsidR="00A64658" w:rsidRPr="00E16A0F" w:rsidRDefault="00A64658" w:rsidP="00A64658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lang w:val="en-US" w:eastAsia="en-US"/>
        </w:rPr>
      </w:pP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Antioxidants are compounds that can neutralize free radicals in the human body.</w:t>
      </w:r>
      <w:r w:rsidRPr="00E16A0F">
        <w:rPr>
          <w:rFonts w:ascii="Calibri" w:eastAsia="Times New Roman" w:hAnsi="Calibri" w:cs="Calibri"/>
          <w:i/>
          <w:lang w:val="en" w:eastAsia="en-US"/>
        </w:rPr>
        <w:t xml:space="preserve"> The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growth of free radicals or reactive species that exceed antioxidant capacity in the body increases the risk of regenerative diseases such as cancer, heart disease, cataracts, premature aging and others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 xml:space="preserve">. </w:t>
      </w:r>
      <w:proofErr w:type="gramStart"/>
      <w:r w:rsidRPr="00E16A0F">
        <w:rPr>
          <w:rFonts w:ascii="Calibri" w:eastAsia="Times New Roman" w:hAnsi="Calibri" w:cs="Calibri"/>
          <w:i/>
          <w:lang w:val="en" w:eastAsia="en-US"/>
        </w:rPr>
        <w:t xml:space="preserve">Therefore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,</w:t>
      </w:r>
      <w:proofErr w:type="gramEnd"/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in addition to relying on antioxidants from the body, humans also need antioxidants from outside the body to achieve balance.</w:t>
      </w:r>
      <w:r w:rsidRPr="00E16A0F">
        <w:rPr>
          <w:rFonts w:ascii="Calibri" w:eastAsia="Times New Roman" w:hAnsi="Calibri" w:cs="Calibri"/>
          <w:i/>
          <w:lang w:val="en" w:eastAsia="en-US"/>
        </w:rPr>
        <w:t xml:space="preserve">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>One of the plants that is likely to have an antioxidant activity is flower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at four o'clock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>(</w:t>
      </w:r>
      <w:r w:rsidRPr="00E16A0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US"/>
        </w:rPr>
        <w:t xml:space="preserve">mirabilis </w:t>
      </w:r>
      <w:proofErr w:type="spellStart"/>
      <w:proofErr w:type="gramStart"/>
      <w:r w:rsidRPr="00E16A0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US"/>
        </w:rPr>
        <w:t>jalapa</w:t>
      </w:r>
      <w:proofErr w:type="spellEnd"/>
      <w:proofErr w:type="gramEnd"/>
      <w:r w:rsidRPr="00E16A0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US"/>
        </w:rPr>
        <w:t xml:space="preserve">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>L.)</w:t>
      </w:r>
      <w:r w:rsidRPr="00E16A0F">
        <w:rPr>
          <w:rFonts w:ascii="Calibri" w:eastAsia="Times New Roman" w:hAnsi="Calibri" w:cs="Calibri"/>
          <w:i/>
          <w:lang w:val="en" w:eastAsia="en-US"/>
        </w:rPr>
        <w:t xml:space="preserve">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 xml:space="preserve">which has a chemical content such as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saponins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 xml:space="preserve">,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tannins, polyphenols, and Flavonoides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 xml:space="preserve">. </w:t>
      </w:r>
      <w:r w:rsidRPr="00E16A0F">
        <w:rPr>
          <w:rFonts w:ascii="Calibri" w:eastAsia="Times New Roman" w:hAnsi="Calibri" w:cs="Calibri"/>
          <w:i/>
          <w:lang w:val="en" w:eastAsia="en-US"/>
        </w:rPr>
        <w:t xml:space="preserve">The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purpose of this research is to know the chemical compounds that are found in the Simplisia, extract and Juice of the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>flower leaves at four and</w:t>
      </w:r>
      <w:r w:rsidRPr="00E16A0F">
        <w:rPr>
          <w:rFonts w:ascii="Calibri" w:eastAsia="Times New Roman" w:hAnsi="Calibri" w:cs="Calibri"/>
          <w:i/>
          <w:lang w:val="en" w:eastAsia="en-US"/>
        </w:rPr>
        <w:t xml:space="preserve">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to find out the antioxidant activity </w:t>
      </w:r>
      <w:r w:rsidRPr="00E16A0F">
        <w:rPr>
          <w:rFonts w:ascii="Calibri" w:eastAsia="Times New Roman" w:hAnsi="Calibri" w:cs="Calibri"/>
          <w:i/>
          <w:lang w:val="en" w:eastAsia="en-US"/>
        </w:rPr>
        <w:t xml:space="preserve">of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 xml:space="preserve">cider and </w:t>
      </w:r>
      <w:r w:rsidRPr="00E16A0F">
        <w:rPr>
          <w:rFonts w:ascii="Calibri" w:eastAsia="Times New Roman" w:hAnsi="Calibri" w:cs="Calibri"/>
          <w:i/>
          <w:lang w:val="en" w:eastAsia="en-US"/>
        </w:rPr>
        <w:t xml:space="preserve">flower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leaf Ethanol extract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>at four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</w:p>
    <w:p w:rsidR="00A64658" w:rsidRPr="00E16A0F" w:rsidRDefault="00A64658" w:rsidP="00A64658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lang w:val="en" w:eastAsia="en-US"/>
        </w:rPr>
      </w:pP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The method used in this research is the </w:t>
      </w:r>
      <w:r w:rsidRPr="00E16A0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radical scavenger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E16A0F">
        <w:rPr>
          <w:rFonts w:ascii="Calibri" w:eastAsia="Times New Roman" w:hAnsi="Calibri" w:cs="Calibri"/>
          <w:i/>
          <w:lang w:val="en" w:eastAsia="en-US"/>
        </w:rPr>
        <w:t xml:space="preserve">method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by conducting a radical capture measurement of DPPH (</w:t>
      </w:r>
      <w:r w:rsidRPr="00E16A0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en-US"/>
        </w:rPr>
        <w:t>1.1-diphenyl-2-picrylhydrazyl</w:t>
      </w:r>
      <w:r w:rsidRPr="00E16A0F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en-US"/>
        </w:rPr>
        <w:t>)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by a compound that has antioxidant activity using UV-Vis spectrophotometry so that it will be known for the value of free radical isolation activity expressed with the value of IC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  <w:t>50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(</w:t>
      </w:r>
      <w:r w:rsidRPr="00E16A0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Inhibition Concentration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).</w:t>
      </w:r>
    </w:p>
    <w:p w:rsidR="00A64658" w:rsidRPr="00E16A0F" w:rsidRDefault="00A64658" w:rsidP="00A64658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lang w:val="en-US" w:eastAsia="en-US"/>
        </w:rPr>
      </w:pPr>
      <w:r w:rsidRPr="00E16A0F">
        <w:rPr>
          <w:rFonts w:ascii="Calibri" w:eastAsia="Times New Roman" w:hAnsi="Calibri" w:cs="Calibri"/>
          <w:i/>
          <w:lang w:val="en" w:eastAsia="en-US"/>
        </w:rPr>
        <w:t xml:space="preserve">The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>results showed</w:t>
      </w:r>
      <w:r w:rsidRPr="00E16A0F">
        <w:rPr>
          <w:rFonts w:ascii="Calibri" w:eastAsia="Times New Roman" w:hAnsi="Calibri" w:cs="Calibri"/>
          <w:i/>
          <w:lang w:val="en" w:eastAsia="en-US"/>
        </w:rPr>
        <w:t xml:space="preserve">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that the Simplisia, ethanol extract and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 xml:space="preserve">water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leaf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 xml:space="preserve">flower at the rate of four </w:t>
      </w:r>
      <w:r w:rsidRPr="00E16A0F">
        <w:rPr>
          <w:rFonts w:ascii="Calibri" w:eastAsia="Times New Roman" w:hAnsi="Calibri" w:cs="Calibri"/>
          <w:i/>
          <w:lang w:val="en" w:eastAsia="en-US"/>
        </w:rPr>
        <w:t>have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 xml:space="preserve"> the same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secondary metabolite</w:t>
      </w:r>
      <w:r w:rsidRPr="00E16A0F">
        <w:rPr>
          <w:rFonts w:ascii="Calibri" w:eastAsia="Times New Roman" w:hAnsi="Calibri" w:cs="Calibri"/>
          <w:i/>
          <w:lang w:val="en" w:eastAsia="en-US"/>
        </w:rPr>
        <w:t xml:space="preserve"> of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 xml:space="preserve">alkaloids, </w:t>
      </w:r>
      <w:proofErr w:type="spellStart"/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>flavonoides</w:t>
      </w:r>
      <w:proofErr w:type="spellEnd"/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 xml:space="preserve">, tannins, </w:t>
      </w:r>
      <w:proofErr w:type="spellStart"/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>saponins</w:t>
      </w:r>
      <w:proofErr w:type="spellEnd"/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>, steroids/</w:t>
      </w:r>
      <w:proofErr w:type="spellStart"/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>triterpenoides</w:t>
      </w:r>
      <w:proofErr w:type="spellEnd"/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 xml:space="preserve"> and glycosides. The antioxidant activity of Sari Air and </w:t>
      </w:r>
      <w:r w:rsidRPr="00E16A0F">
        <w:rPr>
          <w:rFonts w:ascii="Calibri" w:eastAsia="Times New Roman" w:hAnsi="Calibri" w:cs="Calibri"/>
          <w:i/>
          <w:lang w:val="en" w:eastAsia="en-US"/>
        </w:rPr>
        <w:t xml:space="preserve">flower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leaf Ethanol extract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>at four</w:t>
      </w:r>
      <w:r w:rsidRPr="00E16A0F">
        <w:rPr>
          <w:rFonts w:ascii="Calibri" w:eastAsia="Times New Roman" w:hAnsi="Calibri" w:cs="Calibri"/>
          <w:i/>
          <w:lang w:val="en" w:eastAsia="en-US"/>
        </w:rPr>
        <w:t xml:space="preserve">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shows the antioxidant power of the "very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>weak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" category with IC values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  <w:t>50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>1529.06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μg/mL</w:t>
      </w:r>
      <w:r w:rsidRPr="00E16A0F">
        <w:rPr>
          <w:rFonts w:ascii="Calibri" w:eastAsia="Times New Roman" w:hAnsi="Calibri" w:cs="Calibri"/>
          <w:i/>
          <w:lang w:val="en" w:eastAsia="en-US"/>
        </w:rPr>
        <w:t xml:space="preserve">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>and 481.47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μg/mL, while Vitamin C exhibits "very strong" antioxidant activity with a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  <w:t>50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IC value </w:t>
      </w:r>
      <w:proofErr w:type="gramStart"/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of 1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val="en" w:eastAsia="en-US"/>
        </w:rPr>
        <w:t>1.87</w:t>
      </w:r>
      <w:r w:rsidRPr="00E16A0F">
        <w:rPr>
          <w:rFonts w:ascii="Calibri" w:eastAsia="Times New Roman" w:hAnsi="Calibri" w:cs="Calibri"/>
          <w:i/>
          <w:lang w:val="en" w:eastAsia="en-US"/>
        </w:rPr>
        <w:t xml:space="preserve"> </w:t>
      </w:r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μg/mL</w:t>
      </w:r>
      <w:proofErr w:type="gramEnd"/>
      <w:r w:rsidRPr="00E16A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</w:p>
    <w:p w:rsidR="00A64658" w:rsidRPr="00E16A0F" w:rsidRDefault="00A64658" w:rsidP="00A6465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val="en-US" w:eastAsia="en-US"/>
        </w:rPr>
      </w:pPr>
      <w:r w:rsidRPr="00E16A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 </w:t>
      </w:r>
    </w:p>
    <w:p w:rsidR="00A64658" w:rsidRPr="00E16A0F" w:rsidRDefault="00A64658" w:rsidP="00A6465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val="en-US" w:eastAsia="en-US"/>
        </w:rPr>
      </w:pPr>
      <w:r w:rsidRPr="00E16A0F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 </w:t>
      </w:r>
    </w:p>
    <w:p w:rsidR="00A64658" w:rsidRPr="00E16A0F" w:rsidRDefault="00A64658" w:rsidP="00A64658">
      <w:pPr>
        <w:spacing w:after="0" w:line="240" w:lineRule="auto"/>
        <w:ind w:left="1560" w:hanging="1560"/>
        <w:jc w:val="both"/>
        <w:rPr>
          <w:rFonts w:ascii="Times New Roman" w:eastAsiaTheme="minorHAnsi" w:hAnsi="Times New Roman" w:cs="Times New Roman"/>
          <w:i/>
          <w:lang w:val="en" w:eastAsia="en-US"/>
        </w:rPr>
      </w:pPr>
      <w:r w:rsidRPr="00E16A0F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Keywords</w:t>
      </w:r>
      <w:r w:rsidRPr="00E16A0F">
        <w:rPr>
          <w:rFonts w:ascii="Times New Roman" w:eastAsiaTheme="minorHAnsi" w:hAnsi="Times New Roman" w:cs="Times New Roman"/>
          <w:b/>
          <w:bCs/>
          <w:i/>
          <w:lang w:val="en" w:eastAsia="en-US"/>
        </w:rPr>
        <w:t xml:space="preserve"> </w:t>
      </w:r>
      <w:r w:rsidRPr="00E16A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: </w:t>
      </w:r>
      <w:r w:rsidRPr="00E16A0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leaf </w:t>
      </w:r>
      <w:r w:rsidRPr="00E16A0F">
        <w:rPr>
          <w:rFonts w:ascii="Times New Roman" w:eastAsiaTheme="minorHAnsi" w:hAnsi="Times New Roman" w:cs="Times New Roman"/>
          <w:i/>
          <w:iCs/>
          <w:sz w:val="24"/>
          <w:szCs w:val="24"/>
          <w:lang w:val="en" w:eastAsia="en-US"/>
        </w:rPr>
        <w:t>flower at four</w:t>
      </w:r>
      <w:r w:rsidRPr="00E16A0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 antioxidant, DPPH, IC</w:t>
      </w:r>
      <w:r w:rsidRPr="00E16A0F">
        <w:rPr>
          <w:rFonts w:ascii="Times New Roman" w:eastAsiaTheme="minorHAnsi" w:hAnsi="Times New Roman" w:cs="Times New Roman"/>
          <w:i/>
          <w:iCs/>
          <w:sz w:val="24"/>
          <w:szCs w:val="24"/>
          <w:vertAlign w:val="subscript"/>
          <w:lang w:eastAsia="en-US"/>
        </w:rPr>
        <w:t>50</w:t>
      </w:r>
      <w:r w:rsidRPr="00E16A0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CB27FC" w:rsidRPr="00EC5AE0" w:rsidRDefault="00A3245F" w:rsidP="00EC5AE0">
      <w:bookmarkStart w:id="0" w:name="_GoBack"/>
      <w:bookmarkEnd w:id="0"/>
      <w:r w:rsidRPr="00EC5AE0">
        <w:t xml:space="preserve"> </w:t>
      </w:r>
    </w:p>
    <w:sectPr w:rsidR="00CB27FC" w:rsidRPr="00EC5AE0" w:rsidSect="00CB27FC">
      <w:headerReference w:type="default" r:id="rId5"/>
      <w:footerReference w:type="default" r:id="rId6"/>
      <w:headerReference w:type="first" r:id="rId7"/>
      <w:footerReference w:type="firs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C7" w:rsidRDefault="00A64658" w:rsidP="00016134">
    <w:pPr>
      <w:pStyle w:val="Footer"/>
      <w:spacing w:after="100" w:afterAutospacing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258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73EC7" w:rsidRPr="00B2065E" w:rsidRDefault="00A6465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2065E">
          <w:rPr>
            <w:rFonts w:ascii="Times New Roman" w:hAnsi="Times New Roman" w:cs="Times New Roman"/>
            <w:sz w:val="24"/>
          </w:rPr>
          <w:fldChar w:fldCharType="begin"/>
        </w:r>
        <w:r w:rsidRPr="00B2065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2065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B2065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73EC7" w:rsidRDefault="00A6465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C7" w:rsidRDefault="00A64658">
    <w:pPr>
      <w:pStyle w:val="Header"/>
      <w:jc w:val="right"/>
    </w:pPr>
  </w:p>
  <w:p w:rsidR="00873EC7" w:rsidRDefault="00A64658" w:rsidP="00637DC0">
    <w:pPr>
      <w:pStyle w:val="Header"/>
      <w:tabs>
        <w:tab w:val="clear" w:pos="4680"/>
        <w:tab w:val="clear" w:pos="9360"/>
        <w:tab w:val="left" w:pos="19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3438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3EC7" w:rsidRDefault="00A646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EC7" w:rsidRDefault="00A64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FC"/>
    <w:rsid w:val="009C6A43"/>
    <w:rsid w:val="00A3245F"/>
    <w:rsid w:val="00A64658"/>
    <w:rsid w:val="00CB27FC"/>
    <w:rsid w:val="00E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F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E0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E0"/>
    <w:rPr>
      <w:rFonts w:eastAsiaTheme="minorEastAsia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6465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64658"/>
    <w:rPr>
      <w:rFonts w:eastAsiaTheme="minorEastAsia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65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F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E0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E0"/>
    <w:rPr>
      <w:rFonts w:eastAsiaTheme="minorEastAsia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6465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64658"/>
    <w:rPr>
      <w:rFonts w:eastAsiaTheme="minorEastAsia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6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2021-04-22T10:26:00Z</dcterms:created>
  <dcterms:modified xsi:type="dcterms:W3CDTF">2021-04-22T10:26:00Z</dcterms:modified>
</cp:coreProperties>
</file>