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9A" w:rsidRPr="0032771E" w:rsidRDefault="00680C9A" w:rsidP="00680C9A">
      <w:pPr>
        <w:tabs>
          <w:tab w:val="left" w:pos="129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771E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Achmad, S.A. 1986.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Kimia Organik Bahan Alam, Materi 4: Ilmu Kimia Flavonoid. </w:t>
      </w:r>
      <w:r w:rsidRPr="0032771E">
        <w:rPr>
          <w:rFonts w:ascii="Times New Roman" w:hAnsi="Times New Roman" w:cs="Times New Roman"/>
          <w:sz w:val="24"/>
          <w:szCs w:val="24"/>
        </w:rPr>
        <w:t xml:space="preserve">Karunika Universitas Terbuka. Jakarta.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Hlm 39.</w:t>
      </w:r>
      <w:proofErr w:type="gramEnd"/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Agoes, G.2009. </w:t>
      </w:r>
      <w:proofErr w:type="gramStart"/>
      <w:r w:rsidRPr="0032771E">
        <w:rPr>
          <w:rFonts w:ascii="Times New Roman" w:hAnsi="Times New Roman" w:cs="Times New Roman"/>
          <w:i/>
          <w:iCs/>
          <w:sz w:val="24"/>
          <w:szCs w:val="24"/>
        </w:rPr>
        <w:t>Teknologi Bahan Alam (Serial Farmasi Industri-2</w:t>
      </w:r>
      <w:r w:rsidRPr="0032771E">
        <w:rPr>
          <w:rFonts w:ascii="Times New Roman" w:hAnsi="Times New Roman" w:cs="Times New Roman"/>
          <w:sz w:val="24"/>
          <w:szCs w:val="24"/>
        </w:rPr>
        <w:t xml:space="preserve">) </w:t>
      </w:r>
      <w:r w:rsidRPr="0032771E">
        <w:rPr>
          <w:rFonts w:ascii="Times New Roman" w:hAnsi="Times New Roman" w:cs="Times New Roman"/>
          <w:i/>
          <w:sz w:val="24"/>
          <w:szCs w:val="24"/>
        </w:rPr>
        <w:t>ed</w:t>
      </w:r>
      <w:r w:rsidRPr="0032771E">
        <w:rPr>
          <w:rFonts w:ascii="Times New Roman" w:hAnsi="Times New Roman" w:cs="Times New Roman"/>
          <w:sz w:val="24"/>
          <w:szCs w:val="24"/>
        </w:rPr>
        <w:t>. Revisi.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Bandung: Penerbit ITB.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70.</w:t>
      </w: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71E">
        <w:rPr>
          <w:rFonts w:ascii="Times New Roman" w:hAnsi="Times New Roman" w:cs="Times New Roman"/>
          <w:sz w:val="24"/>
          <w:szCs w:val="24"/>
        </w:rPr>
        <w:t>Anonim.2012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>Alkaloid”,</w:t>
      </w:r>
      <w:hyperlink r:id="rId6" w:history="1">
        <w:r w:rsidRPr="0032771E">
          <w:rPr>
            <w:rStyle w:val="Hyperlink"/>
            <w:rFonts w:ascii="Times New Roman" w:hAnsi="Times New Roman" w:cs="Times New Roman"/>
            <w:sz w:val="24"/>
            <w:szCs w:val="24"/>
          </w:rPr>
          <w:t>https://bismillahdodbest.wordpress.com/2012/03/26/alkaloid/</w:t>
        </w:r>
      </w:hyperlink>
      <w:r w:rsidRPr="003277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 xml:space="preserve">Diakses tanggal 05 oktober 2020 </w:t>
      </w:r>
      <w:r w:rsidRPr="0032771E">
        <w:rPr>
          <w:rFonts w:ascii="Times New Roman" w:hAnsi="Times New Roman" w:cs="Times New Roman"/>
          <w:sz w:val="24"/>
          <w:szCs w:val="24"/>
          <w:shd w:val="clear" w:color="auto" w:fill="FFFFFF"/>
        </w:rPr>
        <w:t>pukul 20.12.</w:t>
      </w:r>
      <w:proofErr w:type="gramEnd"/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  <w:szCs w:val="24"/>
        </w:rPr>
        <w:t>Aini, N. 2015.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r w:rsidRPr="0032771E">
        <w:rPr>
          <w:rFonts w:ascii="Times New Roman" w:hAnsi="Times New Roman" w:cs="Times New Roman"/>
          <w:i/>
          <w:sz w:val="24"/>
          <w:szCs w:val="24"/>
        </w:rPr>
        <w:t xml:space="preserve">Aneka Buah Berkhasiat Obat.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Real Books.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Halaman: 130-131.</w:t>
      </w: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Adzani, dan Fadli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2020. “</w:t>
      </w:r>
      <w:r w:rsidRPr="0032771E">
        <w:rPr>
          <w:rFonts w:ascii="Times New Roman" w:hAnsi="Times New Roman" w:cs="Times New Roman"/>
          <w:bCs/>
          <w:i/>
          <w:sz w:val="24"/>
          <w:szCs w:val="24"/>
        </w:rPr>
        <w:t>Daun Mangga, Makanan Sehat yang Kalah Populer Dari Buahnya</w:t>
      </w:r>
      <w:r w:rsidRPr="0032771E">
        <w:rPr>
          <w:rFonts w:ascii="Times New Roman" w:hAnsi="Times New Roman" w:cs="Times New Roman"/>
          <w:bCs/>
          <w:sz w:val="24"/>
          <w:szCs w:val="24"/>
        </w:rPr>
        <w:t xml:space="preserve">”, https://www.sehatq.com/artikel/daun-mangga-makanan-sehat-yang-kalah-populer-dari-buahnya, </w:t>
      </w:r>
      <w:r w:rsidRPr="0032771E">
        <w:rPr>
          <w:rFonts w:ascii="Times New Roman" w:hAnsi="Times New Roman" w:cs="Times New Roman"/>
          <w:sz w:val="24"/>
          <w:szCs w:val="24"/>
          <w:shd w:val="clear" w:color="auto" w:fill="FFFFFF"/>
        </w:rPr>
        <w:t>diakses pada 2 Oktober 2020 pukul 10.27.</w:t>
      </w:r>
    </w:p>
    <w:p w:rsidR="00680C9A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  <w:szCs w:val="24"/>
        </w:rPr>
        <w:t>Anief, 2003.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>Ilmu Meracik Obat, Teori Dan Praktek</w:t>
      </w:r>
      <w:r w:rsidRPr="0032771E">
        <w:rPr>
          <w:rFonts w:ascii="Times New Roman" w:hAnsi="Times New Roman" w:cs="Times New Roman"/>
          <w:sz w:val="24"/>
          <w:szCs w:val="24"/>
        </w:rPr>
        <w:t>.Yogyakarta:.Gadjah Mada University Press. Hal 150-151, 161-171</w:t>
      </w:r>
    </w:p>
    <w:p w:rsidR="00680C9A" w:rsidRPr="002721FA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Ansel, C. H. 2005. </w:t>
      </w:r>
      <w:r w:rsidRPr="0032771E">
        <w:rPr>
          <w:rFonts w:ascii="Times New Roman" w:hAnsi="Times New Roman" w:cs="Times New Roman"/>
          <w:i/>
          <w:sz w:val="24"/>
          <w:szCs w:val="24"/>
        </w:rPr>
        <w:t>Pengantar Bentuk Sediaan Farmasi Edisi IV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2771E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:Universitas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Indonesia Press.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Hal.608.</w:t>
      </w:r>
      <w:proofErr w:type="gramEnd"/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Azizah A. 2004. </w:t>
      </w:r>
      <w:proofErr w:type="gramStart"/>
      <w:r w:rsidRPr="0032771E">
        <w:rPr>
          <w:rFonts w:ascii="Times New Roman" w:hAnsi="Times New Roman" w:cs="Times New Roman"/>
          <w:i/>
          <w:sz w:val="24"/>
          <w:szCs w:val="24"/>
        </w:rPr>
        <w:t xml:space="preserve">Sensitivitas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Salmonella Typhimurium </w:t>
      </w:r>
      <w:r w:rsidRPr="0032771E">
        <w:rPr>
          <w:rFonts w:ascii="Times New Roman" w:hAnsi="Times New Roman" w:cs="Times New Roman"/>
          <w:sz w:val="24"/>
          <w:szCs w:val="24"/>
        </w:rPr>
        <w:t xml:space="preserve">Terhadap Ekstrak Daun </w:t>
      </w:r>
      <w:r w:rsidRPr="0032771E">
        <w:rPr>
          <w:rFonts w:ascii="Times New Roman" w:hAnsi="Times New Roman" w:cs="Times New Roman"/>
          <w:iCs/>
          <w:sz w:val="24"/>
          <w:szCs w:val="24"/>
        </w:rPr>
        <w:t>Psidium Guajava L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  <w:r w:rsidRPr="0032771E">
        <w:rPr>
          <w:rFonts w:ascii="Times New Roman" w:hAnsi="Times New Roman" w:cs="Times New Roman"/>
          <w:iCs/>
          <w:sz w:val="24"/>
          <w:szCs w:val="24"/>
        </w:rPr>
        <w:t>Bioscientiae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1(1): 31-8.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17-19.</w:t>
      </w:r>
      <w:proofErr w:type="gramEnd"/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Bawinto, A.S., Mongi, E. dan Kaseger, B.E. 2015. </w:t>
      </w:r>
      <w:proofErr w:type="gramStart"/>
      <w:r w:rsidRPr="0032771E">
        <w:rPr>
          <w:rFonts w:ascii="Times New Roman" w:hAnsi="Times New Roman" w:cs="Times New Roman"/>
          <w:i/>
          <w:sz w:val="24"/>
          <w:szCs w:val="24"/>
        </w:rPr>
        <w:t>Analisa Kadar Air, pH, Organoleptik, Dan Kapang Pada Produk Ikan Tuna</w:t>
      </w:r>
      <w:r w:rsidRPr="0032771E">
        <w:rPr>
          <w:rFonts w:ascii="Times New Roman" w:hAnsi="Times New Roman" w:cs="Times New Roman"/>
          <w:sz w:val="24"/>
          <w:szCs w:val="24"/>
        </w:rPr>
        <w:t xml:space="preserve"> (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Tunnus </w:t>
      </w:r>
      <w:r w:rsidRPr="0032771E">
        <w:rPr>
          <w:rFonts w:ascii="Times New Roman" w:hAnsi="Times New Roman" w:cs="Times New Roman"/>
          <w:sz w:val="24"/>
          <w:szCs w:val="24"/>
        </w:rPr>
        <w:t>sp.)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Asap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, di Kelurahan Girian Bawah, Kota Bitung, Sulawesi Utara. </w:t>
      </w:r>
      <w:r w:rsidRPr="0032771E">
        <w:rPr>
          <w:rFonts w:ascii="Times New Roman" w:hAnsi="Times New Roman" w:cs="Times New Roman"/>
          <w:iCs/>
          <w:sz w:val="24"/>
          <w:szCs w:val="24"/>
        </w:rPr>
        <w:t xml:space="preserve">JurnalMedia Teknologi Hasil Perikanan. </w:t>
      </w:r>
      <w:r w:rsidRPr="0032771E">
        <w:rPr>
          <w:rFonts w:ascii="Times New Roman" w:hAnsi="Times New Roman" w:cs="Times New Roman"/>
          <w:sz w:val="24"/>
          <w:szCs w:val="24"/>
        </w:rPr>
        <w:t>3</w:t>
      </w: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Cheeke P. R. 2000.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Actual Dan Potential Applications </w:t>
      </w:r>
      <w:proofErr w:type="gramStart"/>
      <w:r w:rsidRPr="0032771E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 Yucca Schidigera DanQuillaja Saponaria Saponins In Human Dan Animal Nutrition. </w:t>
      </w:r>
      <w:proofErr w:type="gramStart"/>
      <w:r w:rsidRPr="0032771E">
        <w:rPr>
          <w:rFonts w:ascii="Times New Roman" w:hAnsi="Times New Roman" w:cs="Times New Roman"/>
          <w:iCs/>
          <w:sz w:val="24"/>
          <w:szCs w:val="24"/>
        </w:rPr>
        <w:t>Proceeding of the American Society of Animal Science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15-17.</w:t>
      </w:r>
      <w:proofErr w:type="gramEnd"/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  <w:r w:rsidRPr="0032771E">
        <w:rPr>
          <w:color w:val="auto"/>
        </w:rPr>
        <w:t xml:space="preserve">Depkes RI. 1979. </w:t>
      </w:r>
      <w:r w:rsidRPr="0032771E">
        <w:rPr>
          <w:i/>
          <w:iCs/>
          <w:color w:val="auto"/>
        </w:rPr>
        <w:t xml:space="preserve">Farmakope Indonesia. </w:t>
      </w:r>
      <w:r w:rsidRPr="0032771E">
        <w:rPr>
          <w:color w:val="auto"/>
        </w:rPr>
        <w:t xml:space="preserve">Edisi III. Jakarta: Departemen Kesehatan RI. </w:t>
      </w:r>
      <w:proofErr w:type="gramStart"/>
      <w:r w:rsidRPr="0032771E">
        <w:rPr>
          <w:color w:val="auto"/>
        </w:rPr>
        <w:t>Hal.</w:t>
      </w:r>
      <w:proofErr w:type="gramEnd"/>
      <w:r w:rsidRPr="0032771E">
        <w:rPr>
          <w:color w:val="auto"/>
        </w:rPr>
        <w:t xml:space="preserve"> 124. </w:t>
      </w: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</w:p>
    <w:p w:rsidR="00680C9A" w:rsidRPr="0032771E" w:rsidRDefault="00680C9A" w:rsidP="00680C9A">
      <w:pPr>
        <w:pStyle w:val="Default"/>
        <w:ind w:left="709" w:hanging="709"/>
        <w:jc w:val="both"/>
      </w:pPr>
      <w:r w:rsidRPr="0032771E">
        <w:t xml:space="preserve">Depkes RI. 1989. </w:t>
      </w:r>
      <w:r w:rsidRPr="0032771E">
        <w:rPr>
          <w:i/>
        </w:rPr>
        <w:t xml:space="preserve">Good Laboratory Practice, </w:t>
      </w:r>
      <w:r w:rsidRPr="0032771E">
        <w:t xml:space="preserve">Depkes RI Pusat Laboratorium </w:t>
      </w:r>
      <w:proofErr w:type="gramStart"/>
      <w:r w:rsidRPr="0032771E">
        <w:t>kesehatan :</w:t>
      </w:r>
      <w:proofErr w:type="gramEnd"/>
      <w:r w:rsidRPr="0032771E">
        <w:t xml:space="preserve"> Jakarta. </w:t>
      </w:r>
      <w:proofErr w:type="gramStart"/>
      <w:r w:rsidRPr="0032771E">
        <w:t>Hal.</w:t>
      </w:r>
      <w:proofErr w:type="gramEnd"/>
      <w:r w:rsidRPr="0032771E">
        <w:t xml:space="preserve"> 88.</w:t>
      </w: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  <w:r w:rsidRPr="0032771E">
        <w:rPr>
          <w:color w:val="auto"/>
        </w:rPr>
        <w:t xml:space="preserve">Depkes RI. 1995. </w:t>
      </w:r>
      <w:r w:rsidRPr="0032771E">
        <w:rPr>
          <w:i/>
          <w:color w:val="auto"/>
        </w:rPr>
        <w:t xml:space="preserve">Farmakope Indonesia, </w:t>
      </w:r>
      <w:r w:rsidRPr="0032771E">
        <w:rPr>
          <w:color w:val="auto"/>
        </w:rPr>
        <w:t xml:space="preserve">Edisi IV.Jakarta: Departemen Kesehatan Republik Indonesia. </w:t>
      </w:r>
      <w:proofErr w:type="gramStart"/>
      <w:r w:rsidRPr="0032771E">
        <w:rPr>
          <w:color w:val="auto"/>
        </w:rPr>
        <w:t>Hal.122.</w:t>
      </w:r>
      <w:proofErr w:type="gramEnd"/>
      <w:r w:rsidRPr="0032771E">
        <w:rPr>
          <w:color w:val="auto"/>
        </w:rPr>
        <w:t xml:space="preserve"> </w:t>
      </w: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  <w:r w:rsidRPr="0032771E">
        <w:rPr>
          <w:color w:val="auto"/>
        </w:rPr>
        <w:t xml:space="preserve">Depkes RI. 1997. </w:t>
      </w:r>
      <w:r w:rsidRPr="0032771E">
        <w:rPr>
          <w:i/>
          <w:color w:val="auto"/>
        </w:rPr>
        <w:t>PedomanPenyeleng</w:t>
      </w:r>
      <w:r>
        <w:rPr>
          <w:i/>
          <w:color w:val="auto"/>
        </w:rPr>
        <w:t>garaan Rekam Medis Rumah Sakit d</w:t>
      </w:r>
      <w:r w:rsidRPr="0032771E">
        <w:rPr>
          <w:i/>
          <w:color w:val="auto"/>
        </w:rPr>
        <w:t>I Indonesia</w:t>
      </w:r>
      <w:r w:rsidRPr="0032771E">
        <w:rPr>
          <w:color w:val="auto"/>
        </w:rPr>
        <w:t xml:space="preserve">. </w:t>
      </w:r>
      <w:proofErr w:type="gramStart"/>
      <w:r w:rsidRPr="0032771E">
        <w:rPr>
          <w:color w:val="auto"/>
        </w:rPr>
        <w:t>Jakarta :</w:t>
      </w:r>
      <w:proofErr w:type="gramEnd"/>
      <w:r w:rsidRPr="0032771E">
        <w:rPr>
          <w:color w:val="auto"/>
        </w:rPr>
        <w:t xml:space="preserve"> Depkes RI. </w:t>
      </w:r>
      <w:proofErr w:type="gramStart"/>
      <w:r w:rsidRPr="0032771E">
        <w:rPr>
          <w:color w:val="auto"/>
        </w:rPr>
        <w:t>Hal.</w:t>
      </w:r>
      <w:proofErr w:type="gramEnd"/>
      <w:r w:rsidRPr="0032771E">
        <w:rPr>
          <w:color w:val="auto"/>
        </w:rPr>
        <w:t xml:space="preserve"> 77. </w:t>
      </w:r>
    </w:p>
    <w:p w:rsidR="00680C9A" w:rsidRPr="0032771E" w:rsidRDefault="00680C9A" w:rsidP="00680C9A">
      <w:pPr>
        <w:pStyle w:val="Default"/>
        <w:jc w:val="both"/>
        <w:rPr>
          <w:color w:val="auto"/>
        </w:rPr>
      </w:pP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  <w:r w:rsidRPr="0032771E">
        <w:rPr>
          <w:color w:val="auto"/>
        </w:rPr>
        <w:lastRenderedPageBreak/>
        <w:t xml:space="preserve">Farnsworth N. R., 1966, </w:t>
      </w:r>
      <w:r w:rsidRPr="0032771E">
        <w:rPr>
          <w:i/>
          <w:color w:val="auto"/>
        </w:rPr>
        <w:t>Biological Dan Phytochemical Screening Of Plants</w:t>
      </w:r>
      <w:proofErr w:type="gramStart"/>
      <w:r w:rsidRPr="0032771E">
        <w:rPr>
          <w:color w:val="auto"/>
        </w:rPr>
        <w:t>,55</w:t>
      </w:r>
      <w:proofErr w:type="gramEnd"/>
      <w:r w:rsidRPr="0032771E">
        <w:rPr>
          <w:color w:val="auto"/>
        </w:rPr>
        <w:t xml:space="preserve"> (3), 262 - 263.</w:t>
      </w: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</w:rPr>
      </w:pPr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  <w:sz w:val="23"/>
          <w:szCs w:val="23"/>
        </w:rPr>
      </w:pPr>
      <w:proofErr w:type="gramStart"/>
      <w:r w:rsidRPr="0032771E">
        <w:rPr>
          <w:color w:val="auto"/>
          <w:sz w:val="23"/>
          <w:szCs w:val="23"/>
        </w:rPr>
        <w:t>Ganiswara.</w:t>
      </w:r>
      <w:proofErr w:type="gramEnd"/>
      <w:r w:rsidRPr="0032771E">
        <w:rPr>
          <w:color w:val="auto"/>
          <w:sz w:val="23"/>
          <w:szCs w:val="23"/>
        </w:rPr>
        <w:t xml:space="preserve"> G</w:t>
      </w:r>
      <w:proofErr w:type="gramStart"/>
      <w:r w:rsidRPr="0032771E">
        <w:rPr>
          <w:color w:val="auto"/>
          <w:sz w:val="23"/>
          <w:szCs w:val="23"/>
        </w:rPr>
        <w:t>,.</w:t>
      </w:r>
      <w:proofErr w:type="gramEnd"/>
      <w:r w:rsidRPr="0032771E">
        <w:rPr>
          <w:color w:val="auto"/>
          <w:sz w:val="23"/>
          <w:szCs w:val="23"/>
        </w:rPr>
        <w:t xml:space="preserve"> </w:t>
      </w:r>
      <w:proofErr w:type="gramStart"/>
      <w:r w:rsidRPr="0032771E">
        <w:rPr>
          <w:color w:val="auto"/>
          <w:sz w:val="23"/>
          <w:szCs w:val="23"/>
        </w:rPr>
        <w:t xml:space="preserve">S.1995. </w:t>
      </w:r>
      <w:r w:rsidRPr="0032771E">
        <w:rPr>
          <w:i/>
          <w:color w:val="auto"/>
          <w:sz w:val="23"/>
          <w:szCs w:val="23"/>
        </w:rPr>
        <w:t>Farmakologi Dan Terapi</w:t>
      </w:r>
      <w:r w:rsidRPr="0032771E">
        <w:rPr>
          <w:color w:val="auto"/>
          <w:sz w:val="23"/>
          <w:szCs w:val="23"/>
        </w:rPr>
        <w:t>.</w:t>
      </w:r>
      <w:proofErr w:type="gramEnd"/>
      <w:r w:rsidRPr="0032771E">
        <w:rPr>
          <w:color w:val="auto"/>
          <w:sz w:val="23"/>
          <w:szCs w:val="23"/>
        </w:rPr>
        <w:t xml:space="preserve"> </w:t>
      </w:r>
      <w:proofErr w:type="gramStart"/>
      <w:r w:rsidRPr="0032771E">
        <w:rPr>
          <w:color w:val="auto"/>
          <w:sz w:val="23"/>
          <w:szCs w:val="23"/>
        </w:rPr>
        <w:t>Gaya Baru.</w:t>
      </w:r>
      <w:proofErr w:type="gramEnd"/>
      <w:r w:rsidRPr="0032771E">
        <w:rPr>
          <w:color w:val="auto"/>
          <w:sz w:val="23"/>
          <w:szCs w:val="23"/>
        </w:rPr>
        <w:t xml:space="preserve"> </w:t>
      </w:r>
      <w:proofErr w:type="gramStart"/>
      <w:r w:rsidRPr="0032771E">
        <w:rPr>
          <w:color w:val="auto"/>
          <w:sz w:val="23"/>
          <w:szCs w:val="23"/>
        </w:rPr>
        <w:t>JakartaMutschler, E. 1986.</w:t>
      </w:r>
      <w:proofErr w:type="gramEnd"/>
      <w:r w:rsidRPr="0032771E">
        <w:rPr>
          <w:color w:val="auto"/>
          <w:sz w:val="23"/>
          <w:szCs w:val="23"/>
        </w:rPr>
        <w:t xml:space="preserve"> </w:t>
      </w:r>
      <w:r w:rsidRPr="0032771E">
        <w:rPr>
          <w:iCs/>
          <w:color w:val="auto"/>
          <w:sz w:val="23"/>
          <w:szCs w:val="23"/>
        </w:rPr>
        <w:t>Dinamika Obat Farmakologi Dan Toksikologi</w:t>
      </w:r>
      <w:r w:rsidRPr="0032771E">
        <w:rPr>
          <w:i/>
          <w:iCs/>
          <w:color w:val="auto"/>
          <w:sz w:val="23"/>
          <w:szCs w:val="23"/>
        </w:rPr>
        <w:t xml:space="preserve">. </w:t>
      </w:r>
      <w:r w:rsidRPr="0032771E">
        <w:rPr>
          <w:color w:val="auto"/>
          <w:sz w:val="23"/>
          <w:szCs w:val="23"/>
        </w:rPr>
        <w:t>Penerjemah</w:t>
      </w:r>
      <w:proofErr w:type="gramStart"/>
      <w:r w:rsidRPr="0032771E">
        <w:rPr>
          <w:color w:val="auto"/>
          <w:sz w:val="23"/>
          <w:szCs w:val="23"/>
        </w:rPr>
        <w:t>:Widianto</w:t>
      </w:r>
      <w:proofErr w:type="gramEnd"/>
      <w:r w:rsidRPr="0032771E">
        <w:rPr>
          <w:color w:val="auto"/>
          <w:sz w:val="23"/>
          <w:szCs w:val="23"/>
        </w:rPr>
        <w:t xml:space="preserve">, M.B Dan Ranti,A.S.,S. Edisi V. Bandung:ITB. </w:t>
      </w:r>
      <w:proofErr w:type="gramStart"/>
      <w:r w:rsidRPr="0032771E">
        <w:rPr>
          <w:color w:val="auto"/>
          <w:sz w:val="23"/>
          <w:szCs w:val="23"/>
        </w:rPr>
        <w:t>Hal.177-182.</w:t>
      </w:r>
      <w:proofErr w:type="gramEnd"/>
    </w:p>
    <w:p w:rsidR="00680C9A" w:rsidRPr="0032771E" w:rsidRDefault="00680C9A" w:rsidP="00680C9A">
      <w:pPr>
        <w:pStyle w:val="Default"/>
        <w:ind w:left="709" w:hanging="709"/>
        <w:jc w:val="both"/>
        <w:rPr>
          <w:color w:val="auto"/>
          <w:sz w:val="23"/>
          <w:szCs w:val="23"/>
        </w:rPr>
      </w:pP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  <w:szCs w:val="24"/>
        </w:rPr>
        <w:t>Guyton, dan Hall.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1997.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Buku </w:t>
      </w:r>
      <w:proofErr w:type="gramStart"/>
      <w:r w:rsidRPr="0032771E">
        <w:rPr>
          <w:rFonts w:ascii="Times New Roman" w:hAnsi="Times New Roman" w:cs="Times New Roman"/>
          <w:i/>
          <w:iCs/>
          <w:sz w:val="24"/>
          <w:szCs w:val="24"/>
        </w:rPr>
        <w:t>Ajar</w:t>
      </w:r>
      <w:proofErr w:type="gramEnd"/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 Fisiologi Kedokteran, Edisi 9. </w:t>
      </w:r>
      <w:r w:rsidRPr="0032771E">
        <w:rPr>
          <w:rFonts w:ascii="Times New Roman" w:hAnsi="Times New Roman" w:cs="Times New Roman"/>
          <w:sz w:val="24"/>
          <w:szCs w:val="24"/>
        </w:rPr>
        <w:t xml:space="preserve">Jakarta: EGC.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hlm :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1141-1155.</w:t>
      </w: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Guyton A. C., dan Hall J. E. 1997. </w:t>
      </w:r>
      <w:proofErr w:type="gramStart"/>
      <w:r w:rsidRPr="0032771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 Fisiologi Kedokteran</w:t>
      </w:r>
      <w:r w:rsidRPr="0032771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3277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32771E">
        <w:rPr>
          <w:rFonts w:ascii="Times New Roman" w:eastAsia="Times New Roman" w:hAnsi="Times New Roman" w:cs="Times New Roman"/>
          <w:sz w:val="24"/>
          <w:szCs w:val="24"/>
          <w:lang w:eastAsia="id-ID"/>
        </w:rPr>
        <w:t>Edisi 9.</w:t>
      </w:r>
      <w:proofErr w:type="gramEnd"/>
      <w:r w:rsidRPr="003277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32771E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</w:t>
      </w:r>
      <w:proofErr w:type="gramEnd"/>
      <w:r w:rsidRPr="003277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EGC. P. 208–212, 219–223, 277–282, 285–287, </w:t>
      </w:r>
      <w:r w:rsidRPr="0032771E">
        <w:rPr>
          <w:rFonts w:ascii="Times New Roman" w:hAnsi="Times New Roman" w:cs="Times New Roman"/>
          <w:sz w:val="24"/>
          <w:szCs w:val="24"/>
        </w:rPr>
        <w:t>1141-1155.</w:t>
      </w:r>
    </w:p>
    <w:p w:rsidR="00680C9A" w:rsidRPr="0032771E" w:rsidRDefault="00680C9A" w:rsidP="00680C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Harborne J. B. (1987). </w:t>
      </w:r>
      <w:proofErr w:type="gramStart"/>
      <w:r w:rsidRPr="0032771E">
        <w:rPr>
          <w:rFonts w:ascii="Times New Roman" w:hAnsi="Times New Roman" w:cs="Times New Roman"/>
          <w:i/>
          <w:sz w:val="24"/>
          <w:szCs w:val="24"/>
        </w:rPr>
        <w:t>Phytochemical Methods, Diterjemahkan Oleh Dr. Kosasih Padmawinata dan Dr. Iwang Soediro.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Institut Teknologi Bandung.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Halaman: 85, 102, 103, 106.</w:t>
      </w:r>
    </w:p>
    <w:p w:rsidR="00680C9A" w:rsidRPr="0032771E" w:rsidRDefault="00680C9A" w:rsidP="00680C9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0C9A" w:rsidRPr="0032771E" w:rsidRDefault="00680C9A" w:rsidP="00680C9A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  <w:szCs w:val="24"/>
        </w:rPr>
        <w:t>Hariadi.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2012. </w:t>
      </w:r>
      <w:r w:rsidRPr="0032771E">
        <w:rPr>
          <w:rFonts w:ascii="Times New Roman" w:hAnsi="Times New Roman" w:cs="Times New Roman"/>
          <w:i/>
          <w:sz w:val="24"/>
          <w:szCs w:val="24"/>
        </w:rPr>
        <w:t>Peluang Jitu Berternak Tikus Putih</w:t>
      </w:r>
      <w:r w:rsidRPr="003277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Pustaka baru Press.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Yokyakarta</w:t>
      </w:r>
    </w:p>
    <w:p w:rsidR="00680C9A" w:rsidRPr="0032771E" w:rsidRDefault="00680C9A" w:rsidP="00680C9A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</w:rPr>
        <w:t xml:space="preserve">Hanani, E. (2015). </w:t>
      </w:r>
      <w:proofErr w:type="gramStart"/>
      <w:r w:rsidRPr="0032771E">
        <w:rPr>
          <w:rFonts w:ascii="Times New Roman" w:hAnsi="Times New Roman" w:cs="Times New Roman"/>
          <w:i/>
          <w:sz w:val="24"/>
        </w:rPr>
        <w:t>Analisis fitokimia</w:t>
      </w:r>
      <w:r w:rsidRPr="0032771E">
        <w:rPr>
          <w:rFonts w:ascii="Times New Roman" w:hAnsi="Times New Roman" w:cs="Times New Roman"/>
          <w:sz w:val="24"/>
        </w:rPr>
        <w:t>.</w:t>
      </w:r>
      <w:proofErr w:type="gramEnd"/>
      <w:r w:rsidRPr="0032771E">
        <w:rPr>
          <w:rFonts w:ascii="Times New Roman" w:hAnsi="Times New Roman" w:cs="Times New Roman"/>
          <w:sz w:val="24"/>
        </w:rPr>
        <w:t xml:space="preserve"> Jakarta: EGC. Hal: 10, 4, 79, 103, 133, 191, 227.</w:t>
      </w:r>
    </w:p>
    <w:p w:rsidR="00680C9A" w:rsidRPr="0032771E" w:rsidRDefault="00680C9A" w:rsidP="00680C9A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Malole, M.B.M., Pramono C.S.U., 1989. </w:t>
      </w:r>
      <w:proofErr w:type="gramStart"/>
      <w:r w:rsidRPr="0032771E">
        <w:rPr>
          <w:rFonts w:ascii="Times New Roman" w:hAnsi="Times New Roman" w:cs="Times New Roman"/>
          <w:i/>
          <w:iCs/>
          <w:sz w:val="24"/>
          <w:szCs w:val="24"/>
        </w:rPr>
        <w:t>Penggunaan Hewan-hewan Percobaan di Laboratorium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PAU Pangan dan Gizi, IPB.</w:t>
      </w: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Malole, M.B.M., Dan Pramono C.S.U., 1989.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>Penggunaan Hewan-Hewan Percobaan di Laboratorium</w:t>
      </w:r>
      <w:r w:rsidRPr="003277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PAU Pangan dan Gizi, IPB.</w:t>
      </w: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  <w:szCs w:val="24"/>
        </w:rPr>
        <w:t>Pracaya.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2011.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>Bertanam Mangga</w:t>
      </w:r>
      <w:r w:rsidRPr="0032771E">
        <w:rPr>
          <w:rFonts w:ascii="Times New Roman" w:hAnsi="Times New Roman" w:cs="Times New Roman"/>
          <w:sz w:val="24"/>
          <w:szCs w:val="24"/>
        </w:rPr>
        <w:t>. Jakarta: Penebar Swadaya.</w:t>
      </w: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Robinson, T., 1995, </w:t>
      </w:r>
      <w:r w:rsidRPr="0032771E">
        <w:rPr>
          <w:rFonts w:ascii="Times New Roman" w:hAnsi="Times New Roman" w:cs="Times New Roman"/>
          <w:i/>
          <w:sz w:val="24"/>
          <w:szCs w:val="24"/>
        </w:rPr>
        <w:t>Kandungan Organik Tumbuhan Tinggi, Edisi VI, Hal 191-216,</w:t>
      </w:r>
      <w:r w:rsidRPr="0032771E">
        <w:rPr>
          <w:rFonts w:ascii="Times New Roman" w:hAnsi="Times New Roman" w:cs="Times New Roman"/>
          <w:sz w:val="24"/>
          <w:szCs w:val="24"/>
        </w:rPr>
        <w:t xml:space="preserve"> Diterjemahkan oleh Kosasih Padmawinata, ITB, Bandung.</w:t>
      </w: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Rivai, H., Zulharmitta, Z., dan Kasypiah, U. 2013.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Pembuatan Dan Karakterisasi Ekstrak Kering Daun Jambu Biji (Psidium guajava </w:t>
      </w:r>
      <w:r w:rsidRPr="0032771E">
        <w:rPr>
          <w:rFonts w:ascii="Times New Roman" w:hAnsi="Times New Roman" w:cs="Times New Roman"/>
          <w:sz w:val="24"/>
          <w:szCs w:val="24"/>
        </w:rPr>
        <w:t>L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>.).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Jurnal Farmasi Universitas Sumatra Utara.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Volume 5 No. 1.</w:t>
      </w:r>
      <w:proofErr w:type="gramEnd"/>
    </w:p>
    <w:p w:rsidR="00680C9A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Rijayanti, P R; Sri, L; Heru, F.t., 2014, </w:t>
      </w:r>
      <w:r w:rsidRPr="006367EA">
        <w:rPr>
          <w:rFonts w:ascii="Times New Roman" w:hAnsi="Times New Roman" w:cs="Times New Roman"/>
          <w:i/>
          <w:sz w:val="24"/>
          <w:szCs w:val="24"/>
        </w:rPr>
        <w:t xml:space="preserve">Uji </w:t>
      </w:r>
      <w:proofErr w:type="gramStart"/>
      <w:r w:rsidRPr="006367EA">
        <w:rPr>
          <w:rFonts w:ascii="Times New Roman" w:hAnsi="Times New Roman" w:cs="Times New Roman"/>
          <w:i/>
          <w:sz w:val="24"/>
          <w:szCs w:val="24"/>
        </w:rPr>
        <w:t>Aktivitas  Antibakteri</w:t>
      </w:r>
      <w:proofErr w:type="gramEnd"/>
      <w:r w:rsidRPr="006367EA">
        <w:rPr>
          <w:rFonts w:ascii="Times New Roman" w:hAnsi="Times New Roman" w:cs="Times New Roman"/>
          <w:i/>
          <w:sz w:val="24"/>
          <w:szCs w:val="24"/>
        </w:rPr>
        <w:t xml:space="preserve"> Ekstrak Etanol Daun Mangga Bacang (Mangifea fotida L.)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67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 Staphylococcus aureus secara in Vitro, UNTAN, Pontianak.</w:t>
      </w:r>
      <w:proofErr w:type="gramEnd"/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Saifudin Azis Dan Viesa Rahayu. </w:t>
      </w:r>
      <w:r w:rsidRPr="0032771E">
        <w:rPr>
          <w:rFonts w:ascii="Times New Roman" w:hAnsi="Times New Roman" w:cs="Times New Roman"/>
          <w:i/>
          <w:iCs/>
          <w:sz w:val="24"/>
          <w:szCs w:val="24"/>
        </w:rPr>
        <w:t>Standarisasi Bahan Obat Alam</w:t>
      </w:r>
      <w:r w:rsidRPr="0032771E">
        <w:rPr>
          <w:rFonts w:ascii="Times New Roman" w:hAnsi="Times New Roman" w:cs="Times New Roman"/>
          <w:sz w:val="24"/>
          <w:szCs w:val="24"/>
        </w:rPr>
        <w:t>. Yogyakarta: Graha Ilmu. 2011.</w:t>
      </w: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  <w:szCs w:val="24"/>
        </w:rPr>
        <w:t>Smith, M. dan Cedric, M. D. (1995).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i/>
          <w:iCs/>
          <w:sz w:val="24"/>
          <w:szCs w:val="24"/>
        </w:rPr>
        <w:t>Essentials of Pharmacology.</w:t>
      </w:r>
      <w:proofErr w:type="gramEnd"/>
      <w:r w:rsidRPr="00327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W. B. S aundersCompany, New York.</w:t>
      </w:r>
      <w:proofErr w:type="gramEnd"/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lastRenderedPageBreak/>
        <w:t xml:space="preserve">Shiyan Herlina A Dan Latifah, E. 2017. </w:t>
      </w:r>
      <w:proofErr w:type="gramStart"/>
      <w:r w:rsidRPr="0032771E">
        <w:rPr>
          <w:rFonts w:ascii="Times New Roman" w:hAnsi="Times New Roman" w:cs="Times New Roman"/>
          <w:i/>
          <w:sz w:val="24"/>
          <w:szCs w:val="24"/>
        </w:rPr>
        <w:t>Aktivitas Antidiabetes Ekstrak Etanolik Daun Kopi Robusta (Coffea canephora) Pada Tikus Diabetes Tipe 2 Yang Diberi Diet Lemak Tinggi Dan Sukrosa</w:t>
      </w:r>
      <w:r w:rsidRPr="0032771E">
        <w:rPr>
          <w:rFonts w:ascii="Times New Roman" w:hAnsi="Times New Roman" w:cs="Times New Roman"/>
          <w:bCs/>
          <w:sz w:val="24"/>
          <w:szCs w:val="24"/>
        </w:rPr>
        <w:t>, Vol. III, No. 2.</w:t>
      </w:r>
      <w:proofErr w:type="gramEnd"/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C9A" w:rsidRDefault="00680C9A" w:rsidP="00680C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  <w:szCs w:val="24"/>
        </w:rPr>
        <w:t>Setiadi.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2017. </w:t>
      </w:r>
      <w:r w:rsidRPr="0032771E">
        <w:rPr>
          <w:rFonts w:ascii="Times New Roman" w:hAnsi="Times New Roman" w:cs="Times New Roman"/>
          <w:i/>
          <w:sz w:val="24"/>
          <w:szCs w:val="24"/>
        </w:rPr>
        <w:t>Dasar-dasar Farmakologi Untuk Keperawatan Edisi Pertama.</w:t>
      </w:r>
      <w:r w:rsidRPr="0032771E">
        <w:rPr>
          <w:rFonts w:ascii="Times New Roman" w:hAnsi="Times New Roman" w:cs="Times New Roman"/>
          <w:sz w:val="24"/>
          <w:szCs w:val="24"/>
        </w:rPr>
        <w:t>Yogyakarta: Indonesia Pustaka. Hal 232-233.</w:t>
      </w:r>
    </w:p>
    <w:p w:rsidR="00680C9A" w:rsidRPr="007943E1" w:rsidRDefault="00680C9A" w:rsidP="00680C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Tan dan Rahardja, K. 2002. </w:t>
      </w:r>
      <w:proofErr w:type="gramStart"/>
      <w:r w:rsidRPr="0032771E">
        <w:rPr>
          <w:rFonts w:ascii="Times New Roman" w:hAnsi="Times New Roman" w:cs="Times New Roman"/>
          <w:i/>
          <w:iCs/>
          <w:sz w:val="24"/>
          <w:szCs w:val="24"/>
        </w:rPr>
        <w:t>Obat-obat Penting Khasiat Penggunaan dan Efek-efek Sampingnya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Ed V. Jakarta: PT. Elex Media Komputindo.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303.</w:t>
      </w:r>
    </w:p>
    <w:p w:rsidR="00680C9A" w:rsidRPr="007943E1" w:rsidRDefault="00680C9A" w:rsidP="0068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C9A" w:rsidRPr="0032771E" w:rsidRDefault="00680C9A" w:rsidP="00680C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Tortora, G J, dan Derrickson, B H. 2009. </w:t>
      </w:r>
      <w:proofErr w:type="gramStart"/>
      <w:r w:rsidRPr="0032771E">
        <w:rPr>
          <w:rFonts w:ascii="Times New Roman" w:hAnsi="Times New Roman" w:cs="Times New Roman"/>
          <w:i/>
          <w:iCs/>
          <w:sz w:val="24"/>
          <w:szCs w:val="24"/>
        </w:rPr>
        <w:t>Principles of Anatomy and Physiology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Asia :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Wiley</w:t>
      </w:r>
    </w:p>
    <w:p w:rsidR="00680C9A" w:rsidRPr="007943E1" w:rsidRDefault="00680C9A" w:rsidP="00680C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Voigt R, 1994. </w:t>
      </w:r>
      <w:proofErr w:type="gramStart"/>
      <w:r w:rsidRPr="0032771E">
        <w:rPr>
          <w:rFonts w:ascii="Times New Roman" w:hAnsi="Times New Roman" w:cs="Times New Roman"/>
          <w:i/>
          <w:sz w:val="24"/>
          <w:szCs w:val="24"/>
        </w:rPr>
        <w:t>Buku Pelajaran Teknologi farmasi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Yogyakarta: UGM Press.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32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561-562.</w:t>
      </w:r>
      <w:proofErr w:type="gramEnd"/>
    </w:p>
    <w:p w:rsidR="00680C9A" w:rsidRPr="0032771E" w:rsidRDefault="00680C9A" w:rsidP="00680C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71E">
        <w:rPr>
          <w:rFonts w:ascii="Times New Roman" w:hAnsi="Times New Roman" w:cs="Times New Roman"/>
          <w:sz w:val="24"/>
        </w:rPr>
        <w:t>Zein, U. (2012).</w:t>
      </w:r>
      <w:proofErr w:type="gramEnd"/>
      <w:r w:rsidRPr="0032771E">
        <w:rPr>
          <w:rFonts w:ascii="Times New Roman" w:hAnsi="Times New Roman" w:cs="Times New Roman"/>
          <w:sz w:val="24"/>
        </w:rPr>
        <w:t xml:space="preserve"> </w:t>
      </w:r>
      <w:r w:rsidRPr="0032771E">
        <w:rPr>
          <w:rFonts w:ascii="Times New Roman" w:hAnsi="Times New Roman" w:cs="Times New Roman"/>
          <w:i/>
          <w:sz w:val="24"/>
        </w:rPr>
        <w:t xml:space="preserve">Buku Saku Demam, </w:t>
      </w:r>
      <w:proofErr w:type="gramStart"/>
      <w:r w:rsidRPr="0032771E">
        <w:rPr>
          <w:rFonts w:ascii="Times New Roman" w:hAnsi="Times New Roman" w:cs="Times New Roman"/>
          <w:i/>
          <w:sz w:val="24"/>
        </w:rPr>
        <w:t>medan</w:t>
      </w:r>
      <w:proofErr w:type="gramEnd"/>
      <w:r w:rsidRPr="0032771E">
        <w:rPr>
          <w:rFonts w:ascii="Times New Roman" w:hAnsi="Times New Roman" w:cs="Times New Roman"/>
          <w:sz w:val="24"/>
        </w:rPr>
        <w:t>. USU pres. Hal: 27-28, 63-64.</w:t>
      </w:r>
    </w:p>
    <w:p w:rsidR="00680C9A" w:rsidRPr="0032771E" w:rsidRDefault="00680C9A" w:rsidP="00680C9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Zainab Gunanti Witasari H.A., dan Murrukmihadi, M.M. 2016. </w:t>
      </w:r>
      <w:proofErr w:type="gramStart"/>
      <w:r w:rsidRPr="0032771E">
        <w:rPr>
          <w:rFonts w:ascii="Times New Roman" w:hAnsi="Times New Roman" w:cs="Times New Roman"/>
          <w:bCs/>
          <w:i/>
          <w:sz w:val="24"/>
          <w:szCs w:val="24"/>
        </w:rPr>
        <w:t>Penetapan Parameter Standarisasi Non Spesifik dan Spesifik Ekstrak Daun Pacar Kuku (</w:t>
      </w:r>
      <w:r w:rsidRPr="003277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Lawsonia inermis </w:t>
      </w:r>
      <w:r w:rsidRPr="0032771E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32771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2771E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2771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277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sz w:val="24"/>
          <w:szCs w:val="24"/>
        </w:rPr>
        <w:t>Jurnal Penetapan Parameter Standarisasi.</w:t>
      </w:r>
      <w:proofErr w:type="gramEnd"/>
      <w:r w:rsidRPr="003277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771E">
        <w:rPr>
          <w:rFonts w:ascii="Times New Roman" w:hAnsi="Times New Roman" w:cs="Times New Roman"/>
          <w:bCs/>
          <w:sz w:val="24"/>
          <w:szCs w:val="24"/>
        </w:rPr>
        <w:t>Hal 218.</w:t>
      </w:r>
      <w:proofErr w:type="gramEnd"/>
    </w:p>
    <w:p w:rsidR="00680C9A" w:rsidRDefault="00680C9A" w:rsidP="0068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B9" w:rsidRPr="00680C9A" w:rsidRDefault="00D44E6F" w:rsidP="00680C9A">
      <w:bookmarkStart w:id="0" w:name="_GoBack"/>
      <w:bookmarkEnd w:id="0"/>
      <w:r w:rsidRPr="00680C9A">
        <w:t xml:space="preserve"> </w:t>
      </w:r>
    </w:p>
    <w:sectPr w:rsidR="008E62B9" w:rsidRPr="00680C9A" w:rsidSect="000702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680C9A">
    <w:pPr>
      <w:pStyle w:val="Footer"/>
      <w:jc w:val="center"/>
    </w:pPr>
  </w:p>
  <w:p w:rsidR="00E94A59" w:rsidRDefault="00680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680C9A">
    <w:pPr>
      <w:pStyle w:val="Footer"/>
      <w:jc w:val="center"/>
    </w:pPr>
  </w:p>
  <w:p w:rsidR="00E94A59" w:rsidRDefault="00680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79984"/>
      <w:docPartObj>
        <w:docPartGallery w:val="Page Numbers (Bottom of Page)"/>
        <w:docPartUnique/>
      </w:docPartObj>
    </w:sdtPr>
    <w:sdtEndPr/>
    <w:sdtContent>
      <w:p w:rsidR="00E94A59" w:rsidRDefault="00680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94A59" w:rsidRDefault="00680C9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65822579"/>
      <w:docPartObj>
        <w:docPartGallery w:val="Page Numbers (Top of Page)"/>
        <w:docPartUnique/>
      </w:docPartObj>
    </w:sdtPr>
    <w:sdtEndPr/>
    <w:sdtContent>
      <w:p w:rsidR="00E94A59" w:rsidRPr="0088682F" w:rsidRDefault="00680C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6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8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A59" w:rsidRDefault="00680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680C9A">
    <w:pPr>
      <w:pStyle w:val="Header"/>
      <w:jc w:val="center"/>
    </w:pPr>
  </w:p>
  <w:p w:rsidR="00E94A59" w:rsidRDefault="00680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EADED0F4"/>
    <w:lvl w:ilvl="0" w:tplc="CF6CE20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2E"/>
    <w:multiLevelType w:val="hybridMultilevel"/>
    <w:tmpl w:val="94F60C02"/>
    <w:lvl w:ilvl="0" w:tplc="06600C6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496A80C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265CE"/>
    <w:multiLevelType w:val="hybridMultilevel"/>
    <w:tmpl w:val="4816FB8C"/>
    <w:lvl w:ilvl="0" w:tplc="D9D455E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D178664C">
      <w:start w:val="1"/>
      <w:numFmt w:val="decimal"/>
      <w:lvlText w:val="%2."/>
      <w:lvlJc w:val="left"/>
      <w:pPr>
        <w:ind w:left="41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878" w:hanging="180"/>
      </w:pPr>
    </w:lvl>
    <w:lvl w:ilvl="3" w:tplc="0421000F" w:tentative="1">
      <w:start w:val="1"/>
      <w:numFmt w:val="decimal"/>
      <w:lvlText w:val="%4."/>
      <w:lvlJc w:val="left"/>
      <w:pPr>
        <w:ind w:left="5598" w:hanging="360"/>
      </w:pPr>
    </w:lvl>
    <w:lvl w:ilvl="4" w:tplc="04210019" w:tentative="1">
      <w:start w:val="1"/>
      <w:numFmt w:val="lowerLetter"/>
      <w:lvlText w:val="%5."/>
      <w:lvlJc w:val="left"/>
      <w:pPr>
        <w:ind w:left="6318" w:hanging="360"/>
      </w:pPr>
    </w:lvl>
    <w:lvl w:ilvl="5" w:tplc="0421001B" w:tentative="1">
      <w:start w:val="1"/>
      <w:numFmt w:val="lowerRoman"/>
      <w:lvlText w:val="%6."/>
      <w:lvlJc w:val="right"/>
      <w:pPr>
        <w:ind w:left="7038" w:hanging="180"/>
      </w:pPr>
    </w:lvl>
    <w:lvl w:ilvl="6" w:tplc="0421000F" w:tentative="1">
      <w:start w:val="1"/>
      <w:numFmt w:val="decimal"/>
      <w:lvlText w:val="%7."/>
      <w:lvlJc w:val="left"/>
      <w:pPr>
        <w:ind w:left="7758" w:hanging="360"/>
      </w:pPr>
    </w:lvl>
    <w:lvl w:ilvl="7" w:tplc="04210019" w:tentative="1">
      <w:start w:val="1"/>
      <w:numFmt w:val="lowerLetter"/>
      <w:lvlText w:val="%8."/>
      <w:lvlJc w:val="left"/>
      <w:pPr>
        <w:ind w:left="8478" w:hanging="360"/>
      </w:pPr>
    </w:lvl>
    <w:lvl w:ilvl="8" w:tplc="0421001B" w:tentative="1">
      <w:start w:val="1"/>
      <w:numFmt w:val="lowerRoman"/>
      <w:lvlText w:val="%9."/>
      <w:lvlJc w:val="right"/>
      <w:pPr>
        <w:ind w:left="9198" w:hanging="180"/>
      </w:pPr>
    </w:lvl>
  </w:abstractNum>
  <w:abstractNum w:abstractNumId="3">
    <w:nsid w:val="0CE96D50"/>
    <w:multiLevelType w:val="multilevel"/>
    <w:tmpl w:val="E956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>
    <w:nsid w:val="144B3D5D"/>
    <w:multiLevelType w:val="hybridMultilevel"/>
    <w:tmpl w:val="DAE2C682"/>
    <w:lvl w:ilvl="0" w:tplc="6F36E214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3C03B8C"/>
    <w:multiLevelType w:val="multilevel"/>
    <w:tmpl w:val="6C20A3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016E44"/>
    <w:multiLevelType w:val="multilevel"/>
    <w:tmpl w:val="210057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"/>
      <w:lvlJc w:val="left"/>
      <w:pPr>
        <w:ind w:left="53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7">
    <w:nsid w:val="2B0633BB"/>
    <w:multiLevelType w:val="multilevel"/>
    <w:tmpl w:val="EA24E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28724E"/>
    <w:multiLevelType w:val="multilevel"/>
    <w:tmpl w:val="E5DE2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94647"/>
    <w:multiLevelType w:val="multilevel"/>
    <w:tmpl w:val="9A30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12205B"/>
    <w:multiLevelType w:val="hybridMultilevel"/>
    <w:tmpl w:val="19040A8A"/>
    <w:lvl w:ilvl="0" w:tplc="43743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ED4B48"/>
    <w:multiLevelType w:val="multilevel"/>
    <w:tmpl w:val="2586C7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923AC1"/>
    <w:multiLevelType w:val="multilevel"/>
    <w:tmpl w:val="86E09F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3">
    <w:nsid w:val="4B8C7979"/>
    <w:multiLevelType w:val="multilevel"/>
    <w:tmpl w:val="62A27A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27574E"/>
    <w:multiLevelType w:val="hybridMultilevel"/>
    <w:tmpl w:val="E92A8298"/>
    <w:lvl w:ilvl="0" w:tplc="8A10296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D6DC7"/>
    <w:multiLevelType w:val="multilevel"/>
    <w:tmpl w:val="9782D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6">
    <w:nsid w:val="5E5D681E"/>
    <w:multiLevelType w:val="multilevel"/>
    <w:tmpl w:val="3D50B2AE"/>
    <w:lvl w:ilvl="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7">
    <w:nsid w:val="6674444D"/>
    <w:multiLevelType w:val="hybridMultilevel"/>
    <w:tmpl w:val="561AAD78"/>
    <w:lvl w:ilvl="0" w:tplc="DE061B22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>
    <w:nsid w:val="66784CAF"/>
    <w:multiLevelType w:val="hybridMultilevel"/>
    <w:tmpl w:val="C302A398"/>
    <w:lvl w:ilvl="0" w:tplc="45B0CDC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728CD3BE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91D5299"/>
    <w:multiLevelType w:val="multilevel"/>
    <w:tmpl w:val="C178B7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"/>
      <w:lvlJc w:val="left"/>
      <w:pPr>
        <w:ind w:left="53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20">
    <w:nsid w:val="69DD0FDA"/>
    <w:multiLevelType w:val="multilevel"/>
    <w:tmpl w:val="98B261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0AE015E"/>
    <w:multiLevelType w:val="multilevel"/>
    <w:tmpl w:val="70CE2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5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22">
    <w:nsid w:val="70B93C61"/>
    <w:multiLevelType w:val="multilevel"/>
    <w:tmpl w:val="D562B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57F63C7"/>
    <w:multiLevelType w:val="multilevel"/>
    <w:tmpl w:val="338CE6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F74F42"/>
    <w:multiLevelType w:val="multilevel"/>
    <w:tmpl w:val="99BE9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D6F5BC2"/>
    <w:multiLevelType w:val="hybridMultilevel"/>
    <w:tmpl w:val="B33EF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3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21"/>
  </w:num>
  <w:num w:numId="11">
    <w:abstractNumId w:val="22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3"/>
  </w:num>
  <w:num w:numId="18">
    <w:abstractNumId w:val="24"/>
  </w:num>
  <w:num w:numId="19">
    <w:abstractNumId w:val="6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7"/>
    <w:rsid w:val="00070217"/>
    <w:rsid w:val="00154032"/>
    <w:rsid w:val="00196182"/>
    <w:rsid w:val="00533A89"/>
    <w:rsid w:val="00680C9A"/>
    <w:rsid w:val="006F74AB"/>
    <w:rsid w:val="007A1928"/>
    <w:rsid w:val="008E62B9"/>
    <w:rsid w:val="00AD1C47"/>
    <w:rsid w:val="00B562CA"/>
    <w:rsid w:val="00D44E6F"/>
    <w:rsid w:val="00F75493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  <w:style w:type="paragraph" w:customStyle="1" w:styleId="Default">
    <w:name w:val="Default"/>
    <w:rsid w:val="00FE5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6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62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C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0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  <w:style w:type="paragraph" w:customStyle="1" w:styleId="Default">
    <w:name w:val="Default"/>
    <w:rsid w:val="00FE5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6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62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C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0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millahdodbest.wordpress.com/2012/03/26/alkaloid/" TargetMode="Externa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2021-04-10T10:40:00Z</dcterms:created>
  <dcterms:modified xsi:type="dcterms:W3CDTF">2021-04-10T10:40:00Z</dcterms:modified>
</cp:coreProperties>
</file>